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ED6BE4"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ED6BE4" w:rsidRDefault="003F08A4" w:rsidP="003F08A4">
            <w:pPr>
              <w:jc w:val="right"/>
              <w:rPr>
                <w:rFonts w:ascii="Tahoma" w:hAnsi="Tahoma" w:cs="Tahoma"/>
                <w:b/>
                <w:caps/>
                <w:sz w:val="28"/>
                <w:szCs w:val="28"/>
              </w:rPr>
            </w:pPr>
            <w:r w:rsidRPr="00ED6BE4">
              <w:rPr>
                <w:rFonts w:ascii="Tahoma" w:hAnsi="Tahoma" w:cs="Tahoma"/>
                <w:sz w:val="18"/>
                <w:szCs w:val="18"/>
              </w:rPr>
              <w:t xml:space="preserve">Contract No. </w:t>
            </w:r>
            <w:r w:rsidRPr="00ED6BE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2878EE67" w:rsidR="003F08A4" w:rsidRPr="00ED6BE4" w:rsidRDefault="003F08A4" w:rsidP="003F08A4">
            <w:pPr>
              <w:rPr>
                <w:rFonts w:ascii="Tahoma" w:hAnsi="Tahoma" w:cs="Tahoma"/>
                <w:caps/>
                <w:color w:val="000000" w:themeColor="text1"/>
                <w:sz w:val="18"/>
                <w:szCs w:val="18"/>
              </w:rPr>
            </w:pPr>
          </w:p>
        </w:tc>
      </w:tr>
      <w:tr w:rsidR="003D6489" w:rsidRPr="00ED6BE4"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ED6BE4" w:rsidRDefault="003D6489" w:rsidP="003D6489">
            <w:pPr>
              <w:jc w:val="right"/>
              <w:rPr>
                <w:rFonts w:ascii="Tahoma" w:hAnsi="Tahoma" w:cs="Tahoma"/>
                <w:sz w:val="18"/>
                <w:szCs w:val="18"/>
              </w:rPr>
            </w:pPr>
            <w:r w:rsidRPr="00ED6BE4">
              <w:rPr>
                <w:rFonts w:ascii="Tahoma" w:hAnsi="Tahoma" w:cs="Tahoma"/>
                <w:sz w:val="18"/>
                <w:szCs w:val="18"/>
              </w:rPr>
              <w:t xml:space="preserve">Project ID / Sector </w:t>
            </w:r>
            <w:r w:rsidRPr="00ED6BE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3DFFA9F0" w:rsidR="003D6489" w:rsidRPr="00ED6BE4" w:rsidRDefault="002E6A8D" w:rsidP="003D6489">
            <w:pPr>
              <w:rPr>
                <w:rFonts w:ascii="Tahoma" w:hAnsi="Tahoma" w:cs="Tahoma"/>
                <w:caps/>
                <w:color w:val="000000" w:themeColor="text1"/>
                <w:sz w:val="18"/>
                <w:szCs w:val="18"/>
              </w:rPr>
            </w:pPr>
            <w:r w:rsidRPr="00ED6BE4">
              <w:rPr>
                <w:rFonts w:ascii="Tahoma" w:hAnsi="Tahoma" w:cs="Tahoma"/>
                <w:caps/>
                <w:color w:val="000000" w:themeColor="text1"/>
                <w:sz w:val="18"/>
                <w:szCs w:val="18"/>
              </w:rPr>
              <w:t>ROMACT</w:t>
            </w:r>
            <w:proofErr w:type="gramStart"/>
            <w:r w:rsidR="00ED6BE4" w:rsidRPr="00ED6BE4">
              <w:rPr>
                <w:rFonts w:ascii="Tahoma" w:hAnsi="Tahoma" w:cs="Tahoma"/>
                <w:caps/>
                <w:color w:val="000000" w:themeColor="text1"/>
                <w:sz w:val="18"/>
                <w:szCs w:val="18"/>
              </w:rPr>
              <w:t xml:space="preserve">- </w:t>
            </w:r>
            <w:r w:rsidRPr="00ED6BE4">
              <w:rPr>
                <w:rFonts w:ascii="Tahoma" w:hAnsi="Tahoma" w:cs="Tahoma"/>
                <w:caps/>
                <w:color w:val="000000" w:themeColor="text1"/>
                <w:sz w:val="18"/>
                <w:szCs w:val="18"/>
              </w:rPr>
              <w:t xml:space="preserve"> </w:t>
            </w:r>
            <w:r w:rsidR="00ED6BE4" w:rsidRPr="00ED6BE4">
              <w:rPr>
                <w:rFonts w:ascii="Tahoma" w:hAnsi="Tahoma" w:cs="Tahoma"/>
                <w:caps/>
                <w:color w:val="000000" w:themeColor="text1"/>
                <w:sz w:val="18"/>
                <w:szCs w:val="18"/>
              </w:rPr>
              <w:t>2021</w:t>
            </w:r>
            <w:proofErr w:type="gramEnd"/>
            <w:r w:rsidR="00ED6BE4" w:rsidRPr="00ED6BE4">
              <w:rPr>
                <w:rFonts w:ascii="Tahoma" w:hAnsi="Tahoma" w:cs="Tahoma"/>
                <w:caps/>
                <w:color w:val="000000" w:themeColor="text1"/>
                <w:sz w:val="18"/>
                <w:szCs w:val="18"/>
              </w:rPr>
              <w:t>AO83</w:t>
            </w:r>
          </w:p>
        </w:tc>
      </w:tr>
      <w:tr w:rsidR="003D6489" w:rsidRPr="00ED6BE4"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ED6BE4" w:rsidRDefault="003D6489" w:rsidP="003D6489">
            <w:pPr>
              <w:jc w:val="right"/>
              <w:rPr>
                <w:rFonts w:ascii="Tahoma" w:hAnsi="Tahoma" w:cs="Tahoma"/>
                <w:color w:val="0070C0"/>
                <w:sz w:val="18"/>
                <w:szCs w:val="18"/>
              </w:rPr>
            </w:pPr>
            <w:r w:rsidRPr="00ED6BE4">
              <w:rPr>
                <w:rFonts w:ascii="Tahoma" w:hAnsi="Tahoma" w:cs="Tahoma"/>
                <w:sz w:val="18"/>
                <w:szCs w:val="18"/>
              </w:rPr>
              <w:t xml:space="preserve">Council of Europe contact point </w:t>
            </w:r>
            <w:r w:rsidRPr="00ED6BE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776A6DF1" w:rsidR="003D6489" w:rsidRPr="00ED6BE4" w:rsidRDefault="003C7E90" w:rsidP="003D6489">
            <w:pPr>
              <w:rPr>
                <w:rFonts w:ascii="Tahoma" w:hAnsi="Tahoma" w:cs="Tahoma"/>
                <w:b/>
                <w:caps/>
                <w:color w:val="000000" w:themeColor="text1"/>
                <w:sz w:val="18"/>
                <w:szCs w:val="18"/>
              </w:rPr>
            </w:pPr>
            <w:hyperlink r:id="rId11" w:history="1">
              <w:r w:rsidR="004404CB" w:rsidRPr="00ED6BE4">
                <w:rPr>
                  <w:rStyle w:val="Hyperlink"/>
                  <w:rFonts w:ascii="Arial Narrow" w:hAnsi="Arial Narrow"/>
                  <w:sz w:val="18"/>
                  <w:szCs w:val="18"/>
                </w:rPr>
                <w:t>romact@coe.int</w:t>
              </w:r>
            </w:hyperlink>
            <w:r w:rsidR="004404CB" w:rsidRPr="00ED6BE4">
              <w:rPr>
                <w:rFonts w:ascii="Arial Narrow" w:hAnsi="Arial Narrow"/>
                <w:color w:val="000000"/>
                <w:sz w:val="18"/>
                <w:szCs w:val="18"/>
              </w:rPr>
              <w:t xml:space="preserve">  </w:t>
            </w:r>
          </w:p>
        </w:tc>
      </w:tr>
    </w:tbl>
    <w:p w14:paraId="37A24570" w14:textId="77777777" w:rsidR="001C1EFE" w:rsidRPr="00ED6BE4" w:rsidRDefault="001C1EFE" w:rsidP="00E17F6A">
      <w:pPr>
        <w:rPr>
          <w:rFonts w:ascii="Tahoma" w:hAnsi="Tahoma" w:cs="Tahoma"/>
          <w:b/>
          <w:caps/>
          <w:sz w:val="28"/>
          <w:szCs w:val="28"/>
        </w:rPr>
      </w:pPr>
    </w:p>
    <w:p w14:paraId="674EA7D6" w14:textId="77777777" w:rsidR="001C1EFE" w:rsidRPr="00ED6BE4" w:rsidRDefault="001C1EFE" w:rsidP="00E17F6A">
      <w:pPr>
        <w:rPr>
          <w:rFonts w:ascii="Tahoma" w:hAnsi="Tahoma" w:cs="Tahoma"/>
          <w:b/>
          <w:caps/>
          <w:sz w:val="28"/>
          <w:szCs w:val="28"/>
        </w:rPr>
      </w:pPr>
    </w:p>
    <w:p w14:paraId="4F89A7E4" w14:textId="77777777" w:rsidR="001C1EFE" w:rsidRPr="00ED6BE4" w:rsidRDefault="001C1EFE" w:rsidP="00E17F6A">
      <w:pPr>
        <w:rPr>
          <w:rFonts w:ascii="Tahoma" w:hAnsi="Tahoma" w:cs="Tahoma"/>
          <w:b/>
          <w:caps/>
          <w:sz w:val="28"/>
          <w:szCs w:val="28"/>
        </w:rPr>
      </w:pPr>
    </w:p>
    <w:p w14:paraId="4E8A04CC" w14:textId="77777777" w:rsidR="003F08A4" w:rsidRPr="00ED6BE4" w:rsidRDefault="003F08A4" w:rsidP="00E17F6A">
      <w:pPr>
        <w:rPr>
          <w:rFonts w:ascii="Tahoma" w:hAnsi="Tahoma" w:cs="Tahoma"/>
          <w:b/>
          <w:caps/>
          <w:sz w:val="28"/>
          <w:szCs w:val="28"/>
        </w:rPr>
      </w:pPr>
    </w:p>
    <w:p w14:paraId="0046A1EB" w14:textId="77777777" w:rsidR="003D6489" w:rsidRPr="00ED6BE4" w:rsidRDefault="003D6489" w:rsidP="00E17F6A">
      <w:pPr>
        <w:rPr>
          <w:rFonts w:ascii="Tahoma" w:hAnsi="Tahoma" w:cs="Tahoma"/>
          <w:b/>
          <w:caps/>
          <w:sz w:val="28"/>
          <w:szCs w:val="28"/>
        </w:rPr>
      </w:pPr>
    </w:p>
    <w:p w14:paraId="2A6B2F1E" w14:textId="77777777" w:rsidR="00C20349" w:rsidRPr="00ED6BE4" w:rsidRDefault="00C20349" w:rsidP="00E17F6A">
      <w:pPr>
        <w:rPr>
          <w:rFonts w:ascii="Tahoma" w:hAnsi="Tahoma" w:cs="Tahoma"/>
          <w:b/>
          <w:caps/>
          <w:sz w:val="28"/>
          <w:szCs w:val="28"/>
        </w:rPr>
      </w:pPr>
      <w:r w:rsidRPr="00ED6BE4">
        <w:rPr>
          <w:rFonts w:ascii="Tahoma" w:hAnsi="Tahoma" w:cs="Tahoma"/>
          <w:b/>
          <w:caps/>
          <w:sz w:val="28"/>
          <w:szCs w:val="28"/>
        </w:rPr>
        <w:t>Act of Engagement</w:t>
      </w:r>
    </w:p>
    <w:p w14:paraId="6CFB6B36" w14:textId="698195F0" w:rsidR="00C20349" w:rsidRPr="00ED6BE4" w:rsidRDefault="00C20349" w:rsidP="00E17F6A">
      <w:pPr>
        <w:rPr>
          <w:rFonts w:ascii="Tahoma" w:hAnsi="Tahoma" w:cs="Tahoma"/>
          <w:b/>
        </w:rPr>
      </w:pPr>
      <w:r w:rsidRPr="00ED6BE4">
        <w:rPr>
          <w:rFonts w:ascii="Tahoma" w:hAnsi="Tahoma" w:cs="Tahoma"/>
          <w:b/>
        </w:rPr>
        <w:t>(</w:t>
      </w:r>
      <w:r w:rsidR="00533BB1" w:rsidRPr="00ED6BE4">
        <w:rPr>
          <w:rFonts w:ascii="Tahoma" w:hAnsi="Tahoma" w:cs="Tahoma"/>
          <w:b/>
        </w:rPr>
        <w:t>International public call for tenders</w:t>
      </w:r>
      <w:r w:rsidR="0085784E" w:rsidRPr="00ED6BE4">
        <w:rPr>
          <w:rFonts w:ascii="Tahoma" w:hAnsi="Tahoma" w:cs="Tahoma"/>
          <w:b/>
        </w:rPr>
        <w:t xml:space="preserve"> / </w:t>
      </w:r>
      <w:r w:rsidR="0085784E" w:rsidRPr="00ED6BE4">
        <w:rPr>
          <w:rFonts w:ascii="Tahoma" w:hAnsi="Tahoma" w:cs="Tahoma"/>
          <w:b/>
          <w:u w:val="single"/>
        </w:rPr>
        <w:t>Framework contract</w:t>
      </w:r>
      <w:r w:rsidR="0085784E" w:rsidRPr="00ED6BE4">
        <w:rPr>
          <w:rFonts w:ascii="Tahoma" w:hAnsi="Tahoma" w:cs="Tahoma"/>
          <w:b/>
        </w:rPr>
        <w:t>)</w:t>
      </w:r>
    </w:p>
    <w:p w14:paraId="044CE43E" w14:textId="77777777" w:rsidR="00BD6B89" w:rsidRPr="00ED6BE4" w:rsidRDefault="00BD6B89" w:rsidP="00C20349">
      <w:pPr>
        <w:jc w:val="center"/>
        <w:rPr>
          <w:rFonts w:ascii="Tahoma" w:hAnsi="Tahoma" w:cs="Tahoma"/>
          <w:b/>
          <w:sz w:val="16"/>
          <w:szCs w:val="16"/>
        </w:rPr>
      </w:pPr>
    </w:p>
    <w:p w14:paraId="14DCC81D" w14:textId="2C7EE564" w:rsidR="003840F5" w:rsidRPr="00ED6BE4" w:rsidRDefault="00BD6B89" w:rsidP="00D41396">
      <w:pPr>
        <w:spacing w:before="60" w:after="120"/>
        <w:jc w:val="both"/>
        <w:rPr>
          <w:rFonts w:ascii="Tahoma" w:hAnsi="Tahoma" w:cs="Tahoma"/>
          <w:b/>
        </w:rPr>
      </w:pPr>
      <w:r w:rsidRPr="00ED6BE4">
        <w:rPr>
          <w:rFonts w:ascii="Tahoma" w:hAnsi="Tahoma" w:cs="Tahoma"/>
          <w:b/>
        </w:rPr>
        <w:t xml:space="preserve">This Act of Engagement lays down the terms and conditions of the </w:t>
      </w:r>
      <w:r w:rsidR="00E17F6A" w:rsidRPr="00ED6BE4">
        <w:rPr>
          <w:rFonts w:ascii="Tahoma" w:hAnsi="Tahoma" w:cs="Tahoma"/>
          <w:b/>
          <w:u w:val="single"/>
        </w:rPr>
        <w:t>framework contract</w:t>
      </w:r>
      <w:r w:rsidRPr="00ED6BE4">
        <w:rPr>
          <w:rFonts w:ascii="Tahoma" w:hAnsi="Tahoma" w:cs="Tahoma"/>
          <w:b/>
        </w:rPr>
        <w:t xml:space="preserve"> between the Provider</w:t>
      </w:r>
      <w:r w:rsidR="00D135C6" w:rsidRPr="00ED6BE4">
        <w:rPr>
          <w:rFonts w:ascii="Tahoma" w:hAnsi="Tahoma" w:cs="Tahoma"/>
          <w:b/>
        </w:rPr>
        <w:t xml:space="preserve"> (as described below)</w:t>
      </w:r>
      <w:r w:rsidRPr="00ED6BE4">
        <w:rPr>
          <w:rFonts w:ascii="Tahoma" w:hAnsi="Tahoma" w:cs="Tahoma"/>
          <w:b/>
        </w:rPr>
        <w:t xml:space="preserve"> and the Council of Europe</w:t>
      </w:r>
      <w:r w:rsidR="000013DF" w:rsidRPr="00ED6BE4">
        <w:rPr>
          <w:rFonts w:ascii="Tahoma" w:hAnsi="Tahoma" w:cs="Tahoma"/>
          <w:b/>
          <w:vertAlign w:val="superscript"/>
        </w:rPr>
        <w:footnoteReference w:id="1"/>
      </w:r>
      <w:r w:rsidR="00764810" w:rsidRPr="00ED6BE4">
        <w:rPr>
          <w:rFonts w:ascii="Tahoma" w:hAnsi="Tahoma" w:cs="Tahoma"/>
          <w:b/>
        </w:rPr>
        <w:t xml:space="preserve"> for </w:t>
      </w:r>
      <w:r w:rsidR="002836AF" w:rsidRPr="00ED6BE4">
        <w:rPr>
          <w:rFonts w:ascii="Tahoma" w:hAnsi="Tahoma" w:cs="Tahoma"/>
          <w:b/>
        </w:rPr>
        <w:t xml:space="preserve">the provision of event management services in </w:t>
      </w:r>
      <w:r w:rsidR="0072366A" w:rsidRPr="00ED6BE4">
        <w:rPr>
          <w:rFonts w:ascii="Tahoma" w:hAnsi="Tahoma" w:cs="Tahoma"/>
          <w:b/>
        </w:rPr>
        <w:t>Romania</w:t>
      </w:r>
      <w:r w:rsidR="00136419" w:rsidRPr="00ED6BE4">
        <w:rPr>
          <w:rFonts w:ascii="Tahoma" w:hAnsi="Tahoma" w:cs="Tahoma"/>
          <w:b/>
        </w:rPr>
        <w:t>.</w:t>
      </w:r>
      <w:r w:rsidR="00136419" w:rsidRPr="00ED6BE4">
        <w:rPr>
          <w:rFonts w:ascii="Tahoma" w:hAnsi="Tahoma" w:cs="Tahoma"/>
          <w:b/>
          <w:i/>
        </w:rPr>
        <w:t xml:space="preserve"> </w:t>
      </w:r>
    </w:p>
    <w:p w14:paraId="74F5ACBD" w14:textId="28B4C145" w:rsidR="00371509" w:rsidRPr="00ED6BE4"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D6BE4">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D6BE4">
        <w:rPr>
          <w:rFonts w:ascii="Tahoma" w:hAnsi="Tahoma" w:cs="Tahoma"/>
          <w:b/>
          <w:sz w:val="20"/>
          <w:szCs w:val="20"/>
        </w:rPr>
        <w:t>upon signature by a Council of Europe authorised staff member</w:t>
      </w:r>
      <w:r w:rsidRPr="00ED6BE4">
        <w:rPr>
          <w:rFonts w:ascii="Tahoma" w:hAnsi="Tahoma" w:cs="Tahoma"/>
          <w:sz w:val="20"/>
          <w:szCs w:val="20"/>
        </w:rPr>
        <w:t xml:space="preserve"> (see Section </w:t>
      </w:r>
      <w:r w:rsidR="00B853C1" w:rsidRPr="00ED6BE4">
        <w:rPr>
          <w:rFonts w:ascii="Tahoma" w:hAnsi="Tahoma" w:cs="Tahoma"/>
          <w:sz w:val="20"/>
          <w:szCs w:val="20"/>
        </w:rPr>
        <w:t>B</w:t>
      </w:r>
      <w:r w:rsidR="003D6489" w:rsidRPr="00ED6BE4">
        <w:rPr>
          <w:rFonts w:ascii="Tahoma" w:hAnsi="Tahoma" w:cs="Tahoma"/>
          <w:sz w:val="20"/>
          <w:szCs w:val="20"/>
        </w:rPr>
        <w:t xml:space="preserve"> below</w:t>
      </w:r>
      <w:r w:rsidRPr="00ED6BE4">
        <w:rPr>
          <w:rFonts w:ascii="Tahoma" w:hAnsi="Tahoma" w:cs="Tahoma"/>
          <w:sz w:val="20"/>
          <w:szCs w:val="20"/>
        </w:rPr>
        <w:t>).</w:t>
      </w:r>
    </w:p>
    <w:p w14:paraId="0FF0D54F" w14:textId="77777777" w:rsidR="00371509" w:rsidRPr="00ED6BE4" w:rsidRDefault="00371509" w:rsidP="00371509">
      <w:pPr>
        <w:rPr>
          <w:rFonts w:ascii="Tahoma" w:hAnsi="Tahoma" w:cs="Tahoma"/>
          <w:b/>
          <w:sz w:val="20"/>
          <w:szCs w:val="20"/>
        </w:rPr>
      </w:pPr>
    </w:p>
    <w:p w14:paraId="2533FAE9" w14:textId="77777777" w:rsidR="008713A9" w:rsidRPr="00ED6BE4"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6BE4">
        <w:rPr>
          <w:rFonts w:ascii="Tahoma" w:hAnsi="Tahoma" w:cs="Tahoma"/>
          <w:color w:val="FF0000"/>
          <w:sz w:val="18"/>
          <w:szCs w:val="18"/>
        </w:rPr>
        <w:t>Tenderers shall:</w:t>
      </w:r>
    </w:p>
    <w:p w14:paraId="562D93DC" w14:textId="77777777" w:rsidR="008713A9" w:rsidRPr="00ED6BE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6BE4">
        <w:rPr>
          <w:rFonts w:ascii="Tahoma" w:hAnsi="Tahoma" w:cs="Tahoma"/>
          <w:color w:val="FF0000"/>
          <w:sz w:val="18"/>
          <w:szCs w:val="18"/>
        </w:rPr>
        <w:t xml:space="preserve">1. Fill in the below sections </w:t>
      </w:r>
      <w:r w:rsidRPr="00ED6BE4">
        <w:rPr>
          <w:rFonts w:ascii="Tahoma" w:hAnsi="Tahoma" w:cs="Tahoma"/>
          <w:b/>
          <w:color w:val="FF0000"/>
          <w:sz w:val="18"/>
          <w:szCs w:val="18"/>
        </w:rPr>
        <w:t>Contact details of the Provider</w:t>
      </w:r>
      <w:r w:rsidRPr="00ED6BE4">
        <w:rPr>
          <w:rFonts w:ascii="Tahoma" w:hAnsi="Tahoma" w:cs="Tahoma"/>
          <w:color w:val="FF0000"/>
          <w:sz w:val="18"/>
          <w:szCs w:val="18"/>
        </w:rPr>
        <w:t xml:space="preserve"> and </w:t>
      </w:r>
      <w:r w:rsidRPr="00ED6BE4">
        <w:rPr>
          <w:rFonts w:ascii="Tahoma" w:hAnsi="Tahoma" w:cs="Tahoma"/>
          <w:b/>
          <w:color w:val="FF0000"/>
          <w:sz w:val="18"/>
          <w:szCs w:val="18"/>
        </w:rPr>
        <w:t>Bank details</w:t>
      </w:r>
      <w:r w:rsidRPr="00ED6BE4">
        <w:rPr>
          <w:rFonts w:ascii="Tahoma" w:hAnsi="Tahoma" w:cs="Tahoma"/>
          <w:color w:val="FF0000"/>
          <w:sz w:val="18"/>
          <w:szCs w:val="18"/>
        </w:rPr>
        <w:t>. Ensure that the “Name” of the Provider and the “Account holder” are the same.</w:t>
      </w:r>
    </w:p>
    <w:p w14:paraId="44E9F3AB" w14:textId="22E2A761" w:rsidR="00B853C1" w:rsidRPr="00ED6BE4"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ED6BE4">
        <w:rPr>
          <w:rFonts w:ascii="Tahoma" w:hAnsi="Tahoma" w:cs="Tahoma"/>
          <w:color w:val="FF0000"/>
          <w:sz w:val="18"/>
          <w:szCs w:val="18"/>
        </w:rPr>
        <w:t>2. Fill in the column “Fees” of the table of fees (See Section A);</w:t>
      </w:r>
    </w:p>
    <w:p w14:paraId="469CC60F" w14:textId="61407F34" w:rsidR="008713A9" w:rsidRPr="00ED6BE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6BE4">
        <w:rPr>
          <w:rFonts w:ascii="Tahoma" w:hAnsi="Tahoma" w:cs="Tahoma"/>
          <w:color w:val="FF0000"/>
          <w:sz w:val="18"/>
          <w:szCs w:val="18"/>
        </w:rPr>
        <w:t>3. Sign the Act of Eng</w:t>
      </w:r>
      <w:r w:rsidR="000D0252" w:rsidRPr="00ED6BE4">
        <w:rPr>
          <w:rFonts w:ascii="Tahoma" w:hAnsi="Tahoma" w:cs="Tahoma"/>
          <w:color w:val="FF0000"/>
          <w:sz w:val="18"/>
          <w:szCs w:val="18"/>
        </w:rPr>
        <w:t>agement (See Section B</w:t>
      </w:r>
      <w:r w:rsidRPr="00ED6BE4">
        <w:rPr>
          <w:rFonts w:ascii="Tahoma" w:hAnsi="Tahoma" w:cs="Tahoma"/>
          <w:color w:val="FF0000"/>
          <w:sz w:val="18"/>
          <w:szCs w:val="18"/>
        </w:rPr>
        <w:t xml:space="preserve">) and send </w:t>
      </w:r>
      <w:r w:rsidR="00156AE4" w:rsidRPr="00ED6BE4">
        <w:rPr>
          <w:rFonts w:ascii="Tahoma" w:hAnsi="Tahoma" w:cs="Tahoma"/>
          <w:color w:val="FF0000"/>
          <w:sz w:val="18"/>
          <w:szCs w:val="18"/>
        </w:rPr>
        <w:t>a</w:t>
      </w:r>
      <w:r w:rsidR="00C34A74" w:rsidRPr="00ED6BE4">
        <w:rPr>
          <w:rFonts w:ascii="Tahoma" w:hAnsi="Tahoma" w:cs="Tahoma"/>
          <w:color w:val="FF0000"/>
          <w:sz w:val="18"/>
          <w:szCs w:val="18"/>
        </w:rPr>
        <w:t xml:space="preserve"> completed and signed </w:t>
      </w:r>
      <w:proofErr w:type="spellStart"/>
      <w:r w:rsidR="00C34A74" w:rsidRPr="00ED6BE4">
        <w:rPr>
          <w:rFonts w:ascii="Tahoma" w:hAnsi="Tahoma" w:cs="Tahoma"/>
          <w:color w:val="FF0000"/>
          <w:sz w:val="18"/>
          <w:szCs w:val="18"/>
        </w:rPr>
        <w:t>cop</w:t>
      </w:r>
      <w:r w:rsidR="00156AE4" w:rsidRPr="00ED6BE4">
        <w:rPr>
          <w:rFonts w:ascii="Tahoma" w:hAnsi="Tahoma" w:cs="Tahoma"/>
          <w:color w:val="FF0000"/>
          <w:sz w:val="18"/>
          <w:szCs w:val="18"/>
        </w:rPr>
        <w:t>y</w:t>
      </w:r>
      <w:r w:rsidRPr="00ED6BE4">
        <w:rPr>
          <w:rFonts w:ascii="Tahoma" w:hAnsi="Tahoma" w:cs="Tahoma"/>
          <w:color w:val="FF0000"/>
          <w:sz w:val="18"/>
          <w:szCs w:val="18"/>
        </w:rPr>
        <w:t>to</w:t>
      </w:r>
      <w:proofErr w:type="spellEnd"/>
      <w:r w:rsidRPr="00ED6BE4">
        <w:rPr>
          <w:rFonts w:ascii="Tahoma" w:hAnsi="Tahoma" w:cs="Tahoma"/>
          <w:color w:val="FF0000"/>
          <w:sz w:val="18"/>
          <w:szCs w:val="18"/>
        </w:rPr>
        <w:t xml:space="preserve"> the Council, together with the other supporting documents (see </w:t>
      </w:r>
      <w:r w:rsidR="00413E53" w:rsidRPr="00ED6BE4">
        <w:rPr>
          <w:rFonts w:ascii="Tahoma" w:hAnsi="Tahoma" w:cs="Tahoma"/>
          <w:color w:val="FF0000"/>
          <w:sz w:val="18"/>
          <w:szCs w:val="18"/>
        </w:rPr>
        <w:t>Tender File</w:t>
      </w:r>
      <w:r w:rsidR="00C34A74" w:rsidRPr="00ED6BE4">
        <w:rPr>
          <w:rFonts w:ascii="Tahoma" w:hAnsi="Tahoma" w:cs="Tahoma"/>
          <w:color w:val="FF0000"/>
          <w:sz w:val="18"/>
          <w:szCs w:val="18"/>
        </w:rPr>
        <w:t xml:space="preserve"> Section </w:t>
      </w:r>
      <w:r w:rsidR="00156AE4" w:rsidRPr="00ED6BE4">
        <w:rPr>
          <w:rFonts w:ascii="Tahoma" w:hAnsi="Tahoma" w:cs="Tahoma"/>
          <w:color w:val="FF0000"/>
          <w:sz w:val="18"/>
          <w:szCs w:val="18"/>
        </w:rPr>
        <w:t>F</w:t>
      </w:r>
      <w:r w:rsidRPr="00ED6BE4">
        <w:rPr>
          <w:rFonts w:ascii="Tahoma" w:hAnsi="Tahoma" w:cs="Tahoma"/>
          <w:color w:val="FF0000"/>
          <w:sz w:val="18"/>
          <w:szCs w:val="18"/>
        </w:rPr>
        <w:t>).</w:t>
      </w:r>
      <w:r w:rsidRPr="00ED6BE4">
        <w:rPr>
          <w:rFonts w:ascii="Tahoma" w:hAnsi="Tahoma" w:cs="Tahoma"/>
          <w:noProof/>
          <w:sz w:val="18"/>
          <w:szCs w:val="18"/>
          <w:lang w:val="en-US" w:eastAsia="en-US"/>
        </w:rPr>
        <w:t xml:space="preserve"> </w:t>
      </w:r>
    </w:p>
    <w:p w14:paraId="076714EE" w14:textId="77777777" w:rsidR="008713A9" w:rsidRPr="00ED6BE4"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ED6BE4"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ED6BE4" w:rsidRDefault="008713A9" w:rsidP="00135199">
            <w:pPr>
              <w:ind w:left="113" w:right="113"/>
              <w:jc w:val="center"/>
              <w:rPr>
                <w:rFonts w:ascii="Tahoma" w:hAnsi="Tahoma" w:cs="Tahoma"/>
                <w:b/>
                <w:sz w:val="18"/>
                <w:szCs w:val="18"/>
              </w:rPr>
            </w:pPr>
            <w:r w:rsidRPr="00ED6BE4">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Name and address</w:t>
            </w:r>
          </w:p>
          <w:p w14:paraId="4B2134F3"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ED6BE4" w:rsidRDefault="008713A9" w:rsidP="00135199">
            <w:pPr>
              <w:rPr>
                <w:rFonts w:ascii="Tahoma" w:hAnsi="Tahoma" w:cs="Tahoma"/>
                <w:color w:val="000000"/>
                <w:sz w:val="20"/>
                <w:szCs w:val="20"/>
              </w:rPr>
            </w:pPr>
          </w:p>
        </w:tc>
      </w:tr>
      <w:tr w:rsidR="008713A9" w:rsidRPr="00ED6BE4"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ED6BE4"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Representative</w:t>
            </w:r>
          </w:p>
          <w:p w14:paraId="54C2292B"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ED6BE4" w:rsidRDefault="008713A9" w:rsidP="00135199">
            <w:pPr>
              <w:rPr>
                <w:rFonts w:ascii="Tahoma" w:hAnsi="Tahoma" w:cs="Tahoma"/>
                <w:sz w:val="20"/>
                <w:szCs w:val="20"/>
              </w:rPr>
            </w:pPr>
          </w:p>
        </w:tc>
      </w:tr>
      <w:tr w:rsidR="008713A9" w:rsidRPr="00ED6BE4"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ED6BE4"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Contact person</w:t>
            </w:r>
          </w:p>
          <w:p w14:paraId="49C26142"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ED6BE4" w:rsidRDefault="008713A9" w:rsidP="00135199">
            <w:pPr>
              <w:rPr>
                <w:rFonts w:ascii="Tahoma" w:hAnsi="Tahoma" w:cs="Tahoma"/>
                <w:sz w:val="20"/>
                <w:szCs w:val="20"/>
              </w:rPr>
            </w:pPr>
          </w:p>
        </w:tc>
      </w:tr>
      <w:tr w:rsidR="008713A9" w:rsidRPr="00ED6BE4"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ED6BE4"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VAT n° (if any)</w:t>
            </w:r>
          </w:p>
          <w:p w14:paraId="60EF062D"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ED6BE4" w:rsidRDefault="008713A9" w:rsidP="00135199">
            <w:pPr>
              <w:rPr>
                <w:rFonts w:ascii="Tahoma" w:hAnsi="Tahoma" w:cs="Tahoma"/>
                <w:sz w:val="20"/>
                <w:szCs w:val="20"/>
              </w:rPr>
            </w:pPr>
          </w:p>
        </w:tc>
      </w:tr>
      <w:tr w:rsidR="008713A9" w:rsidRPr="00ED6BE4"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ED6BE4"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Country and registration n° (if any)</w:t>
            </w:r>
          </w:p>
          <w:p w14:paraId="722F2811"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ED6BE4" w:rsidRDefault="008713A9" w:rsidP="00135199">
            <w:pPr>
              <w:rPr>
                <w:rFonts w:ascii="Tahoma" w:hAnsi="Tahoma" w:cs="Tahoma"/>
                <w:sz w:val="20"/>
                <w:szCs w:val="20"/>
              </w:rPr>
            </w:pPr>
          </w:p>
        </w:tc>
      </w:tr>
      <w:tr w:rsidR="008713A9" w:rsidRPr="00ED6BE4"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ED6BE4"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Email (Contact person)</w:t>
            </w:r>
          </w:p>
          <w:p w14:paraId="5D76E7DF"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ED6BE4" w:rsidRDefault="008713A9" w:rsidP="00135199">
            <w:pPr>
              <w:rPr>
                <w:rFonts w:ascii="Tahoma" w:hAnsi="Tahoma" w:cs="Tahoma"/>
                <w:sz w:val="20"/>
                <w:szCs w:val="20"/>
              </w:rPr>
            </w:pPr>
          </w:p>
        </w:tc>
      </w:tr>
      <w:tr w:rsidR="008713A9" w:rsidRPr="00ED6BE4"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ED6BE4"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ED6BE4" w:rsidRDefault="008713A9" w:rsidP="00135199">
            <w:pPr>
              <w:jc w:val="right"/>
              <w:rPr>
                <w:rFonts w:ascii="Tahoma" w:hAnsi="Tahoma" w:cs="Tahoma"/>
                <w:sz w:val="18"/>
                <w:szCs w:val="18"/>
              </w:rPr>
            </w:pPr>
            <w:r w:rsidRPr="00ED6BE4">
              <w:rPr>
                <w:rFonts w:ascii="Tahoma" w:hAnsi="Tahoma" w:cs="Tahoma"/>
                <w:sz w:val="18"/>
                <w:szCs w:val="18"/>
              </w:rPr>
              <w:t>Phone number (Contact person)</w:t>
            </w:r>
          </w:p>
          <w:p w14:paraId="679F12EB" w14:textId="77777777" w:rsidR="008713A9" w:rsidRPr="00ED6BE4" w:rsidRDefault="008713A9" w:rsidP="00135199">
            <w:pPr>
              <w:jc w:val="right"/>
              <w:rPr>
                <w:rFonts w:ascii="Tahoma" w:hAnsi="Tahoma" w:cs="Tahoma"/>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ED6BE4" w:rsidRDefault="008713A9" w:rsidP="00135199">
            <w:pPr>
              <w:rPr>
                <w:rFonts w:ascii="Tahoma" w:hAnsi="Tahoma" w:cs="Tahoma"/>
                <w:sz w:val="20"/>
                <w:szCs w:val="20"/>
              </w:rPr>
            </w:pPr>
          </w:p>
        </w:tc>
      </w:tr>
      <w:tr w:rsidR="002E07A1" w:rsidRPr="00ED6BE4"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Pr="00ED6BE4" w:rsidRDefault="002E07A1">
            <w:pPr>
              <w:ind w:left="113" w:right="113"/>
              <w:jc w:val="center"/>
              <w:rPr>
                <w:rFonts w:ascii="Tahoma" w:hAnsi="Tahoma" w:cs="Tahoma"/>
                <w:b/>
                <w:sz w:val="18"/>
                <w:szCs w:val="18"/>
              </w:rPr>
            </w:pPr>
            <w:r w:rsidRPr="00ED6BE4">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Pr="00ED6BE4" w:rsidRDefault="002E07A1">
            <w:pPr>
              <w:jc w:val="right"/>
              <w:rPr>
                <w:rFonts w:ascii="Tahoma" w:hAnsi="Tahoma" w:cs="Tahoma"/>
                <w:sz w:val="18"/>
                <w:szCs w:val="18"/>
              </w:rPr>
            </w:pPr>
            <w:r w:rsidRPr="00ED6BE4">
              <w:rPr>
                <w:rFonts w:ascii="Tahoma" w:hAnsi="Tahoma" w:cs="Tahoma"/>
                <w:sz w:val="18"/>
                <w:szCs w:val="18"/>
              </w:rPr>
              <w:t>Account holder</w:t>
            </w:r>
          </w:p>
          <w:p w14:paraId="16DAF298" w14:textId="77777777" w:rsidR="002E07A1" w:rsidRPr="00ED6BE4" w:rsidRDefault="002E07A1">
            <w:pPr>
              <w:jc w:val="right"/>
              <w:rPr>
                <w:rFonts w:ascii="Tahoma" w:hAnsi="Tahoma" w:cs="Tahoma"/>
                <w:sz w:val="16"/>
                <w:szCs w:val="16"/>
              </w:rPr>
            </w:pPr>
            <w:r w:rsidRPr="00ED6BE4">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Pr="00ED6BE4" w:rsidRDefault="002E07A1">
            <w:pPr>
              <w:rPr>
                <w:rFonts w:ascii="Tahoma" w:hAnsi="Tahoma" w:cs="Tahoma"/>
                <w:sz w:val="20"/>
                <w:szCs w:val="20"/>
              </w:rPr>
            </w:pPr>
          </w:p>
        </w:tc>
      </w:tr>
      <w:tr w:rsidR="002E07A1" w:rsidRPr="00ED6BE4"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Pr="00ED6BE4"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Pr="00ED6BE4" w:rsidRDefault="002E07A1">
            <w:pPr>
              <w:jc w:val="right"/>
              <w:rPr>
                <w:rFonts w:ascii="Tahoma" w:hAnsi="Tahoma" w:cs="Tahoma"/>
                <w:sz w:val="18"/>
                <w:szCs w:val="18"/>
              </w:rPr>
            </w:pPr>
            <w:r w:rsidRPr="00ED6BE4">
              <w:rPr>
                <w:rFonts w:ascii="Tahoma" w:hAnsi="Tahoma" w:cs="Tahoma"/>
                <w:sz w:val="18"/>
                <w:szCs w:val="18"/>
              </w:rPr>
              <w:t>IBAN n°</w:t>
            </w:r>
          </w:p>
          <w:p w14:paraId="2C4E05D9" w14:textId="77777777" w:rsidR="002E07A1" w:rsidRPr="00ED6BE4" w:rsidRDefault="002E07A1">
            <w:pPr>
              <w:jc w:val="right"/>
              <w:rPr>
                <w:rFonts w:ascii="Tahoma" w:hAnsi="Tahoma" w:cs="Tahoma"/>
                <w:sz w:val="18"/>
                <w:szCs w:val="18"/>
              </w:rPr>
            </w:pPr>
            <w:r w:rsidRPr="00ED6BE4">
              <w:rPr>
                <w:rFonts w:ascii="Tahoma" w:hAnsi="Tahoma" w:cs="Tahoma"/>
                <w:sz w:val="18"/>
                <w:szCs w:val="18"/>
              </w:rPr>
              <w:t>(if available)</w:t>
            </w:r>
          </w:p>
          <w:p w14:paraId="48433152" w14:textId="77777777" w:rsidR="002E07A1" w:rsidRPr="00ED6BE4" w:rsidRDefault="002E07A1">
            <w:pPr>
              <w:jc w:val="right"/>
              <w:rPr>
                <w:rFonts w:ascii="Tahoma" w:hAnsi="Tahoma" w:cs="Tahoma"/>
                <w:sz w:val="16"/>
                <w:szCs w:val="16"/>
              </w:rPr>
            </w:pPr>
            <w:r w:rsidRPr="00ED6BE4">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Pr="00ED6BE4"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Pr="00ED6BE4" w:rsidRDefault="002E07A1">
            <w:pPr>
              <w:jc w:val="right"/>
              <w:rPr>
                <w:rFonts w:ascii="Tahoma" w:hAnsi="Tahoma" w:cs="Tahoma"/>
                <w:sz w:val="18"/>
                <w:szCs w:val="18"/>
              </w:rPr>
            </w:pPr>
            <w:r w:rsidRPr="00ED6BE4">
              <w:rPr>
                <w:rFonts w:ascii="Tahoma" w:hAnsi="Tahoma" w:cs="Tahoma"/>
                <w:sz w:val="18"/>
                <w:szCs w:val="18"/>
              </w:rPr>
              <w:t xml:space="preserve">Full bank account n° (for non-IBAN countries only) </w:t>
            </w:r>
            <w:r w:rsidRPr="00ED6BE4">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Pr="00ED6BE4" w:rsidRDefault="002E07A1">
            <w:pPr>
              <w:rPr>
                <w:rFonts w:ascii="Tahoma" w:hAnsi="Tahoma" w:cs="Tahoma"/>
                <w:sz w:val="20"/>
                <w:szCs w:val="20"/>
              </w:rPr>
            </w:pPr>
          </w:p>
        </w:tc>
      </w:tr>
      <w:tr w:rsidR="002E07A1" w:rsidRPr="00ED6BE4"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Pr="00ED6BE4" w:rsidRDefault="002E07A1">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Pr="00ED6BE4" w:rsidRDefault="002E07A1">
            <w:pPr>
              <w:jc w:val="right"/>
              <w:rPr>
                <w:rFonts w:ascii="Tahoma" w:hAnsi="Tahoma" w:cs="Tahoma"/>
                <w:sz w:val="18"/>
                <w:szCs w:val="18"/>
              </w:rPr>
            </w:pPr>
            <w:r w:rsidRPr="00ED6BE4">
              <w:rPr>
                <w:rFonts w:ascii="Tahoma" w:hAnsi="Tahoma" w:cs="Tahoma"/>
                <w:sz w:val="18"/>
                <w:szCs w:val="18"/>
              </w:rPr>
              <w:t>Bank name</w:t>
            </w:r>
          </w:p>
          <w:p w14:paraId="6ABA5A60" w14:textId="16E96F5D" w:rsidR="008B7BC9" w:rsidRPr="00ED6BE4" w:rsidRDefault="008B7BC9">
            <w:pPr>
              <w:jc w:val="right"/>
              <w:rPr>
                <w:rFonts w:ascii="Tahoma" w:hAnsi="Tahoma" w:cs="Tahoma"/>
                <w:sz w:val="18"/>
                <w:szCs w:val="18"/>
              </w:rPr>
            </w:pPr>
            <w:r w:rsidRPr="00ED6BE4">
              <w:rPr>
                <w:rFonts w:ascii="Tahoma" w:hAnsi="Tahoma" w:cs="Tahoma"/>
                <w:sz w:val="18"/>
                <w:szCs w:val="18"/>
              </w:rPr>
              <w:t>and Branch</w:t>
            </w:r>
          </w:p>
          <w:p w14:paraId="588206D3" w14:textId="77777777" w:rsidR="002E07A1" w:rsidRPr="00ED6BE4" w:rsidRDefault="002E07A1">
            <w:pPr>
              <w:jc w:val="right"/>
              <w:rPr>
                <w:rFonts w:ascii="Tahoma" w:hAnsi="Tahoma" w:cs="Tahoma"/>
                <w:sz w:val="16"/>
                <w:szCs w:val="16"/>
              </w:rPr>
            </w:pPr>
            <w:r w:rsidRPr="00ED6BE4">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Pr="00ED6BE4"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Pr="00ED6BE4" w:rsidRDefault="003F08A4">
            <w:pPr>
              <w:jc w:val="right"/>
              <w:rPr>
                <w:rFonts w:ascii="Tahoma" w:hAnsi="Tahoma" w:cs="Tahoma"/>
                <w:sz w:val="18"/>
                <w:szCs w:val="18"/>
              </w:rPr>
            </w:pPr>
            <w:r w:rsidRPr="00ED6BE4">
              <w:rPr>
                <w:rFonts w:ascii="Tahoma" w:hAnsi="Tahoma" w:cs="Tahoma"/>
                <w:sz w:val="18"/>
                <w:szCs w:val="18"/>
              </w:rPr>
              <w:t>BIC/</w:t>
            </w:r>
            <w:r w:rsidR="002E07A1" w:rsidRPr="00ED6BE4">
              <w:rPr>
                <w:rFonts w:ascii="Tahoma" w:hAnsi="Tahoma" w:cs="Tahoma"/>
                <w:sz w:val="18"/>
                <w:szCs w:val="18"/>
              </w:rPr>
              <w:t xml:space="preserve">SWIFT Code </w:t>
            </w:r>
          </w:p>
          <w:p w14:paraId="66FBC284" w14:textId="77777777" w:rsidR="002E07A1" w:rsidRPr="00ED6BE4" w:rsidRDefault="002E07A1">
            <w:pPr>
              <w:jc w:val="right"/>
              <w:rPr>
                <w:rFonts w:ascii="Tahoma" w:hAnsi="Tahoma" w:cs="Tahoma"/>
                <w:sz w:val="18"/>
                <w:szCs w:val="18"/>
              </w:rPr>
            </w:pPr>
            <w:r w:rsidRPr="00ED6BE4">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Pr="00ED6BE4" w:rsidRDefault="002E07A1">
            <w:pPr>
              <w:rPr>
                <w:rFonts w:ascii="Tahoma" w:hAnsi="Tahoma" w:cs="Tahoma"/>
                <w:sz w:val="20"/>
                <w:szCs w:val="20"/>
              </w:rPr>
            </w:pPr>
          </w:p>
        </w:tc>
      </w:tr>
      <w:tr w:rsidR="002E07A1" w:rsidRPr="00ED6BE4"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Pr="00ED6BE4" w:rsidRDefault="002E07A1">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Pr="00ED6BE4" w:rsidRDefault="002E07A1">
            <w:pPr>
              <w:jc w:val="right"/>
              <w:rPr>
                <w:rFonts w:ascii="Tahoma" w:hAnsi="Tahoma" w:cs="Tahoma"/>
                <w:sz w:val="18"/>
                <w:szCs w:val="18"/>
              </w:rPr>
            </w:pPr>
            <w:r w:rsidRPr="00ED6BE4">
              <w:rPr>
                <w:rFonts w:ascii="Tahoma" w:hAnsi="Tahoma" w:cs="Tahoma"/>
                <w:sz w:val="18"/>
                <w:szCs w:val="18"/>
              </w:rPr>
              <w:t xml:space="preserve">Bank Address </w:t>
            </w:r>
          </w:p>
          <w:p w14:paraId="739A8546" w14:textId="77777777" w:rsidR="002E07A1" w:rsidRPr="00ED6BE4" w:rsidRDefault="002E07A1">
            <w:pPr>
              <w:jc w:val="right"/>
              <w:rPr>
                <w:rFonts w:ascii="Tahoma" w:hAnsi="Tahoma" w:cs="Tahoma"/>
                <w:sz w:val="18"/>
                <w:szCs w:val="18"/>
              </w:rPr>
            </w:pPr>
            <w:r w:rsidRPr="00ED6BE4">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Pr="00ED6BE4" w:rsidRDefault="002E07A1">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Pr="00ED6BE4" w:rsidRDefault="002E07A1">
            <w:pPr>
              <w:jc w:val="right"/>
              <w:rPr>
                <w:rFonts w:ascii="Tahoma" w:hAnsi="Tahoma" w:cs="Tahoma"/>
                <w:sz w:val="18"/>
                <w:szCs w:val="18"/>
              </w:rPr>
            </w:pPr>
            <w:r w:rsidRPr="00ED6BE4">
              <w:rPr>
                <w:rFonts w:ascii="Tahoma" w:hAnsi="Tahoma" w:cs="Tahoma"/>
                <w:sz w:val="18"/>
                <w:szCs w:val="18"/>
              </w:rPr>
              <w:t xml:space="preserve">Account currency </w:t>
            </w:r>
            <w:r w:rsidRPr="00ED6BE4">
              <w:rPr>
                <w:color w:val="FF0000"/>
                <w:sz w:val="16"/>
                <w:szCs w:val="16"/>
              </w:rPr>
              <w:t>►</w:t>
            </w:r>
            <w:r w:rsidRPr="00ED6BE4">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Pr="00ED6BE4" w:rsidRDefault="002E07A1">
            <w:pPr>
              <w:rPr>
                <w:rFonts w:ascii="Tahoma" w:hAnsi="Tahoma" w:cs="Tahoma"/>
                <w:sz w:val="20"/>
                <w:szCs w:val="20"/>
              </w:rPr>
            </w:pPr>
          </w:p>
        </w:tc>
      </w:tr>
    </w:tbl>
    <w:p w14:paraId="17D39640" w14:textId="0BD54CA7" w:rsidR="0072200B" w:rsidRPr="00ED6BE4" w:rsidRDefault="00766341" w:rsidP="00F97371">
      <w:pPr>
        <w:pBdr>
          <w:bottom w:val="single" w:sz="2" w:space="1" w:color="808080"/>
        </w:pBdr>
        <w:tabs>
          <w:tab w:val="left" w:pos="284"/>
        </w:tabs>
        <w:spacing w:after="120"/>
        <w:ind w:left="-142" w:right="-1"/>
        <w:rPr>
          <w:rFonts w:ascii="Tahoma" w:hAnsi="Tahoma" w:cs="Tahoma"/>
          <w:b/>
          <w:lang w:eastAsia="en-US"/>
        </w:rPr>
      </w:pPr>
      <w:r w:rsidRPr="00ED6BE4">
        <w:rPr>
          <w:rFonts w:ascii="Tahoma" w:hAnsi="Tahoma" w:cs="Tahoma"/>
          <w:b/>
        </w:rPr>
        <w:br w:type="page"/>
      </w:r>
      <w:r w:rsidR="0072200B" w:rsidRPr="00ED6BE4">
        <w:rPr>
          <w:rFonts w:ascii="Tahoma" w:hAnsi="Tahoma" w:cs="Tahoma"/>
          <w:b/>
          <w:lang w:eastAsia="en-US"/>
        </w:rPr>
        <w:lastRenderedPageBreak/>
        <w:t xml:space="preserve">A. </w:t>
      </w:r>
      <w:r w:rsidR="009117D6" w:rsidRPr="00ED6BE4">
        <w:rPr>
          <w:rFonts w:ascii="Tahoma" w:hAnsi="Tahoma" w:cs="Tahoma"/>
          <w:b/>
          <w:lang w:eastAsia="en-US"/>
        </w:rPr>
        <w:t>Terms of reference/</w:t>
      </w:r>
      <w:r w:rsidR="0072200B" w:rsidRPr="00ED6BE4">
        <w:rPr>
          <w:rFonts w:ascii="Tahoma" w:hAnsi="Tahoma" w:cs="Tahoma"/>
          <w:b/>
          <w:lang w:eastAsia="en-US"/>
        </w:rPr>
        <w:t xml:space="preserve">Table of </w:t>
      </w:r>
      <w:r w:rsidR="009117D6" w:rsidRPr="00ED6BE4">
        <w:rPr>
          <w:rFonts w:ascii="Tahoma" w:hAnsi="Tahoma" w:cs="Tahoma"/>
          <w:b/>
          <w:lang w:eastAsia="en-US"/>
        </w:rPr>
        <w:t xml:space="preserve">unit </w:t>
      </w:r>
      <w:r w:rsidR="0072200B" w:rsidRPr="00ED6BE4">
        <w:rPr>
          <w:rFonts w:ascii="Tahoma" w:hAnsi="Tahoma" w:cs="Tahoma"/>
          <w:b/>
          <w:lang w:eastAsia="en-US"/>
        </w:rPr>
        <w:t>fees</w:t>
      </w:r>
    </w:p>
    <w:p w14:paraId="0E84237A" w14:textId="2A765A87" w:rsidR="000D0252" w:rsidRPr="00ED6BE4" w:rsidRDefault="002E6A8D" w:rsidP="00F97371">
      <w:pPr>
        <w:spacing w:line="276" w:lineRule="auto"/>
        <w:ind w:left="-142"/>
        <w:jc w:val="both"/>
        <w:rPr>
          <w:rFonts w:ascii="Tahoma" w:hAnsi="Tahoma" w:cs="Tahoma"/>
          <w:sz w:val="20"/>
          <w:szCs w:val="20"/>
        </w:rPr>
      </w:pPr>
      <w:r w:rsidRPr="00ED6BE4">
        <w:rPr>
          <w:rFonts w:ascii="Tahoma" w:hAnsi="Tahoma" w:cs="Tahoma"/>
          <w:sz w:val="20"/>
          <w:szCs w:val="20"/>
        </w:rPr>
        <w:t xml:space="preserve">The Council of Europe is currently implementing the European Commission (EC) </w:t>
      </w:r>
      <w:r w:rsidR="00C066A6" w:rsidRPr="00ED6BE4">
        <w:rPr>
          <w:rFonts w:ascii="Tahoma" w:hAnsi="Tahoma" w:cs="Tahoma"/>
          <w:sz w:val="20"/>
          <w:szCs w:val="20"/>
        </w:rPr>
        <w:t xml:space="preserve">/ </w:t>
      </w:r>
      <w:r w:rsidRPr="00ED6BE4">
        <w:rPr>
          <w:rFonts w:ascii="Tahoma" w:hAnsi="Tahoma" w:cs="Tahoma"/>
          <w:sz w:val="20"/>
          <w:szCs w:val="20"/>
        </w:rPr>
        <w:t>Council of Europe (</w:t>
      </w:r>
      <w:proofErr w:type="spellStart"/>
      <w:r w:rsidRPr="00ED6BE4">
        <w:rPr>
          <w:rFonts w:ascii="Tahoma" w:hAnsi="Tahoma" w:cs="Tahoma"/>
          <w:sz w:val="20"/>
          <w:szCs w:val="20"/>
        </w:rPr>
        <w:t>CoE</w:t>
      </w:r>
      <w:proofErr w:type="spellEnd"/>
      <w:r w:rsidRPr="00ED6BE4">
        <w:rPr>
          <w:rFonts w:ascii="Tahoma" w:hAnsi="Tahoma" w:cs="Tahoma"/>
          <w:sz w:val="20"/>
          <w:szCs w:val="20"/>
        </w:rPr>
        <w:t xml:space="preserve">) </w:t>
      </w:r>
      <w:r w:rsidR="00C066A6" w:rsidRPr="00ED6BE4">
        <w:rPr>
          <w:rFonts w:ascii="Tahoma" w:hAnsi="Tahoma" w:cs="Tahoma"/>
          <w:sz w:val="20"/>
          <w:szCs w:val="20"/>
        </w:rPr>
        <w:t xml:space="preserve">Joint </w:t>
      </w:r>
      <w:r w:rsidRPr="00ED6BE4">
        <w:rPr>
          <w:rFonts w:ascii="Tahoma" w:hAnsi="Tahoma" w:cs="Tahoma"/>
          <w:sz w:val="20"/>
          <w:szCs w:val="20"/>
        </w:rPr>
        <w:t>Programme “</w:t>
      </w:r>
      <w:r w:rsidR="00C066A6" w:rsidRPr="00ED6BE4">
        <w:rPr>
          <w:rFonts w:ascii="Tahoma" w:hAnsi="Tahoma" w:cs="Tahoma"/>
          <w:sz w:val="20"/>
          <w:szCs w:val="20"/>
        </w:rPr>
        <w:t>Building up political will and understanding of Roma inclusion at local and regional level (</w:t>
      </w:r>
      <w:r w:rsidRPr="00ED6BE4">
        <w:rPr>
          <w:rFonts w:ascii="Tahoma" w:hAnsi="Tahoma" w:cs="Tahoma"/>
          <w:sz w:val="20"/>
          <w:szCs w:val="20"/>
        </w:rPr>
        <w:t>ROMACT</w:t>
      </w:r>
      <w:r w:rsidR="00C066A6" w:rsidRPr="00ED6BE4">
        <w:rPr>
          <w:rFonts w:ascii="Tahoma" w:hAnsi="Tahoma" w:cs="Tahoma"/>
          <w:sz w:val="20"/>
          <w:szCs w:val="20"/>
        </w:rPr>
        <w:t>)”</w:t>
      </w:r>
      <w:r w:rsidR="001371CC" w:rsidRPr="00ED6BE4">
        <w:rPr>
          <w:rFonts w:ascii="Tahoma" w:hAnsi="Tahoma" w:cs="Tahoma"/>
          <w:sz w:val="20"/>
          <w:szCs w:val="20"/>
        </w:rPr>
        <w:t>. I</w:t>
      </w:r>
      <w:r w:rsidR="000D0252" w:rsidRPr="00ED6BE4">
        <w:rPr>
          <w:rFonts w:ascii="Tahoma" w:hAnsi="Tahoma" w:cs="Tahoma"/>
          <w:sz w:val="20"/>
          <w:szCs w:val="20"/>
        </w:rPr>
        <w:t xml:space="preserve">n that context, it is looking for </w:t>
      </w:r>
      <w:r w:rsidRPr="00ED6BE4">
        <w:rPr>
          <w:rFonts w:ascii="Tahoma" w:hAnsi="Tahoma" w:cs="Tahoma"/>
          <w:sz w:val="20"/>
          <w:szCs w:val="20"/>
        </w:rPr>
        <w:t xml:space="preserve">at least three (3) and at </w:t>
      </w:r>
      <w:r w:rsidR="00C066A6" w:rsidRPr="00ED6BE4">
        <w:rPr>
          <w:rFonts w:ascii="Tahoma" w:hAnsi="Tahoma" w:cs="Tahoma"/>
          <w:sz w:val="20"/>
          <w:szCs w:val="20"/>
        </w:rPr>
        <w:t xml:space="preserve">the </w:t>
      </w:r>
      <w:r w:rsidRPr="00ED6BE4">
        <w:rPr>
          <w:rFonts w:ascii="Tahoma" w:hAnsi="Tahoma" w:cs="Tahoma"/>
          <w:sz w:val="20"/>
          <w:szCs w:val="20"/>
        </w:rPr>
        <w:t xml:space="preserve">most six (6) </w:t>
      </w:r>
      <w:r w:rsidR="00C066A6" w:rsidRPr="00ED6BE4">
        <w:rPr>
          <w:rFonts w:ascii="Tahoma" w:hAnsi="Tahoma" w:cs="Tahoma"/>
          <w:sz w:val="20"/>
          <w:szCs w:val="20"/>
        </w:rPr>
        <w:t>service p</w:t>
      </w:r>
      <w:r w:rsidRPr="00ED6BE4">
        <w:rPr>
          <w:rFonts w:ascii="Tahoma" w:hAnsi="Tahoma" w:cs="Tahoma"/>
          <w:sz w:val="20"/>
          <w:szCs w:val="20"/>
        </w:rPr>
        <w:t xml:space="preserve">roviders </w:t>
      </w:r>
      <w:r w:rsidR="000D0252" w:rsidRPr="00ED6BE4">
        <w:rPr>
          <w:rFonts w:ascii="Tahoma" w:hAnsi="Tahoma" w:cs="Tahoma"/>
          <w:sz w:val="20"/>
          <w:szCs w:val="20"/>
        </w:rPr>
        <w:t xml:space="preserve">for the </w:t>
      </w:r>
      <w:r w:rsidR="001371CC" w:rsidRPr="00ED6BE4">
        <w:rPr>
          <w:rFonts w:ascii="Tahoma" w:hAnsi="Tahoma" w:cs="Tahoma"/>
          <w:sz w:val="20"/>
          <w:szCs w:val="20"/>
        </w:rPr>
        <w:t>organi</w:t>
      </w:r>
      <w:r w:rsidR="00C066A6" w:rsidRPr="00ED6BE4">
        <w:rPr>
          <w:rFonts w:ascii="Tahoma" w:hAnsi="Tahoma" w:cs="Tahoma"/>
          <w:sz w:val="20"/>
          <w:szCs w:val="20"/>
        </w:rPr>
        <w:t>s</w:t>
      </w:r>
      <w:r w:rsidR="001371CC" w:rsidRPr="00ED6BE4">
        <w:rPr>
          <w:rFonts w:ascii="Tahoma" w:hAnsi="Tahoma" w:cs="Tahoma"/>
          <w:sz w:val="20"/>
          <w:szCs w:val="20"/>
        </w:rPr>
        <w:t>ation and management of events</w:t>
      </w:r>
      <w:r w:rsidR="000D0252" w:rsidRPr="00ED6BE4">
        <w:rPr>
          <w:rFonts w:ascii="Tahoma" w:hAnsi="Tahoma" w:cs="Tahoma"/>
          <w:sz w:val="20"/>
          <w:szCs w:val="20"/>
        </w:rPr>
        <w:t xml:space="preserve"> to be requested by the Council on an as needed basis, in compliance with the ordering procedure defined in the Framework Contract. </w:t>
      </w:r>
    </w:p>
    <w:p w14:paraId="7E51C91F" w14:textId="77777777" w:rsidR="000D0252" w:rsidRPr="00ED6BE4" w:rsidRDefault="000D0252" w:rsidP="00F97371">
      <w:pPr>
        <w:spacing w:line="276" w:lineRule="auto"/>
        <w:ind w:left="-142"/>
        <w:jc w:val="both"/>
        <w:rPr>
          <w:rFonts w:ascii="Tahoma" w:hAnsi="Tahoma" w:cs="Tahoma"/>
          <w:sz w:val="20"/>
          <w:szCs w:val="20"/>
        </w:rPr>
      </w:pPr>
    </w:p>
    <w:p w14:paraId="229DA73F" w14:textId="4414756A" w:rsidR="000D0252" w:rsidRPr="00ED6BE4" w:rsidRDefault="000D0252" w:rsidP="00F97371">
      <w:pPr>
        <w:spacing w:line="276" w:lineRule="auto"/>
        <w:ind w:left="-142"/>
        <w:jc w:val="both"/>
        <w:rPr>
          <w:rFonts w:ascii="Tahoma" w:hAnsi="Tahoma" w:cs="Tahoma"/>
          <w:sz w:val="20"/>
          <w:szCs w:val="20"/>
        </w:rPr>
      </w:pPr>
      <w:r w:rsidRPr="00ED6BE4">
        <w:rPr>
          <w:rFonts w:ascii="Tahoma" w:hAnsi="Tahoma" w:cs="Tahoma"/>
          <w:sz w:val="20"/>
          <w:szCs w:val="20"/>
        </w:rPr>
        <w:t xml:space="preserve">Each time an </w:t>
      </w:r>
      <w:r w:rsidR="00B91E74" w:rsidRPr="00ED6BE4">
        <w:rPr>
          <w:rFonts w:ascii="Tahoma" w:hAnsi="Tahoma" w:cs="Tahoma"/>
          <w:sz w:val="20"/>
          <w:szCs w:val="20"/>
        </w:rPr>
        <w:t xml:space="preserve">Order Form </w:t>
      </w:r>
      <w:r w:rsidRPr="00ED6BE4">
        <w:rPr>
          <w:rFonts w:ascii="Tahoma" w:hAnsi="Tahoma" w:cs="Tahoma"/>
          <w:sz w:val="20"/>
          <w:szCs w:val="20"/>
        </w:rPr>
        <w:t xml:space="preserve">is sent, the selected Provider undertakes to take all the necessary measures to send it signed to the Council within </w:t>
      </w:r>
      <w:r w:rsidR="00B91E74" w:rsidRPr="00ED6BE4">
        <w:rPr>
          <w:rFonts w:ascii="Tahoma" w:hAnsi="Tahoma" w:cs="Tahoma"/>
          <w:sz w:val="20"/>
          <w:szCs w:val="20"/>
        </w:rPr>
        <w:t xml:space="preserve">3 </w:t>
      </w:r>
      <w:r w:rsidRPr="00ED6BE4">
        <w:rPr>
          <w:rFonts w:ascii="Tahoma" w:hAnsi="Tahoma" w:cs="Tahoma"/>
          <w:sz w:val="20"/>
          <w:szCs w:val="20"/>
        </w:rPr>
        <w:t>(</w:t>
      </w:r>
      <w:r w:rsidR="00B91E74" w:rsidRPr="00ED6BE4">
        <w:rPr>
          <w:rFonts w:ascii="Tahoma" w:hAnsi="Tahoma" w:cs="Tahoma"/>
          <w:sz w:val="20"/>
          <w:szCs w:val="20"/>
        </w:rPr>
        <w:t>three</w:t>
      </w:r>
      <w:r w:rsidRPr="00ED6BE4">
        <w:rPr>
          <w:rFonts w:ascii="Tahoma" w:hAnsi="Tahoma" w:cs="Tahoma"/>
          <w:sz w:val="20"/>
          <w:szCs w:val="20"/>
        </w:rPr>
        <w:t xml:space="preserve">) working days after its reception. </w:t>
      </w:r>
    </w:p>
    <w:p w14:paraId="6A253761" w14:textId="77777777" w:rsidR="000D0252" w:rsidRPr="00ED6BE4" w:rsidRDefault="000D0252" w:rsidP="00F97371">
      <w:pPr>
        <w:spacing w:line="276" w:lineRule="auto"/>
        <w:ind w:left="-142"/>
        <w:jc w:val="both"/>
        <w:rPr>
          <w:rFonts w:ascii="Tahoma" w:hAnsi="Tahoma" w:cs="Tahoma"/>
          <w:sz w:val="20"/>
          <w:szCs w:val="20"/>
        </w:rPr>
      </w:pPr>
    </w:p>
    <w:p w14:paraId="61A712FC" w14:textId="77777777" w:rsidR="000D0252" w:rsidRPr="00ED6BE4" w:rsidRDefault="000D0252" w:rsidP="00F97371">
      <w:pPr>
        <w:spacing w:line="276" w:lineRule="auto"/>
        <w:ind w:left="-142"/>
        <w:jc w:val="both"/>
        <w:rPr>
          <w:rFonts w:ascii="Tahoma" w:hAnsi="Tahoma" w:cs="Tahoma"/>
          <w:b/>
          <w:sz w:val="20"/>
          <w:szCs w:val="20"/>
        </w:rPr>
      </w:pPr>
      <w:r w:rsidRPr="00ED6BE4">
        <w:rPr>
          <w:rFonts w:ascii="Tahoma" w:hAnsi="Tahoma" w:cs="Tahoma"/>
          <w:b/>
          <w:sz w:val="20"/>
          <w:szCs w:val="20"/>
        </w:rPr>
        <w:t>Ranking</w:t>
      </w:r>
    </w:p>
    <w:p w14:paraId="61902C2E" w14:textId="6FD5F24E" w:rsidR="000D0252" w:rsidRPr="00ED6BE4" w:rsidRDefault="000D0252" w:rsidP="00F97371">
      <w:pPr>
        <w:spacing w:line="276" w:lineRule="auto"/>
        <w:ind w:left="-142"/>
        <w:jc w:val="both"/>
        <w:rPr>
          <w:rFonts w:ascii="Tahoma" w:hAnsi="Tahoma" w:cs="Tahoma"/>
          <w:sz w:val="20"/>
          <w:szCs w:val="20"/>
        </w:rPr>
      </w:pPr>
      <w:r w:rsidRPr="00ED6BE4">
        <w:rPr>
          <w:rFonts w:ascii="Tahoma" w:hAnsi="Tahoma" w:cs="Tahoma"/>
          <w:sz w:val="20"/>
          <w:szCs w:val="20"/>
        </w:rPr>
        <w:t>Orders will be addressed in priority to the first Provider on the ranking list of the tender. If this Provider is unable to take the Order or if no reply is given on his behalf within the above deadline, the Council may call on the second Provider on the ranking list of the te</w:t>
      </w:r>
      <w:r w:rsidR="001371CC" w:rsidRPr="00ED6BE4">
        <w:rPr>
          <w:rFonts w:ascii="Tahoma" w:hAnsi="Tahoma" w:cs="Tahoma"/>
          <w:sz w:val="20"/>
          <w:szCs w:val="20"/>
        </w:rPr>
        <w:t xml:space="preserve">nder, and so on down the list. </w:t>
      </w:r>
    </w:p>
    <w:p w14:paraId="72FBCA5B" w14:textId="77777777" w:rsidR="000D0252" w:rsidRPr="00ED6BE4" w:rsidRDefault="000D0252" w:rsidP="00F97371">
      <w:pPr>
        <w:spacing w:line="276" w:lineRule="auto"/>
        <w:ind w:left="-142"/>
        <w:jc w:val="both"/>
        <w:rPr>
          <w:rFonts w:ascii="Tahoma" w:hAnsi="Tahoma" w:cs="Tahoma"/>
          <w:sz w:val="20"/>
          <w:szCs w:val="20"/>
        </w:rPr>
      </w:pPr>
    </w:p>
    <w:p w14:paraId="52FB335A" w14:textId="77777777" w:rsidR="00FC45B3" w:rsidRPr="00ED6BE4" w:rsidRDefault="00FC45B3" w:rsidP="00F97371">
      <w:pPr>
        <w:spacing w:line="276" w:lineRule="auto"/>
        <w:ind w:left="-142"/>
        <w:jc w:val="both"/>
        <w:rPr>
          <w:rFonts w:ascii="Tahoma" w:hAnsi="Tahoma" w:cs="Tahoma"/>
          <w:b/>
          <w:sz w:val="20"/>
          <w:szCs w:val="20"/>
        </w:rPr>
      </w:pPr>
      <w:r w:rsidRPr="00ED6BE4">
        <w:rPr>
          <w:rFonts w:ascii="Tahoma" w:hAnsi="Tahoma" w:cs="Tahoma"/>
          <w:b/>
          <w:sz w:val="20"/>
          <w:szCs w:val="20"/>
        </w:rPr>
        <w:t xml:space="preserve">Fees </w:t>
      </w:r>
    </w:p>
    <w:p w14:paraId="3AEEA728" w14:textId="012B214F" w:rsidR="00687A1C" w:rsidRPr="00ED6BE4" w:rsidRDefault="000D0252" w:rsidP="00F97371">
      <w:pPr>
        <w:spacing w:line="276" w:lineRule="auto"/>
        <w:ind w:left="-142"/>
        <w:jc w:val="both"/>
        <w:rPr>
          <w:rFonts w:ascii="Tahoma" w:hAnsi="Tahoma" w:cs="Tahoma"/>
          <w:sz w:val="20"/>
          <w:szCs w:val="20"/>
        </w:rPr>
      </w:pPr>
      <w:r w:rsidRPr="00ED6BE4">
        <w:rPr>
          <w:rFonts w:ascii="Tahoma" w:hAnsi="Tahoma" w:cs="Tahoma"/>
          <w:sz w:val="20"/>
          <w:szCs w:val="20"/>
        </w:rPr>
        <w:t xml:space="preserve">The </w:t>
      </w:r>
      <w:r w:rsidRPr="00ED6BE4">
        <w:rPr>
          <w:rFonts w:ascii="Tahoma" w:hAnsi="Tahoma" w:cs="Tahoma"/>
          <w:color w:val="000000"/>
          <w:sz w:val="20"/>
          <w:szCs w:val="20"/>
          <w:lang w:eastAsia="en-US"/>
        </w:rPr>
        <w:t xml:space="preserve">fees indicated </w:t>
      </w:r>
      <w:r w:rsidR="00324F69" w:rsidRPr="00ED6BE4">
        <w:rPr>
          <w:rFonts w:ascii="Tahoma" w:hAnsi="Tahoma" w:cs="Tahoma"/>
          <w:color w:val="000000"/>
          <w:sz w:val="20"/>
          <w:szCs w:val="20"/>
          <w:lang w:eastAsia="en-US"/>
        </w:rPr>
        <w:t xml:space="preserve">in the </w:t>
      </w:r>
      <w:r w:rsidR="007A04DA" w:rsidRPr="00ED6BE4">
        <w:rPr>
          <w:rFonts w:ascii="Tahoma" w:hAnsi="Tahoma" w:cs="Tahoma"/>
          <w:color w:val="000000"/>
          <w:sz w:val="20"/>
          <w:szCs w:val="20"/>
          <w:lang w:eastAsia="en-US"/>
        </w:rPr>
        <w:t>four</w:t>
      </w:r>
      <w:r w:rsidR="00324F69" w:rsidRPr="00ED6BE4">
        <w:rPr>
          <w:rFonts w:ascii="Tahoma" w:hAnsi="Tahoma" w:cs="Tahoma"/>
          <w:color w:val="000000"/>
          <w:sz w:val="20"/>
          <w:szCs w:val="20"/>
          <w:lang w:eastAsia="en-US"/>
        </w:rPr>
        <w:t xml:space="preserve"> A</w:t>
      </w:r>
      <w:r w:rsidR="00156AE4" w:rsidRPr="00ED6BE4">
        <w:rPr>
          <w:rFonts w:ascii="Tahoma" w:hAnsi="Tahoma" w:cs="Tahoma"/>
          <w:color w:val="000000"/>
          <w:sz w:val="20"/>
          <w:szCs w:val="20"/>
          <w:lang w:eastAsia="en-US"/>
        </w:rPr>
        <w:t>ppendixe</w:t>
      </w:r>
      <w:r w:rsidR="00324F69" w:rsidRPr="00ED6BE4">
        <w:rPr>
          <w:rFonts w:ascii="Tahoma" w:hAnsi="Tahoma" w:cs="Tahoma"/>
          <w:color w:val="000000"/>
          <w:sz w:val="20"/>
          <w:szCs w:val="20"/>
          <w:lang w:eastAsia="en-US"/>
        </w:rPr>
        <w:t>s attached</w:t>
      </w:r>
      <w:r w:rsidRPr="00ED6BE4">
        <w:rPr>
          <w:rFonts w:ascii="Tahoma" w:hAnsi="Tahoma" w:cs="Tahoma"/>
          <w:color w:val="000000"/>
          <w:sz w:val="20"/>
          <w:szCs w:val="20"/>
          <w:lang w:eastAsia="en-US"/>
        </w:rPr>
        <w:t xml:space="preserve"> will be applicable throughout the duration of the Framework Contract. </w:t>
      </w:r>
      <w:r w:rsidR="001371CC" w:rsidRPr="00ED6BE4">
        <w:rPr>
          <w:rFonts w:ascii="Tahoma" w:hAnsi="Tahoma" w:cs="Tahoma"/>
          <w:color w:val="000000"/>
          <w:sz w:val="20"/>
          <w:szCs w:val="20"/>
          <w:lang w:eastAsia="en-US"/>
        </w:rPr>
        <w:t xml:space="preserve">Prices are indicated in </w:t>
      </w:r>
      <w:r w:rsidRPr="00ED6BE4">
        <w:rPr>
          <w:rFonts w:ascii="Tahoma" w:hAnsi="Tahoma" w:cs="Tahoma"/>
          <w:color w:val="000000"/>
          <w:sz w:val="20"/>
          <w:szCs w:val="20"/>
          <w:lang w:eastAsia="en-US"/>
        </w:rPr>
        <w:t>Euros</w:t>
      </w:r>
      <w:r w:rsidR="00FB40A8" w:rsidRPr="00ED6BE4">
        <w:rPr>
          <w:rFonts w:ascii="Tahoma" w:hAnsi="Tahoma" w:cs="Tahoma"/>
          <w:color w:val="000000"/>
          <w:sz w:val="20"/>
          <w:szCs w:val="20"/>
          <w:lang w:eastAsia="en-US"/>
        </w:rPr>
        <w:t xml:space="preserve"> with and without VAT</w:t>
      </w:r>
      <w:r w:rsidRPr="00ED6BE4">
        <w:rPr>
          <w:rFonts w:ascii="Tahoma" w:hAnsi="Tahoma" w:cs="Tahoma"/>
          <w:color w:val="000000"/>
          <w:sz w:val="20"/>
          <w:szCs w:val="20"/>
          <w:lang w:eastAsia="en-US"/>
        </w:rPr>
        <w:t xml:space="preserve">. For the VAT regime to be mentioned on the invoices, please refer to Article 4.2 of the Legal Conditions (See Section C. below). </w:t>
      </w:r>
      <w:r w:rsidR="00687A1C" w:rsidRPr="00ED6BE4">
        <w:rPr>
          <w:rFonts w:ascii="Tahoma" w:hAnsi="Tahoma" w:cs="Tahoma"/>
          <w:sz w:val="24"/>
          <w:szCs w:val="24"/>
        </w:rPr>
        <w:t xml:space="preserve"> </w:t>
      </w:r>
    </w:p>
    <w:p w14:paraId="1FAF4D5D" w14:textId="77777777" w:rsidR="00EF640F" w:rsidRPr="00ED6BE4" w:rsidRDefault="00EF640F" w:rsidP="00F97371">
      <w:pPr>
        <w:spacing w:line="276" w:lineRule="auto"/>
        <w:ind w:left="-142"/>
        <w:jc w:val="both"/>
        <w:rPr>
          <w:rFonts w:ascii="Tahoma" w:hAnsi="Tahoma" w:cs="Tahoma"/>
          <w:sz w:val="20"/>
          <w:szCs w:val="20"/>
        </w:rPr>
      </w:pPr>
    </w:p>
    <w:p w14:paraId="2337B4B1" w14:textId="1B18ACEE" w:rsidR="00EF640F" w:rsidRPr="00ED6BE4"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lang w:eastAsia="en-US"/>
        </w:rPr>
      </w:pPr>
      <w:r w:rsidRPr="00ED6BE4">
        <w:rPr>
          <w:rFonts w:ascii="Tahoma" w:hAnsi="Tahoma" w:cs="Tahoma"/>
          <w:color w:val="FF0000"/>
          <w:sz w:val="20"/>
          <w:szCs w:val="20"/>
        </w:rPr>
        <w:t>The Provider shall indicate its proposed fee</w:t>
      </w:r>
      <w:r w:rsidR="00324F69" w:rsidRPr="00ED6BE4">
        <w:rPr>
          <w:rFonts w:ascii="Tahoma" w:hAnsi="Tahoma" w:cs="Tahoma"/>
          <w:color w:val="FF0000"/>
          <w:sz w:val="20"/>
          <w:szCs w:val="20"/>
        </w:rPr>
        <w:t>s</w:t>
      </w:r>
      <w:r w:rsidRPr="00ED6BE4">
        <w:rPr>
          <w:rFonts w:ascii="Tahoma" w:hAnsi="Tahoma" w:cs="Tahoma"/>
          <w:color w:val="FF0000"/>
          <w:sz w:val="20"/>
          <w:szCs w:val="20"/>
        </w:rPr>
        <w:t xml:space="preserve"> in the </w:t>
      </w:r>
      <w:r w:rsidR="00CB7657" w:rsidRPr="00ED6BE4">
        <w:rPr>
          <w:rFonts w:ascii="Tahoma" w:hAnsi="Tahoma" w:cs="Tahoma"/>
          <w:color w:val="FF0000"/>
          <w:sz w:val="20"/>
          <w:szCs w:val="20"/>
        </w:rPr>
        <w:t>four</w:t>
      </w:r>
      <w:r w:rsidR="00324F69" w:rsidRPr="00ED6BE4">
        <w:rPr>
          <w:rFonts w:ascii="Tahoma" w:hAnsi="Tahoma" w:cs="Tahoma"/>
          <w:color w:val="FF0000"/>
          <w:sz w:val="20"/>
          <w:szCs w:val="20"/>
        </w:rPr>
        <w:t xml:space="preserve"> A</w:t>
      </w:r>
      <w:r w:rsidR="00156AE4" w:rsidRPr="00ED6BE4">
        <w:rPr>
          <w:rFonts w:ascii="Tahoma" w:hAnsi="Tahoma" w:cs="Tahoma"/>
          <w:color w:val="FF0000"/>
          <w:sz w:val="20"/>
          <w:szCs w:val="20"/>
        </w:rPr>
        <w:t>ppendixes</w:t>
      </w:r>
      <w:r w:rsidR="00324F69" w:rsidRPr="00ED6BE4">
        <w:rPr>
          <w:rFonts w:ascii="Tahoma" w:hAnsi="Tahoma" w:cs="Tahoma"/>
          <w:color w:val="FF0000"/>
          <w:sz w:val="20"/>
          <w:szCs w:val="20"/>
        </w:rPr>
        <w:t xml:space="preserve"> attached</w:t>
      </w:r>
      <w:r w:rsidRPr="00ED6BE4">
        <w:rPr>
          <w:rFonts w:ascii="Tahoma" w:hAnsi="Tahoma" w:cs="Tahoma"/>
          <w:color w:val="FF0000"/>
          <w:sz w:val="20"/>
          <w:szCs w:val="20"/>
        </w:rPr>
        <w:t>.</w:t>
      </w:r>
    </w:p>
    <w:p w14:paraId="2B1B9DDA" w14:textId="49FB073C" w:rsidR="00EF640F" w:rsidRPr="00ED6BE4" w:rsidRDefault="00EF640F" w:rsidP="00F97371">
      <w:pPr>
        <w:spacing w:line="276" w:lineRule="auto"/>
        <w:ind w:left="-142"/>
        <w:jc w:val="both"/>
        <w:rPr>
          <w:rFonts w:ascii="Tahoma" w:hAnsi="Tahoma" w:cs="Tahoma"/>
          <w:sz w:val="18"/>
          <w:szCs w:val="18"/>
          <w:lang w:eastAsia="en-US"/>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34"/>
        <w:gridCol w:w="1304"/>
      </w:tblGrid>
      <w:tr w:rsidR="00732A51" w:rsidRPr="00ED6BE4" w14:paraId="7C6A6912" w14:textId="77777777" w:rsidTr="00324F69">
        <w:tc>
          <w:tcPr>
            <w:tcW w:w="4357" w:type="pct"/>
            <w:shd w:val="clear" w:color="auto" w:fill="DBE5F1" w:themeFill="accent1" w:themeFillTint="33"/>
            <w:vAlign w:val="center"/>
          </w:tcPr>
          <w:p w14:paraId="23657C82" w14:textId="423DBC34" w:rsidR="00732A51" w:rsidRPr="00ED6BE4" w:rsidRDefault="00732A51" w:rsidP="00F82A09">
            <w:pPr>
              <w:spacing w:before="120" w:after="120"/>
              <w:rPr>
                <w:rFonts w:ascii="Tahoma" w:hAnsi="Tahoma" w:cs="Tahoma"/>
                <w:sz w:val="20"/>
                <w:szCs w:val="20"/>
              </w:rPr>
            </w:pPr>
            <w:r w:rsidRPr="00ED6BE4">
              <w:rPr>
                <w:rFonts w:ascii="Tahoma" w:hAnsi="Tahoma" w:cs="Tahoma"/>
                <w:sz w:val="20"/>
                <w:szCs w:val="20"/>
              </w:rPr>
              <w:t>This Framework Contract</w:t>
            </w:r>
            <w:r w:rsidRPr="00ED6BE4">
              <w:rPr>
                <w:rFonts w:ascii="Tahoma" w:eastAsia="Calibri" w:hAnsi="Tahoma" w:cs="Tahoma"/>
                <w:sz w:val="20"/>
                <w:szCs w:val="20"/>
                <w:lang w:val="en-US" w:eastAsia="en-US"/>
              </w:rPr>
              <w:t xml:space="preserve"> takes effect as from the date of its signature by both parties</w:t>
            </w:r>
            <w:r w:rsidR="00CC4D5C" w:rsidRPr="00ED6BE4">
              <w:rPr>
                <w:rFonts w:ascii="Tahoma" w:hAnsi="Tahoma" w:cs="Tahoma"/>
                <w:sz w:val="20"/>
                <w:szCs w:val="20"/>
              </w:rPr>
              <w:t xml:space="preserve"> </w:t>
            </w:r>
            <w:r w:rsidR="00B91E74" w:rsidRPr="00ED6BE4">
              <w:rPr>
                <w:rFonts w:ascii="Tahoma" w:hAnsi="Tahoma" w:cs="Tahoma"/>
                <w:sz w:val="20"/>
                <w:szCs w:val="20"/>
              </w:rPr>
              <w:t xml:space="preserve">and </w:t>
            </w:r>
            <w:r w:rsidR="00CC4D5C" w:rsidRPr="00ED6BE4">
              <w:rPr>
                <w:rFonts w:ascii="Tahoma" w:hAnsi="Tahoma" w:cs="Tahoma"/>
                <w:sz w:val="20"/>
                <w:szCs w:val="20"/>
              </w:rPr>
              <w:t xml:space="preserve">is </w:t>
            </w:r>
            <w:r w:rsidR="00B91E74" w:rsidRPr="00ED6BE4">
              <w:rPr>
                <w:rFonts w:ascii="Tahoma" w:hAnsi="Tahoma" w:cs="Tahoma"/>
                <w:sz w:val="20"/>
                <w:szCs w:val="20"/>
              </w:rPr>
              <w:t xml:space="preserve">to be </w:t>
            </w:r>
            <w:r w:rsidR="00CC4D5C" w:rsidRPr="00ED6BE4">
              <w:rPr>
                <w:rFonts w:ascii="Tahoma" w:hAnsi="Tahoma" w:cs="Tahoma"/>
                <w:sz w:val="20"/>
                <w:szCs w:val="20"/>
              </w:rPr>
              <w:t>concluded until</w:t>
            </w:r>
          </w:p>
        </w:tc>
        <w:tc>
          <w:tcPr>
            <w:tcW w:w="643" w:type="pct"/>
            <w:shd w:val="clear" w:color="auto" w:fill="F2F2F2" w:themeFill="background1" w:themeFillShade="F2"/>
            <w:vAlign w:val="center"/>
          </w:tcPr>
          <w:sdt>
            <w:sdtPr>
              <w:rPr>
                <w:rStyle w:val="Style71"/>
                <w:rFonts w:ascii="Tahoma" w:hAnsi="Tahoma" w:cs="Tahoma"/>
                <w:szCs w:val="20"/>
              </w:rPr>
              <w:id w:val="-1855721920"/>
              <w:placeholder>
                <w:docPart w:val="5DA611DA892E49C39EC3D91B96A9FE6C"/>
              </w:placeholder>
              <w:date w:fullDate="2022-12-31T00:00:00Z">
                <w:dateFormat w:val="dd/MM/yyyy"/>
                <w:lid w:val="fr-FR"/>
                <w:storeMappedDataAs w:val="dateTime"/>
                <w:calendar w:val="gregorian"/>
              </w:date>
            </w:sdtPr>
            <w:sdtEndPr>
              <w:rPr>
                <w:rStyle w:val="Style71"/>
              </w:rPr>
            </w:sdtEndPr>
            <w:sdtContent>
              <w:p w14:paraId="076658D4" w14:textId="2906D9B9" w:rsidR="00732A51" w:rsidRPr="00ED6BE4" w:rsidRDefault="00565DD9" w:rsidP="00F82A09">
                <w:pPr>
                  <w:spacing w:before="120" w:after="120"/>
                  <w:rPr>
                    <w:rFonts w:ascii="Tahoma" w:hAnsi="Tahoma" w:cs="Tahoma"/>
                    <w:sz w:val="20"/>
                    <w:szCs w:val="20"/>
                  </w:rPr>
                </w:pPr>
                <w:r w:rsidRPr="00ED6BE4">
                  <w:rPr>
                    <w:rStyle w:val="Style71"/>
                    <w:rFonts w:ascii="Tahoma" w:hAnsi="Tahoma" w:cs="Tahoma"/>
                    <w:szCs w:val="20"/>
                    <w:lang w:val="fr-FR"/>
                  </w:rPr>
                  <w:t>31/12/2022</w:t>
                </w:r>
              </w:p>
            </w:sdtContent>
          </w:sdt>
        </w:tc>
      </w:tr>
      <w:tr w:rsidR="00BF09FC" w:rsidRPr="00ED6BE4" w14:paraId="457DB9DC" w14:textId="77777777" w:rsidTr="00324F69">
        <w:tc>
          <w:tcPr>
            <w:tcW w:w="5000" w:type="pct"/>
            <w:gridSpan w:val="2"/>
            <w:shd w:val="clear" w:color="auto" w:fill="DBE5F1" w:themeFill="accent1" w:themeFillTint="33"/>
            <w:vAlign w:val="center"/>
          </w:tcPr>
          <w:p w14:paraId="23210D6D" w14:textId="77777777" w:rsidR="00565DD9" w:rsidRPr="00ED6BE4" w:rsidRDefault="00565DD9" w:rsidP="00565DD9">
            <w:pPr>
              <w:spacing w:before="120" w:after="120"/>
              <w:jc w:val="both"/>
              <w:rPr>
                <w:rFonts w:ascii="Tahoma" w:hAnsi="Tahoma" w:cs="Tahoma"/>
              </w:rPr>
            </w:pPr>
            <w:r w:rsidRPr="00ED6BE4">
              <w:rPr>
                <w:rFonts w:ascii="Tahoma" w:hAnsi="Tahoma" w:cs="Tahoma"/>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ED6BE4">
              <w:rPr>
                <w:rFonts w:ascii="Tahoma" w:hAnsi="Tahoma" w:cs="Tahoma"/>
                <w:b/>
                <w:bCs/>
                <w:lang w:val="en-US"/>
              </w:rPr>
              <w:t xml:space="preserve">two months </w:t>
            </w:r>
            <w:r w:rsidRPr="00ED6BE4">
              <w:rPr>
                <w:rFonts w:ascii="Tahoma" w:hAnsi="Tahoma" w:cs="Tahoma"/>
                <w:lang w:val="en-US"/>
              </w:rPr>
              <w:t xml:space="preserve">before the renewal date. The contract shall not be renewed beyond </w:t>
            </w:r>
            <w:r w:rsidRPr="00ED6BE4">
              <w:rPr>
                <w:rFonts w:ascii="Tahoma" w:hAnsi="Tahoma" w:cs="Tahoma"/>
                <w:b/>
                <w:bCs/>
                <w:lang w:val="en-US"/>
              </w:rPr>
              <w:t>31 October 2024</w:t>
            </w:r>
            <w:r w:rsidRPr="00ED6BE4">
              <w:rPr>
                <w:rFonts w:ascii="Tahoma" w:hAnsi="Tahoma" w:cs="Tahoma"/>
                <w:lang w:val="en-US"/>
              </w:rPr>
              <w:t xml:space="preserve"> and shall end on this date unless either party has already validly terminated the contract.</w:t>
            </w:r>
          </w:p>
          <w:p w14:paraId="593AF2B4" w14:textId="032AFC63" w:rsidR="00BF09FC" w:rsidRPr="00ED6BE4" w:rsidRDefault="00BF09FC" w:rsidP="00324F69">
            <w:pPr>
              <w:spacing w:before="120" w:after="120"/>
              <w:rPr>
                <w:rStyle w:val="Style71"/>
                <w:rFonts w:ascii="Tahoma" w:hAnsi="Tahoma" w:cs="Tahoma"/>
              </w:rPr>
            </w:pPr>
          </w:p>
        </w:tc>
      </w:tr>
    </w:tbl>
    <w:p w14:paraId="3AC05E4F" w14:textId="77777777" w:rsidR="0042198E" w:rsidRPr="00ED6BE4" w:rsidRDefault="0042198E" w:rsidP="00732A51">
      <w:pPr>
        <w:pBdr>
          <w:bottom w:val="single" w:sz="2" w:space="1" w:color="808080" w:themeColor="background1" w:themeShade="80"/>
        </w:pBdr>
        <w:rPr>
          <w:rFonts w:ascii="Tahoma" w:hAnsi="Tahoma" w:cs="Tahoma"/>
          <w:b/>
        </w:rPr>
      </w:pPr>
    </w:p>
    <w:p w14:paraId="00EED3B2" w14:textId="77777777" w:rsidR="0042198E" w:rsidRPr="00ED6BE4" w:rsidRDefault="0042198E" w:rsidP="00732A51">
      <w:pPr>
        <w:pBdr>
          <w:bottom w:val="single" w:sz="2" w:space="1" w:color="808080" w:themeColor="background1" w:themeShade="80"/>
        </w:pBdr>
        <w:rPr>
          <w:rFonts w:ascii="Tahoma" w:hAnsi="Tahoma" w:cs="Tahoma"/>
          <w:b/>
        </w:rPr>
      </w:pPr>
    </w:p>
    <w:p w14:paraId="653C02B8" w14:textId="77777777" w:rsidR="0042198E" w:rsidRPr="00ED6BE4" w:rsidRDefault="0042198E" w:rsidP="00732A51">
      <w:pPr>
        <w:pBdr>
          <w:bottom w:val="single" w:sz="2" w:space="1" w:color="808080" w:themeColor="background1" w:themeShade="80"/>
        </w:pBdr>
        <w:rPr>
          <w:rFonts w:ascii="Tahoma" w:hAnsi="Tahoma" w:cs="Tahoma"/>
          <w:b/>
        </w:rPr>
      </w:pPr>
    </w:p>
    <w:p w14:paraId="4A412962" w14:textId="77777777" w:rsidR="0042198E" w:rsidRPr="00ED6BE4" w:rsidRDefault="0042198E" w:rsidP="00732A51">
      <w:pPr>
        <w:pBdr>
          <w:bottom w:val="single" w:sz="2" w:space="1" w:color="808080" w:themeColor="background1" w:themeShade="80"/>
        </w:pBdr>
        <w:rPr>
          <w:rFonts w:ascii="Tahoma" w:hAnsi="Tahoma" w:cs="Tahoma"/>
          <w:b/>
        </w:rPr>
      </w:pPr>
    </w:p>
    <w:p w14:paraId="40DD600E" w14:textId="77777777" w:rsidR="0042198E" w:rsidRPr="00ED6BE4" w:rsidRDefault="0042198E" w:rsidP="00732A51">
      <w:pPr>
        <w:pBdr>
          <w:bottom w:val="single" w:sz="2" w:space="1" w:color="808080" w:themeColor="background1" w:themeShade="80"/>
        </w:pBdr>
        <w:rPr>
          <w:rFonts w:ascii="Tahoma" w:hAnsi="Tahoma" w:cs="Tahoma"/>
          <w:b/>
        </w:rPr>
      </w:pPr>
    </w:p>
    <w:p w14:paraId="07BACF8F" w14:textId="77777777" w:rsidR="0042198E" w:rsidRPr="00ED6BE4" w:rsidRDefault="0042198E" w:rsidP="00732A51">
      <w:pPr>
        <w:pBdr>
          <w:bottom w:val="single" w:sz="2" w:space="1" w:color="808080" w:themeColor="background1" w:themeShade="80"/>
        </w:pBdr>
        <w:rPr>
          <w:rFonts w:ascii="Tahoma" w:hAnsi="Tahoma" w:cs="Tahoma"/>
          <w:b/>
        </w:rPr>
      </w:pPr>
    </w:p>
    <w:p w14:paraId="24B94597" w14:textId="77777777" w:rsidR="0042198E" w:rsidRPr="00ED6BE4" w:rsidRDefault="0042198E" w:rsidP="00732A51">
      <w:pPr>
        <w:pBdr>
          <w:bottom w:val="single" w:sz="2" w:space="1" w:color="808080" w:themeColor="background1" w:themeShade="80"/>
        </w:pBdr>
        <w:rPr>
          <w:rFonts w:ascii="Tahoma" w:hAnsi="Tahoma" w:cs="Tahoma"/>
          <w:b/>
        </w:rPr>
      </w:pPr>
    </w:p>
    <w:p w14:paraId="72AF84E0" w14:textId="77777777" w:rsidR="0042198E" w:rsidRPr="00ED6BE4" w:rsidRDefault="0042198E" w:rsidP="00732A51">
      <w:pPr>
        <w:pBdr>
          <w:bottom w:val="single" w:sz="2" w:space="1" w:color="808080" w:themeColor="background1" w:themeShade="80"/>
        </w:pBdr>
        <w:rPr>
          <w:rFonts w:ascii="Tahoma" w:hAnsi="Tahoma" w:cs="Tahoma"/>
          <w:b/>
        </w:rPr>
      </w:pPr>
    </w:p>
    <w:p w14:paraId="5289691B" w14:textId="77777777" w:rsidR="0042198E" w:rsidRPr="00ED6BE4" w:rsidRDefault="0042198E" w:rsidP="00732A51">
      <w:pPr>
        <w:pBdr>
          <w:bottom w:val="single" w:sz="2" w:space="1" w:color="808080" w:themeColor="background1" w:themeShade="80"/>
        </w:pBdr>
        <w:rPr>
          <w:rFonts w:ascii="Tahoma" w:hAnsi="Tahoma" w:cs="Tahoma"/>
          <w:b/>
        </w:rPr>
      </w:pPr>
    </w:p>
    <w:p w14:paraId="7C9201A7" w14:textId="77777777" w:rsidR="0042198E" w:rsidRPr="00ED6BE4" w:rsidRDefault="0042198E" w:rsidP="00732A51">
      <w:pPr>
        <w:pBdr>
          <w:bottom w:val="single" w:sz="2" w:space="1" w:color="808080" w:themeColor="background1" w:themeShade="80"/>
        </w:pBdr>
        <w:rPr>
          <w:rFonts w:ascii="Tahoma" w:hAnsi="Tahoma" w:cs="Tahoma"/>
          <w:b/>
        </w:rPr>
      </w:pPr>
    </w:p>
    <w:p w14:paraId="08566380" w14:textId="77777777" w:rsidR="0042198E" w:rsidRPr="00ED6BE4" w:rsidRDefault="0042198E" w:rsidP="00732A51">
      <w:pPr>
        <w:pBdr>
          <w:bottom w:val="single" w:sz="2" w:space="1" w:color="808080" w:themeColor="background1" w:themeShade="80"/>
        </w:pBdr>
        <w:rPr>
          <w:rFonts w:ascii="Tahoma" w:hAnsi="Tahoma" w:cs="Tahoma"/>
          <w:b/>
        </w:rPr>
      </w:pPr>
    </w:p>
    <w:p w14:paraId="7533D454" w14:textId="77777777" w:rsidR="0042198E" w:rsidRPr="00ED6BE4" w:rsidRDefault="0042198E" w:rsidP="00732A51">
      <w:pPr>
        <w:pBdr>
          <w:bottom w:val="single" w:sz="2" w:space="1" w:color="808080" w:themeColor="background1" w:themeShade="80"/>
        </w:pBdr>
        <w:rPr>
          <w:rFonts w:ascii="Tahoma" w:hAnsi="Tahoma" w:cs="Tahoma"/>
          <w:b/>
        </w:rPr>
      </w:pPr>
    </w:p>
    <w:p w14:paraId="60658882" w14:textId="77777777" w:rsidR="0042198E" w:rsidRPr="00ED6BE4" w:rsidRDefault="0042198E" w:rsidP="00732A51">
      <w:pPr>
        <w:pBdr>
          <w:bottom w:val="single" w:sz="2" w:space="1" w:color="808080" w:themeColor="background1" w:themeShade="80"/>
        </w:pBdr>
        <w:rPr>
          <w:rFonts w:ascii="Tahoma" w:hAnsi="Tahoma" w:cs="Tahoma"/>
          <w:b/>
        </w:rPr>
      </w:pPr>
    </w:p>
    <w:p w14:paraId="3232D5F1" w14:textId="77777777" w:rsidR="0042198E" w:rsidRPr="00ED6BE4" w:rsidRDefault="0042198E" w:rsidP="00732A51">
      <w:pPr>
        <w:pBdr>
          <w:bottom w:val="single" w:sz="2" w:space="1" w:color="808080" w:themeColor="background1" w:themeShade="80"/>
        </w:pBdr>
        <w:rPr>
          <w:rFonts w:ascii="Tahoma" w:hAnsi="Tahoma" w:cs="Tahoma"/>
          <w:b/>
        </w:rPr>
      </w:pPr>
    </w:p>
    <w:p w14:paraId="63465BE9" w14:textId="77777777" w:rsidR="0042198E" w:rsidRPr="00ED6BE4" w:rsidRDefault="0042198E" w:rsidP="00732A51">
      <w:pPr>
        <w:pBdr>
          <w:bottom w:val="single" w:sz="2" w:space="1" w:color="808080" w:themeColor="background1" w:themeShade="80"/>
        </w:pBdr>
        <w:rPr>
          <w:rFonts w:ascii="Tahoma" w:hAnsi="Tahoma" w:cs="Tahoma"/>
          <w:b/>
        </w:rPr>
      </w:pPr>
    </w:p>
    <w:p w14:paraId="1D40DFED" w14:textId="77777777" w:rsidR="0042198E" w:rsidRPr="00ED6BE4" w:rsidRDefault="0042198E" w:rsidP="00732A51">
      <w:pPr>
        <w:pBdr>
          <w:bottom w:val="single" w:sz="2" w:space="1" w:color="808080" w:themeColor="background1" w:themeShade="80"/>
        </w:pBdr>
        <w:rPr>
          <w:rFonts w:ascii="Tahoma" w:hAnsi="Tahoma" w:cs="Tahoma"/>
          <w:b/>
        </w:rPr>
      </w:pPr>
    </w:p>
    <w:p w14:paraId="5CDB3840" w14:textId="77777777" w:rsidR="0042198E" w:rsidRPr="00ED6BE4" w:rsidRDefault="0042198E" w:rsidP="00732A51">
      <w:pPr>
        <w:pBdr>
          <w:bottom w:val="single" w:sz="2" w:space="1" w:color="808080" w:themeColor="background1" w:themeShade="80"/>
        </w:pBdr>
        <w:rPr>
          <w:rFonts w:ascii="Tahoma" w:hAnsi="Tahoma" w:cs="Tahoma"/>
          <w:b/>
        </w:rPr>
      </w:pPr>
    </w:p>
    <w:p w14:paraId="6109CF15" w14:textId="77777777" w:rsidR="0042198E" w:rsidRPr="00ED6BE4" w:rsidRDefault="0042198E" w:rsidP="00732A51">
      <w:pPr>
        <w:pBdr>
          <w:bottom w:val="single" w:sz="2" w:space="1" w:color="808080" w:themeColor="background1" w:themeShade="80"/>
        </w:pBdr>
        <w:rPr>
          <w:rFonts w:ascii="Tahoma" w:hAnsi="Tahoma" w:cs="Tahoma"/>
          <w:b/>
        </w:rPr>
      </w:pPr>
    </w:p>
    <w:p w14:paraId="505A3EAE" w14:textId="77777777" w:rsidR="0042198E" w:rsidRPr="00ED6BE4" w:rsidRDefault="0042198E" w:rsidP="00732A51">
      <w:pPr>
        <w:pBdr>
          <w:bottom w:val="single" w:sz="2" w:space="1" w:color="808080" w:themeColor="background1" w:themeShade="80"/>
        </w:pBdr>
        <w:rPr>
          <w:rFonts w:ascii="Tahoma" w:hAnsi="Tahoma" w:cs="Tahoma"/>
          <w:b/>
        </w:rPr>
      </w:pPr>
    </w:p>
    <w:p w14:paraId="31238230" w14:textId="77777777" w:rsidR="0042198E" w:rsidRPr="00ED6BE4" w:rsidRDefault="0042198E" w:rsidP="00732A51">
      <w:pPr>
        <w:pBdr>
          <w:bottom w:val="single" w:sz="2" w:space="1" w:color="808080" w:themeColor="background1" w:themeShade="80"/>
        </w:pBdr>
        <w:rPr>
          <w:rFonts w:ascii="Tahoma" w:hAnsi="Tahoma" w:cs="Tahoma"/>
          <w:b/>
        </w:rPr>
      </w:pPr>
    </w:p>
    <w:p w14:paraId="3A463145" w14:textId="77777777" w:rsidR="0042198E" w:rsidRPr="00ED6BE4" w:rsidRDefault="0042198E" w:rsidP="00732A51">
      <w:pPr>
        <w:pBdr>
          <w:bottom w:val="single" w:sz="2" w:space="1" w:color="808080" w:themeColor="background1" w:themeShade="80"/>
        </w:pBdr>
        <w:rPr>
          <w:rFonts w:ascii="Tahoma" w:hAnsi="Tahoma" w:cs="Tahoma"/>
          <w:b/>
        </w:rPr>
      </w:pPr>
    </w:p>
    <w:p w14:paraId="31DD08FF" w14:textId="77777777" w:rsidR="0042198E" w:rsidRPr="00ED6BE4" w:rsidRDefault="0042198E" w:rsidP="00732A51">
      <w:pPr>
        <w:pBdr>
          <w:bottom w:val="single" w:sz="2" w:space="1" w:color="808080" w:themeColor="background1" w:themeShade="80"/>
        </w:pBdr>
        <w:rPr>
          <w:rFonts w:ascii="Tahoma" w:hAnsi="Tahoma" w:cs="Tahoma"/>
          <w:b/>
        </w:rPr>
      </w:pPr>
    </w:p>
    <w:p w14:paraId="07AEEBD1" w14:textId="77777777" w:rsidR="0042198E" w:rsidRPr="00ED6BE4" w:rsidRDefault="0042198E" w:rsidP="00732A51">
      <w:pPr>
        <w:pBdr>
          <w:bottom w:val="single" w:sz="2" w:space="1" w:color="808080" w:themeColor="background1" w:themeShade="80"/>
        </w:pBdr>
        <w:rPr>
          <w:rFonts w:ascii="Tahoma" w:hAnsi="Tahoma" w:cs="Tahoma"/>
          <w:b/>
        </w:rPr>
      </w:pPr>
    </w:p>
    <w:p w14:paraId="5C9967D9" w14:textId="77777777" w:rsidR="0042198E" w:rsidRPr="00ED6BE4" w:rsidRDefault="0042198E" w:rsidP="00732A51">
      <w:pPr>
        <w:pBdr>
          <w:bottom w:val="single" w:sz="2" w:space="1" w:color="808080" w:themeColor="background1" w:themeShade="80"/>
        </w:pBdr>
        <w:rPr>
          <w:rFonts w:ascii="Tahoma" w:hAnsi="Tahoma" w:cs="Tahoma"/>
          <w:b/>
        </w:rPr>
      </w:pPr>
    </w:p>
    <w:p w14:paraId="0431CF25" w14:textId="77777777" w:rsidR="0042198E" w:rsidRPr="00ED6BE4" w:rsidRDefault="0042198E" w:rsidP="00732A51">
      <w:pPr>
        <w:pBdr>
          <w:bottom w:val="single" w:sz="2" w:space="1" w:color="808080" w:themeColor="background1" w:themeShade="80"/>
        </w:pBdr>
        <w:rPr>
          <w:rFonts w:ascii="Tahoma" w:hAnsi="Tahoma" w:cs="Tahoma"/>
          <w:b/>
        </w:rPr>
      </w:pPr>
    </w:p>
    <w:p w14:paraId="3D68B47E" w14:textId="6643311F" w:rsidR="002133FA" w:rsidRPr="00ED6BE4" w:rsidRDefault="0072200B" w:rsidP="00732A51">
      <w:pPr>
        <w:pBdr>
          <w:bottom w:val="single" w:sz="2" w:space="1" w:color="808080" w:themeColor="background1" w:themeShade="80"/>
        </w:pBdr>
        <w:rPr>
          <w:rFonts w:ascii="Tahoma" w:hAnsi="Tahoma" w:cs="Tahoma"/>
          <w:b/>
        </w:rPr>
      </w:pPr>
      <w:r w:rsidRPr="00ED6BE4">
        <w:rPr>
          <w:rFonts w:ascii="Tahoma" w:hAnsi="Tahoma" w:cs="Tahoma"/>
          <w:b/>
        </w:rPr>
        <w:t>B</w:t>
      </w:r>
      <w:r w:rsidR="002133FA" w:rsidRPr="00ED6BE4">
        <w:rPr>
          <w:rFonts w:ascii="Tahoma" w:hAnsi="Tahoma" w:cs="Tahoma"/>
          <w:b/>
        </w:rPr>
        <w:t>. Declaration of Agreement</w:t>
      </w:r>
      <w:r w:rsidRPr="00ED6BE4">
        <w:rPr>
          <w:rFonts w:ascii="Tahoma" w:hAnsi="Tahoma" w:cs="Tahoma"/>
          <w:b/>
        </w:rPr>
        <w:t xml:space="preserve"> and Signature</w:t>
      </w:r>
    </w:p>
    <w:p w14:paraId="7EA3D225" w14:textId="77777777" w:rsidR="00F97371" w:rsidRPr="00ED6BE4" w:rsidRDefault="00F97371" w:rsidP="003642A0">
      <w:pPr>
        <w:tabs>
          <w:tab w:val="left" w:pos="284"/>
          <w:tab w:val="left" w:pos="426"/>
        </w:tabs>
        <w:ind w:right="283"/>
        <w:jc w:val="both"/>
        <w:rPr>
          <w:rFonts w:ascii="Tahoma" w:hAnsi="Tahoma" w:cs="Tahoma"/>
          <w:sz w:val="20"/>
          <w:szCs w:val="20"/>
        </w:rPr>
      </w:pPr>
    </w:p>
    <w:p w14:paraId="251E1B6A" w14:textId="77777777" w:rsidR="004404CB" w:rsidRPr="00ED6BE4" w:rsidRDefault="004404CB" w:rsidP="004404CB">
      <w:pPr>
        <w:tabs>
          <w:tab w:val="left" w:pos="284"/>
          <w:tab w:val="left" w:pos="426"/>
        </w:tabs>
        <w:ind w:right="283"/>
        <w:jc w:val="both"/>
        <w:rPr>
          <w:rFonts w:ascii="Tahoma" w:hAnsi="Tahoma" w:cs="Tahoma"/>
          <w:sz w:val="20"/>
          <w:szCs w:val="20"/>
        </w:rPr>
      </w:pPr>
      <w:r w:rsidRPr="00ED6BE4">
        <w:rPr>
          <w:rFonts w:ascii="Tahoma" w:hAnsi="Tahoma" w:cs="Tahoma"/>
          <w:sz w:val="20"/>
          <w:szCs w:val="20"/>
        </w:rPr>
        <w:t>I, the undersigned, acting on my own behalf or as a representative of the Provider indicated below, hereby:</w:t>
      </w:r>
    </w:p>
    <w:p w14:paraId="0F0E70FA"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declare having the authority to represent the </w:t>
      </w:r>
      <w:proofErr w:type="gramStart"/>
      <w:r w:rsidRPr="00ED6BE4">
        <w:rPr>
          <w:rFonts w:ascii="Tahoma" w:hAnsi="Tahoma" w:cs="Tahoma"/>
          <w:sz w:val="20"/>
          <w:szCs w:val="20"/>
        </w:rPr>
        <w:t>Provider;</w:t>
      </w:r>
      <w:proofErr w:type="gramEnd"/>
    </w:p>
    <w:p w14:paraId="3810D487"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declare that the information provided to the Council under this procedure is complete, </w:t>
      </w:r>
      <w:proofErr w:type="gramStart"/>
      <w:r w:rsidRPr="00ED6BE4">
        <w:rPr>
          <w:rFonts w:ascii="Tahoma" w:hAnsi="Tahoma" w:cs="Tahoma"/>
          <w:sz w:val="20"/>
          <w:szCs w:val="20"/>
        </w:rPr>
        <w:t>correct</w:t>
      </w:r>
      <w:proofErr w:type="gramEnd"/>
      <w:r w:rsidRPr="00ED6BE4">
        <w:rPr>
          <w:rFonts w:ascii="Tahoma" w:hAnsi="Tahoma" w:cs="Tahoma"/>
          <w:sz w:val="20"/>
          <w:szCs w:val="20"/>
        </w:rPr>
        <w:t xml:space="preserve"> and truthful.</w:t>
      </w:r>
    </w:p>
    <w:p w14:paraId="78B6113C"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D6BE4">
        <w:rPr>
          <w:rFonts w:ascii="Tahoma" w:hAnsi="Tahoma" w:cs="Tahoma"/>
          <w:sz w:val="20"/>
          <w:szCs w:val="20"/>
        </w:rPr>
        <w:t>latter;</w:t>
      </w:r>
      <w:proofErr w:type="gramEnd"/>
    </w:p>
    <w:p w14:paraId="7BC034F6"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express consent to any audit or verification that the Council may initiate by any means on the information provided under this </w:t>
      </w:r>
      <w:proofErr w:type="gramStart"/>
      <w:r w:rsidRPr="00ED6BE4">
        <w:rPr>
          <w:rFonts w:ascii="Tahoma" w:hAnsi="Tahoma" w:cs="Tahoma"/>
          <w:sz w:val="20"/>
          <w:szCs w:val="20"/>
        </w:rPr>
        <w:t>procedure;</w:t>
      </w:r>
      <w:proofErr w:type="gramEnd"/>
    </w:p>
    <w:p w14:paraId="17BCBF79"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declare that neither I </w:t>
      </w:r>
      <w:proofErr w:type="gramStart"/>
      <w:r w:rsidRPr="00ED6BE4">
        <w:rPr>
          <w:rFonts w:ascii="Tahoma" w:hAnsi="Tahoma" w:cs="Tahoma"/>
          <w:sz w:val="20"/>
          <w:szCs w:val="20"/>
        </w:rPr>
        <w:t>or</w:t>
      </w:r>
      <w:proofErr w:type="gramEnd"/>
      <w:r w:rsidRPr="00ED6BE4">
        <w:rPr>
          <w:rFonts w:ascii="Tahoma" w:hAnsi="Tahoma" w:cs="Tahoma"/>
          <w:sz w:val="20"/>
          <w:szCs w:val="20"/>
        </w:rPr>
        <w:t xml:space="preserve"> the Provider I represent is in any of the situations listed in the exclusion criteria as reproduced in the Tender File;</w:t>
      </w:r>
    </w:p>
    <w:p w14:paraId="3F0A5368"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ED6BE4">
        <w:rPr>
          <w:rFonts w:ascii="Tahoma" w:hAnsi="Tahoma" w:cs="Tahoma"/>
          <w:sz w:val="20"/>
          <w:szCs w:val="20"/>
        </w:rPr>
        <w:t>interest;</w:t>
      </w:r>
      <w:proofErr w:type="gramEnd"/>
    </w:p>
    <w:p w14:paraId="0A2E9D71"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2" w:history="1">
        <w:r w:rsidRPr="00ED6BE4">
          <w:rPr>
            <w:rStyle w:val="Hyperlink"/>
            <w:rFonts w:ascii="Tahoma" w:hAnsi="Tahoma" w:cs="Tahoma"/>
            <w:sz w:val="20"/>
            <w:szCs w:val="20"/>
          </w:rPr>
          <w:t>www.sanctionsmap.eu</w:t>
        </w:r>
      </w:hyperlink>
      <w:proofErr w:type="gramStart"/>
      <w:r w:rsidRPr="00ED6BE4">
        <w:rPr>
          <w:rFonts w:ascii="Tahoma" w:hAnsi="Tahoma" w:cs="Tahoma"/>
          <w:sz w:val="20"/>
          <w:szCs w:val="20"/>
        </w:rPr>
        <w:t>);</w:t>
      </w:r>
      <w:proofErr w:type="gramEnd"/>
    </w:p>
    <w:p w14:paraId="395AB7AA" w14:textId="77777777" w:rsidR="004404CB" w:rsidRPr="00ED6BE4" w:rsidRDefault="004404CB" w:rsidP="004404CB">
      <w:pPr>
        <w:numPr>
          <w:ilvl w:val="0"/>
          <w:numId w:val="2"/>
        </w:numPr>
        <w:tabs>
          <w:tab w:val="left" w:pos="284"/>
        </w:tabs>
        <w:ind w:left="284" w:right="283" w:hanging="284"/>
        <w:jc w:val="both"/>
        <w:rPr>
          <w:rFonts w:ascii="Tahoma" w:hAnsi="Tahoma" w:cs="Tahoma"/>
          <w:sz w:val="20"/>
          <w:szCs w:val="20"/>
        </w:rPr>
      </w:pPr>
      <w:r w:rsidRPr="00ED6BE4">
        <w:rPr>
          <w:rFonts w:ascii="Tahoma" w:hAnsi="Tahoma" w:cs="Tahoma"/>
          <w:sz w:val="20"/>
          <w:szCs w:val="20"/>
        </w:rPr>
        <w:t xml:space="preserve">accept without any derogation all the terms of the Legal Conditions as reproduced in the present document and understand that its signature </w:t>
      </w:r>
      <w:r w:rsidRPr="00ED6BE4">
        <w:rPr>
          <w:rFonts w:ascii="Tahoma" w:hAnsi="Tahoma" w:cs="Tahoma"/>
          <w:b/>
          <w:sz w:val="20"/>
          <w:szCs w:val="20"/>
          <w:u w:val="single"/>
        </w:rPr>
        <w:t>shall constitute signature of the contract</w:t>
      </w:r>
      <w:r w:rsidRPr="00ED6BE4">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ED6BE4" w:rsidRDefault="00E81D73" w:rsidP="003A0F5F">
      <w:pPr>
        <w:tabs>
          <w:tab w:val="left" w:pos="142"/>
          <w:tab w:val="left" w:pos="426"/>
        </w:tabs>
        <w:ind w:left="-426"/>
        <w:jc w:val="both"/>
        <w:rPr>
          <w:rFonts w:ascii="Tahoma" w:hAnsi="Tahoma" w:cs="Tahoma"/>
          <w:sz w:val="20"/>
          <w:szCs w:val="20"/>
        </w:rPr>
      </w:pPr>
    </w:p>
    <w:p w14:paraId="17132D82" w14:textId="77777777" w:rsidR="007631B1" w:rsidRPr="00ED6BE4"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ED6BE4">
        <w:rPr>
          <w:rFonts w:ascii="Tahoma" w:hAnsi="Tahoma" w:cs="Tahoma"/>
          <w:color w:val="FF0000"/>
          <w:sz w:val="18"/>
          <w:szCs w:val="18"/>
        </w:rPr>
        <w:t>Sign the Act of Engagement and send two completed and signed copies to the Council, together with the other supporting documents (see Terms of Reference Section VI).</w:t>
      </w:r>
      <w:r w:rsidRPr="00ED6BE4">
        <w:rPr>
          <w:rFonts w:ascii="Tahoma" w:hAnsi="Tahoma" w:cs="Tahoma"/>
          <w:noProof/>
          <w:sz w:val="18"/>
          <w:szCs w:val="18"/>
          <w:lang w:val="en-US" w:eastAsia="en-US"/>
        </w:rPr>
        <w:t xml:space="preserve"> </w:t>
      </w:r>
    </w:p>
    <w:p w14:paraId="1FE8A054" w14:textId="77777777" w:rsidR="003A0F5F" w:rsidRPr="00ED6BE4" w:rsidRDefault="003A0F5F" w:rsidP="003A0F5F">
      <w:pPr>
        <w:tabs>
          <w:tab w:val="left" w:pos="142"/>
          <w:tab w:val="left" w:pos="426"/>
        </w:tabs>
        <w:ind w:left="-426"/>
        <w:jc w:val="both"/>
        <w:rPr>
          <w:rFonts w:ascii="Tahoma" w:hAnsi="Tahoma" w:cs="Tahoma"/>
          <w:sz w:val="20"/>
          <w:szCs w:val="20"/>
        </w:rPr>
      </w:pPr>
    </w:p>
    <w:p w14:paraId="3A5B8052" w14:textId="77777777" w:rsidR="003A0F5F" w:rsidRPr="00ED6BE4" w:rsidRDefault="004F2CFB" w:rsidP="003A0F5F">
      <w:pPr>
        <w:tabs>
          <w:tab w:val="left" w:pos="142"/>
          <w:tab w:val="left" w:pos="426"/>
        </w:tabs>
        <w:ind w:left="-426"/>
        <w:jc w:val="both"/>
        <w:rPr>
          <w:rFonts w:ascii="Tahoma" w:hAnsi="Tahoma" w:cs="Tahoma"/>
          <w:sz w:val="20"/>
          <w:szCs w:val="20"/>
        </w:rPr>
      </w:pPr>
      <w:r w:rsidRPr="00ED6BE4">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F03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ED6BE4"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ED6BE4" w:rsidRDefault="003A0F5F" w:rsidP="003A0F5F">
            <w:pPr>
              <w:jc w:val="center"/>
              <w:rPr>
                <w:rFonts w:ascii="Tahoma" w:hAnsi="Tahoma"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ED6BE4" w:rsidRDefault="003A0F5F" w:rsidP="003A0F5F">
            <w:pPr>
              <w:jc w:val="center"/>
              <w:rPr>
                <w:rFonts w:ascii="Tahoma" w:hAnsi="Tahoma" w:cs="Tahoma"/>
                <w:b/>
                <w:sz w:val="20"/>
                <w:szCs w:val="20"/>
              </w:rPr>
            </w:pPr>
            <w:r w:rsidRPr="00ED6BE4">
              <w:rPr>
                <w:rFonts w:ascii="Tahoma" w:hAnsi="Tahoma" w:cs="Tahoma"/>
                <w:b/>
                <w:sz w:val="20"/>
                <w:szCs w:val="20"/>
              </w:rPr>
              <w:t>For the Provider</w:t>
            </w:r>
          </w:p>
          <w:p w14:paraId="7FF419FB" w14:textId="77777777" w:rsidR="003A0F5F" w:rsidRPr="00ED6BE4" w:rsidRDefault="003A0F5F" w:rsidP="003A0F5F">
            <w:pPr>
              <w:jc w:val="center"/>
              <w:rPr>
                <w:rFonts w:ascii="Tahoma" w:hAnsi="Tahoma" w:cs="Tahoma"/>
                <w:b/>
                <w:sz w:val="20"/>
                <w:szCs w:val="20"/>
              </w:rPr>
            </w:pPr>
            <w:r w:rsidRPr="00ED6BE4">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ED6BE4" w:rsidRDefault="003A0F5F" w:rsidP="003A0F5F">
            <w:pPr>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ED6BE4" w:rsidRDefault="003A0F5F" w:rsidP="003A0F5F">
            <w:pPr>
              <w:jc w:val="center"/>
              <w:rPr>
                <w:rFonts w:ascii="Tahoma" w:hAnsi="Tahoma" w:cs="Tahoma"/>
                <w:b/>
                <w:sz w:val="20"/>
                <w:szCs w:val="20"/>
              </w:rPr>
            </w:pPr>
            <w:r w:rsidRPr="00ED6BE4">
              <w:rPr>
                <w:rFonts w:ascii="Tahoma" w:hAnsi="Tahoma" w:cs="Tahoma"/>
                <w:b/>
                <w:sz w:val="20"/>
                <w:szCs w:val="20"/>
              </w:rPr>
              <w:t>For the Council of Europe</w:t>
            </w:r>
            <w:r w:rsidRPr="00ED6BE4">
              <w:rPr>
                <w:rFonts w:ascii="Tahoma" w:hAnsi="Tahoma" w:cs="Tahoma"/>
                <w:b/>
                <w:sz w:val="20"/>
                <w:szCs w:val="20"/>
                <w:vertAlign w:val="superscript"/>
              </w:rPr>
              <w:footnoteReference w:id="2"/>
            </w:r>
          </w:p>
          <w:p w14:paraId="63FF4FF3" w14:textId="77777777" w:rsidR="003A0F5F" w:rsidRPr="00ED6BE4" w:rsidRDefault="003A0F5F" w:rsidP="003A0F5F">
            <w:pPr>
              <w:jc w:val="center"/>
              <w:rPr>
                <w:rFonts w:ascii="Tahoma" w:hAnsi="Tahoma" w:cs="Tahoma"/>
                <w:sz w:val="20"/>
                <w:szCs w:val="20"/>
              </w:rPr>
            </w:pPr>
            <w:r w:rsidRPr="00ED6BE4">
              <w:rPr>
                <w:b/>
                <w:sz w:val="24"/>
                <w:szCs w:val="24"/>
              </w:rPr>
              <w:t>▼</w:t>
            </w:r>
          </w:p>
        </w:tc>
      </w:tr>
      <w:tr w:rsidR="003A0F5F" w:rsidRPr="00ED6BE4"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ED6BE4" w:rsidRDefault="003A0F5F" w:rsidP="003A0F5F">
            <w:pPr>
              <w:ind w:left="113" w:right="113"/>
              <w:jc w:val="center"/>
              <w:rPr>
                <w:rFonts w:ascii="Tahoma" w:hAnsi="Tahoma" w:cs="Tahoma"/>
                <w:sz w:val="18"/>
                <w:szCs w:val="18"/>
              </w:rPr>
            </w:pPr>
            <w:r w:rsidRPr="00ED6BE4">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ED6BE4" w:rsidRDefault="003A0F5F" w:rsidP="00DD4C16">
            <w:pPr>
              <w:ind w:left="-35"/>
              <w:jc w:val="right"/>
              <w:rPr>
                <w:rFonts w:ascii="Tahoma" w:hAnsi="Tahoma" w:cs="Tahoma"/>
                <w:sz w:val="18"/>
                <w:szCs w:val="18"/>
              </w:rPr>
            </w:pPr>
            <w:r w:rsidRPr="00ED6BE4">
              <w:rPr>
                <w:rFonts w:ascii="Tahoma" w:hAnsi="Tahoma" w:cs="Tahoma"/>
                <w:sz w:val="18"/>
                <w:szCs w:val="18"/>
              </w:rPr>
              <w:t xml:space="preserve">Provider </w:t>
            </w:r>
            <w:r w:rsidRPr="00ED6BE4">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ED6BE4"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ED6BE4" w:rsidRDefault="003A0F5F" w:rsidP="003A0F5F">
            <w:pPr>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ED6BE4" w:rsidRDefault="003A0F5F" w:rsidP="003A0F5F">
            <w:pPr>
              <w:ind w:left="-38"/>
              <w:rPr>
                <w:rFonts w:ascii="Tahoma" w:hAnsi="Tahoma" w:cs="Tahoma"/>
                <w:sz w:val="18"/>
                <w:szCs w:val="18"/>
              </w:rPr>
            </w:pPr>
            <w:r w:rsidRPr="00ED6BE4">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ED6BE4" w:rsidRDefault="003A0F5F" w:rsidP="003A0F5F">
            <w:pPr>
              <w:rPr>
                <w:rFonts w:ascii="Tahoma" w:hAnsi="Tahoma" w:cs="Tahoma"/>
                <w:sz w:val="20"/>
                <w:szCs w:val="20"/>
              </w:rPr>
            </w:pPr>
          </w:p>
          <w:p w14:paraId="54C5E3A0" w14:textId="77777777" w:rsidR="003A0F5F" w:rsidRPr="00ED6BE4" w:rsidRDefault="003A0F5F" w:rsidP="003A0F5F">
            <w:pPr>
              <w:rPr>
                <w:rFonts w:ascii="Tahoma" w:hAnsi="Tahoma" w:cs="Tahoma"/>
                <w:sz w:val="20"/>
                <w:szCs w:val="20"/>
              </w:rPr>
            </w:pPr>
          </w:p>
        </w:tc>
      </w:tr>
      <w:tr w:rsidR="003A0F5F" w:rsidRPr="00ED6BE4"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ED6BE4"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ED6BE4" w:rsidRDefault="003A0F5F" w:rsidP="00DD4C16">
            <w:pPr>
              <w:ind w:left="-35"/>
              <w:jc w:val="right"/>
              <w:rPr>
                <w:rFonts w:ascii="Tahoma" w:hAnsi="Tahoma" w:cs="Tahoma"/>
                <w:sz w:val="18"/>
                <w:szCs w:val="18"/>
              </w:rPr>
            </w:pPr>
            <w:r w:rsidRPr="00ED6BE4">
              <w:rPr>
                <w:rFonts w:ascii="Tahoma" w:hAnsi="Tahoma" w:cs="Tahoma"/>
                <w:sz w:val="18"/>
                <w:szCs w:val="18"/>
              </w:rPr>
              <w:t>Signatory</w:t>
            </w:r>
            <w:r w:rsidRPr="00ED6BE4">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ED6BE4"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ED6BE4" w:rsidRDefault="003A0F5F" w:rsidP="003A0F5F">
            <w:pPr>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ED6BE4" w:rsidRDefault="003A0F5F" w:rsidP="003A0F5F">
            <w:pPr>
              <w:ind w:left="-38"/>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ED6BE4" w:rsidRDefault="003A0F5F" w:rsidP="003A0F5F">
            <w:pPr>
              <w:rPr>
                <w:rFonts w:ascii="Tahoma" w:hAnsi="Tahoma" w:cs="Tahoma"/>
                <w:sz w:val="20"/>
                <w:szCs w:val="20"/>
              </w:rPr>
            </w:pPr>
          </w:p>
        </w:tc>
      </w:tr>
      <w:tr w:rsidR="003A0F5F" w:rsidRPr="00ED6BE4"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ED6BE4"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ED6BE4" w:rsidRDefault="003A0F5F" w:rsidP="003A0F5F">
            <w:pPr>
              <w:ind w:left="-35"/>
              <w:jc w:val="right"/>
              <w:rPr>
                <w:rFonts w:ascii="Tahoma" w:hAnsi="Tahoma" w:cs="Tahoma"/>
                <w:sz w:val="18"/>
                <w:szCs w:val="18"/>
              </w:rPr>
            </w:pPr>
            <w:r w:rsidRPr="00ED6BE4">
              <w:rPr>
                <w:rFonts w:ascii="Tahoma" w:hAnsi="Tahoma" w:cs="Tahoma"/>
                <w:sz w:val="18"/>
                <w:szCs w:val="18"/>
              </w:rPr>
              <w:t xml:space="preserve">Place of signature </w:t>
            </w:r>
            <w:r w:rsidRPr="00ED6BE4">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ED6BE4" w:rsidRDefault="003A0F5F" w:rsidP="003A0F5F">
            <w:pPr>
              <w:rPr>
                <w:rFonts w:ascii="Tahoma" w:hAnsi="Tahoma" w:cs="Tahoma"/>
                <w:sz w:val="20"/>
                <w:szCs w:val="20"/>
              </w:rPr>
            </w:pPr>
            <w:r w:rsidRPr="00ED6BE4">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ED6BE4"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ED6BE4" w:rsidRDefault="003A0F5F" w:rsidP="003A0F5F">
            <w:pPr>
              <w:ind w:left="-38"/>
              <w:rPr>
                <w:rFonts w:ascii="Tahoma" w:hAnsi="Tahoma" w:cs="Tahoma"/>
                <w:sz w:val="18"/>
                <w:szCs w:val="18"/>
              </w:rPr>
            </w:pPr>
            <w:r w:rsidRPr="00ED6BE4">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ED6BE4" w:rsidRDefault="00DD4C16" w:rsidP="003A0F5F">
            <w:pPr>
              <w:rPr>
                <w:rFonts w:ascii="Tahoma" w:hAnsi="Tahoma" w:cs="Tahoma"/>
                <w:sz w:val="20"/>
                <w:szCs w:val="20"/>
              </w:rPr>
            </w:pPr>
            <w:r w:rsidRPr="00ED6BE4">
              <w:rPr>
                <w:rFonts w:ascii="Tahoma" w:hAnsi="Tahoma" w:cs="Tahoma"/>
                <w:sz w:val="20"/>
                <w:szCs w:val="20"/>
              </w:rPr>
              <w:t>In</w:t>
            </w:r>
          </w:p>
        </w:tc>
      </w:tr>
      <w:tr w:rsidR="003A0F5F" w:rsidRPr="00ED6BE4"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ED6BE4"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ED6BE4" w:rsidRDefault="003A0F5F" w:rsidP="003A0F5F">
            <w:pPr>
              <w:ind w:left="-35"/>
              <w:jc w:val="right"/>
              <w:rPr>
                <w:rFonts w:ascii="Tahoma" w:hAnsi="Tahoma" w:cs="Tahoma"/>
                <w:sz w:val="18"/>
                <w:szCs w:val="18"/>
              </w:rPr>
            </w:pPr>
            <w:r w:rsidRPr="00ED6BE4">
              <w:rPr>
                <w:rFonts w:ascii="Tahoma" w:hAnsi="Tahoma" w:cs="Tahoma"/>
                <w:sz w:val="18"/>
                <w:szCs w:val="18"/>
              </w:rPr>
              <w:t xml:space="preserve">Date of signature </w:t>
            </w:r>
            <w:r w:rsidRPr="00ED6BE4">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ED6BE4" w:rsidRDefault="003A0F5F" w:rsidP="003A0F5F">
            <w:pPr>
              <w:jc w:val="center"/>
              <w:rPr>
                <w:rFonts w:ascii="Tahoma" w:hAnsi="Tahoma" w:cs="Tahoma"/>
                <w:sz w:val="20"/>
                <w:szCs w:val="20"/>
              </w:rPr>
            </w:pPr>
            <w:r w:rsidRPr="00ED6BE4">
              <w:rPr>
                <w:rFonts w:ascii="Tahoma" w:hAnsi="Tahoma" w:cs="Tahoma"/>
                <w:color w:val="BFBFBF"/>
                <w:sz w:val="20"/>
                <w:szCs w:val="20"/>
              </w:rPr>
              <w:t>___</w:t>
            </w:r>
            <w:r w:rsidRPr="00ED6BE4">
              <w:rPr>
                <w:rFonts w:ascii="Tahoma" w:hAnsi="Tahoma" w:cs="Tahoma"/>
                <w:sz w:val="20"/>
                <w:szCs w:val="20"/>
              </w:rPr>
              <w:t xml:space="preserve"> / </w:t>
            </w:r>
            <w:r w:rsidRPr="00ED6BE4">
              <w:rPr>
                <w:rFonts w:ascii="Tahoma" w:hAnsi="Tahoma" w:cs="Tahoma"/>
                <w:color w:val="BFBFBF"/>
                <w:sz w:val="20"/>
                <w:szCs w:val="20"/>
              </w:rPr>
              <w:t>___</w:t>
            </w:r>
            <w:r w:rsidRPr="00ED6BE4">
              <w:rPr>
                <w:rFonts w:ascii="Tahoma" w:hAnsi="Tahoma" w:cs="Tahoma"/>
                <w:sz w:val="20"/>
                <w:szCs w:val="20"/>
              </w:rPr>
              <w:t xml:space="preserve"> / </w:t>
            </w:r>
            <w:r w:rsidRPr="00ED6BE4">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ED6BE4"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ED6BE4" w:rsidRDefault="003A0F5F" w:rsidP="003A0F5F">
            <w:pPr>
              <w:ind w:left="-38"/>
              <w:rPr>
                <w:rFonts w:ascii="Tahoma" w:hAnsi="Tahoma" w:cs="Tahoma"/>
                <w:sz w:val="18"/>
                <w:szCs w:val="18"/>
              </w:rPr>
            </w:pPr>
            <w:r w:rsidRPr="00ED6BE4">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ED6BE4" w:rsidRDefault="003A0F5F" w:rsidP="003A0F5F">
            <w:pPr>
              <w:jc w:val="center"/>
              <w:rPr>
                <w:rFonts w:ascii="Tahoma" w:hAnsi="Tahoma" w:cs="Tahoma"/>
                <w:sz w:val="20"/>
                <w:szCs w:val="20"/>
              </w:rPr>
            </w:pPr>
            <w:r w:rsidRPr="00ED6BE4">
              <w:rPr>
                <w:rFonts w:ascii="Tahoma" w:hAnsi="Tahoma" w:cs="Tahoma"/>
                <w:color w:val="BFBFBF"/>
                <w:sz w:val="20"/>
                <w:szCs w:val="20"/>
              </w:rPr>
              <w:t>___</w:t>
            </w:r>
            <w:r w:rsidRPr="00ED6BE4">
              <w:rPr>
                <w:rFonts w:ascii="Tahoma" w:hAnsi="Tahoma" w:cs="Tahoma"/>
                <w:sz w:val="20"/>
                <w:szCs w:val="20"/>
              </w:rPr>
              <w:t xml:space="preserve"> / </w:t>
            </w:r>
            <w:r w:rsidRPr="00ED6BE4">
              <w:rPr>
                <w:rFonts w:ascii="Tahoma" w:hAnsi="Tahoma" w:cs="Tahoma"/>
                <w:color w:val="BFBFBF"/>
                <w:sz w:val="20"/>
                <w:szCs w:val="20"/>
              </w:rPr>
              <w:t>___</w:t>
            </w:r>
            <w:r w:rsidRPr="00ED6BE4">
              <w:rPr>
                <w:rFonts w:ascii="Tahoma" w:hAnsi="Tahoma" w:cs="Tahoma"/>
                <w:sz w:val="20"/>
                <w:szCs w:val="20"/>
              </w:rPr>
              <w:t xml:space="preserve"> / </w:t>
            </w:r>
            <w:r w:rsidRPr="00ED6BE4">
              <w:rPr>
                <w:rFonts w:ascii="Tahoma" w:hAnsi="Tahoma" w:cs="Tahoma"/>
                <w:color w:val="BFBFBF"/>
                <w:sz w:val="20"/>
                <w:szCs w:val="20"/>
              </w:rPr>
              <w:t>______</w:t>
            </w:r>
          </w:p>
        </w:tc>
      </w:tr>
      <w:tr w:rsidR="003A0F5F" w:rsidRPr="00ED6BE4"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ED6BE4" w:rsidRDefault="003A0F5F" w:rsidP="003A0F5F">
            <w:pPr>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ED6BE4" w:rsidRDefault="003A0F5F" w:rsidP="00DD4C16">
            <w:pPr>
              <w:ind w:left="-35"/>
              <w:jc w:val="right"/>
              <w:rPr>
                <w:rFonts w:ascii="Tahoma" w:hAnsi="Tahoma" w:cs="Tahoma"/>
                <w:sz w:val="18"/>
                <w:szCs w:val="18"/>
              </w:rPr>
            </w:pPr>
            <w:r w:rsidRPr="00ED6BE4">
              <w:rPr>
                <w:rFonts w:ascii="Tahoma" w:hAnsi="Tahoma" w:cs="Tahoma"/>
                <w:sz w:val="18"/>
                <w:szCs w:val="18"/>
              </w:rPr>
              <w:t>Signature</w:t>
            </w:r>
            <w:r w:rsidRPr="00ED6BE4">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ED6BE4"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ED6BE4" w:rsidRDefault="003A0F5F" w:rsidP="003A0F5F">
            <w:pPr>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ED6BE4" w:rsidRDefault="003A0F5F" w:rsidP="003A0F5F">
            <w:pPr>
              <w:ind w:left="-38"/>
              <w:rPr>
                <w:rFonts w:ascii="Tahoma" w:hAnsi="Tahoma" w:cs="Tahoma"/>
                <w:sz w:val="18"/>
                <w:szCs w:val="18"/>
              </w:rPr>
            </w:pPr>
            <w:r w:rsidRPr="00ED6BE4">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ED6BE4" w:rsidRDefault="003A0F5F" w:rsidP="003A0F5F">
            <w:pPr>
              <w:rPr>
                <w:rFonts w:ascii="Tahoma" w:hAnsi="Tahoma" w:cs="Tahoma"/>
                <w:sz w:val="20"/>
                <w:szCs w:val="20"/>
              </w:rPr>
            </w:pPr>
          </w:p>
        </w:tc>
      </w:tr>
    </w:tbl>
    <w:p w14:paraId="71BD589B" w14:textId="77777777" w:rsidR="00D50F13" w:rsidRPr="00ED6BE4" w:rsidRDefault="003A0F5F" w:rsidP="00EF640F">
      <w:pPr>
        <w:pBdr>
          <w:bottom w:val="single" w:sz="2" w:space="0" w:color="808080"/>
        </w:pBdr>
        <w:ind w:right="-284"/>
        <w:rPr>
          <w:rFonts w:ascii="Tahoma" w:hAnsi="Tahoma" w:cs="Tahoma"/>
        </w:rPr>
      </w:pPr>
      <w:r w:rsidRPr="00ED6BE4">
        <w:rPr>
          <w:rFonts w:ascii="Tahoma" w:hAnsi="Tahoma" w:cs="Tahoma"/>
          <w:b/>
        </w:rPr>
        <w:br w:type="page"/>
      </w:r>
      <w:r w:rsidR="0072200B" w:rsidRPr="00ED6BE4">
        <w:rPr>
          <w:rFonts w:ascii="Tahoma" w:hAnsi="Tahoma" w:cs="Tahoma"/>
          <w:b/>
        </w:rPr>
        <w:lastRenderedPageBreak/>
        <w:t>C</w:t>
      </w:r>
      <w:r w:rsidR="002133FA" w:rsidRPr="00ED6BE4">
        <w:rPr>
          <w:rFonts w:ascii="Tahoma" w:hAnsi="Tahoma" w:cs="Tahoma"/>
          <w:b/>
        </w:rPr>
        <w:t xml:space="preserve">. </w:t>
      </w:r>
      <w:r w:rsidR="0097037F" w:rsidRPr="00ED6BE4">
        <w:rPr>
          <w:rFonts w:ascii="Tahoma" w:hAnsi="Tahoma" w:cs="Tahoma"/>
          <w:b/>
        </w:rPr>
        <w:t>Legal</w:t>
      </w:r>
      <w:r w:rsidR="007B0925" w:rsidRPr="00ED6BE4">
        <w:rPr>
          <w:rFonts w:ascii="Tahoma" w:hAnsi="Tahoma" w:cs="Tahoma"/>
          <w:b/>
        </w:rPr>
        <w:t xml:space="preserve"> C</w:t>
      </w:r>
      <w:r w:rsidR="00D50F13" w:rsidRPr="00ED6BE4">
        <w:rPr>
          <w:rFonts w:ascii="Tahoma" w:hAnsi="Tahoma" w:cs="Tahoma"/>
          <w:b/>
        </w:rPr>
        <w:t>onditions</w:t>
      </w:r>
    </w:p>
    <w:p w14:paraId="07FD20C2" w14:textId="77777777" w:rsidR="00D50F13" w:rsidRPr="00ED6BE4" w:rsidRDefault="00D50F13" w:rsidP="00D50F13">
      <w:pPr>
        <w:jc w:val="center"/>
        <w:rPr>
          <w:rFonts w:ascii="Tahoma" w:hAnsi="Tahoma" w:cs="Tahoma"/>
          <w:b/>
          <w:sz w:val="16"/>
          <w:szCs w:val="16"/>
        </w:rPr>
      </w:pPr>
    </w:p>
    <w:p w14:paraId="14DE5BEA" w14:textId="77777777" w:rsidR="00A40899" w:rsidRPr="00ED6BE4" w:rsidRDefault="00A40899" w:rsidP="00D50F13">
      <w:pPr>
        <w:autoSpaceDE w:val="0"/>
        <w:autoSpaceDN w:val="0"/>
        <w:jc w:val="center"/>
        <w:rPr>
          <w:rFonts w:ascii="Tahoma" w:hAnsi="Tahoma" w:cs="Tahoma"/>
          <w:b/>
          <w:sz w:val="16"/>
          <w:szCs w:val="16"/>
          <w:lang w:eastAsia="fr-FR"/>
        </w:rPr>
        <w:sectPr w:rsidR="00A40899" w:rsidRPr="00ED6BE4"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494E11B9"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bookmarkStart w:id="0" w:name="_Toc179868643"/>
      <w:bookmarkEnd w:id="0"/>
      <w:r w:rsidRPr="00ED6BE4">
        <w:rPr>
          <w:rFonts w:ascii="Tahoma" w:hAnsi="Tahoma" w:cs="Tahoma"/>
          <w:b/>
          <w:smallCaps/>
          <w:color w:val="2F5496"/>
          <w:sz w:val="18"/>
          <w:szCs w:val="18"/>
          <w:lang w:eastAsia="fr-FR"/>
        </w:rPr>
        <w:t>Article 1 – General provisions</w:t>
      </w:r>
    </w:p>
    <w:p w14:paraId="530AD1E1" w14:textId="77777777" w:rsidR="004404CB" w:rsidRPr="00ED6BE4" w:rsidRDefault="004404CB" w:rsidP="004404CB">
      <w:pPr>
        <w:pStyle w:val="ListParagraph"/>
        <w:numPr>
          <w:ilvl w:val="1"/>
          <w:numId w:val="8"/>
        </w:numPr>
        <w:tabs>
          <w:tab w:val="left" w:pos="709"/>
        </w:tabs>
        <w:ind w:left="709" w:hanging="709"/>
        <w:jc w:val="both"/>
        <w:rPr>
          <w:rFonts w:ascii="Tahoma" w:eastAsia="Calibri" w:hAnsi="Tahoma" w:cs="Tahoma"/>
          <w:sz w:val="18"/>
          <w:szCs w:val="18"/>
          <w:lang w:eastAsia="en-US"/>
        </w:rPr>
      </w:pPr>
      <w:r w:rsidRPr="00ED6BE4">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1227F40" w14:textId="77777777" w:rsidR="004404CB" w:rsidRPr="00ED6BE4" w:rsidRDefault="004404CB" w:rsidP="004404CB">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D6BE4">
        <w:rPr>
          <w:rFonts w:ascii="Tahoma" w:eastAsia="Calibri" w:hAnsi="Tahoma" w:cs="Tahoma"/>
          <w:sz w:val="18"/>
          <w:szCs w:val="18"/>
          <w:lang w:eastAsia="en-US"/>
        </w:rPr>
        <w:t>The present contract is composed, by order of precedence, of:</w:t>
      </w:r>
      <w:r w:rsidRPr="00ED6BE4">
        <w:rPr>
          <w:rFonts w:ascii="Tahoma" w:eastAsia="Calibri" w:hAnsi="Tahoma" w:cs="Tahoma"/>
          <w:sz w:val="18"/>
          <w:szCs w:val="18"/>
          <w:lang w:eastAsia="en-US"/>
        </w:rPr>
        <w:tab/>
      </w:r>
      <w:r w:rsidRPr="00ED6BE4">
        <w:rPr>
          <w:rFonts w:ascii="Tahoma" w:eastAsia="Calibri" w:hAnsi="Tahoma" w:cs="Tahoma"/>
          <w:sz w:val="18"/>
          <w:szCs w:val="18"/>
          <w:lang w:eastAsia="en-US"/>
        </w:rPr>
        <w:br/>
        <w:t>a) the Act of Engagement, in its entirety (cover page, Sections A and B and the present Legal Conditions) and any subsequent Order; and</w:t>
      </w:r>
      <w:r w:rsidRPr="00ED6BE4">
        <w:rPr>
          <w:rFonts w:ascii="Tahoma" w:eastAsia="Calibri" w:hAnsi="Tahoma" w:cs="Tahoma"/>
          <w:sz w:val="18"/>
          <w:szCs w:val="18"/>
          <w:lang w:eastAsia="en-US"/>
        </w:rPr>
        <w:tab/>
        <w:t xml:space="preserve"> </w:t>
      </w:r>
      <w:r w:rsidRPr="00ED6BE4">
        <w:rPr>
          <w:rFonts w:ascii="Tahoma" w:eastAsia="Calibri" w:hAnsi="Tahoma" w:cs="Tahoma"/>
          <w:sz w:val="18"/>
          <w:szCs w:val="18"/>
          <w:lang w:eastAsia="en-US"/>
        </w:rPr>
        <w:br/>
        <w:t>b) the Terms of Reference; and</w:t>
      </w:r>
      <w:r w:rsidRPr="00ED6BE4">
        <w:rPr>
          <w:rFonts w:ascii="Tahoma" w:eastAsia="Calibri" w:hAnsi="Tahoma" w:cs="Tahoma"/>
          <w:sz w:val="18"/>
          <w:szCs w:val="18"/>
          <w:lang w:eastAsia="en-US"/>
        </w:rPr>
        <w:tab/>
      </w:r>
      <w:r w:rsidRPr="00ED6BE4">
        <w:rPr>
          <w:rFonts w:ascii="Tahoma" w:eastAsia="Calibri" w:hAnsi="Tahoma" w:cs="Tahoma"/>
          <w:sz w:val="18"/>
          <w:szCs w:val="18"/>
          <w:lang w:eastAsia="en-US"/>
        </w:rPr>
        <w:br/>
        <w:t>c) the tender submitted by the Provider.</w:t>
      </w:r>
      <w:r w:rsidRPr="00ED6BE4">
        <w:rPr>
          <w:rFonts w:ascii="Tahoma" w:eastAsia="Calibri" w:hAnsi="Tahoma" w:cs="Tahoma"/>
          <w:sz w:val="18"/>
          <w:szCs w:val="18"/>
          <w:lang w:eastAsia="en-US"/>
        </w:rPr>
        <w:tab/>
      </w:r>
      <w:r w:rsidRPr="00ED6BE4">
        <w:rPr>
          <w:rFonts w:ascii="Tahoma" w:hAnsi="Tahoma" w:cs="Tahoma"/>
          <w:color w:val="000000"/>
          <w:sz w:val="18"/>
          <w:szCs w:val="18"/>
        </w:rPr>
        <w:t xml:space="preserve"> </w:t>
      </w:r>
    </w:p>
    <w:p w14:paraId="0378A447" w14:textId="77777777" w:rsidR="004404CB" w:rsidRPr="00ED6BE4" w:rsidRDefault="004404CB" w:rsidP="004404CB">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D6BE4">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642EC18" w14:textId="77777777" w:rsidR="004404CB" w:rsidRPr="00ED6BE4" w:rsidRDefault="004404CB" w:rsidP="004404CB">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ED6BE4">
        <w:rPr>
          <w:rFonts w:ascii="Tahoma" w:hAnsi="Tahoma" w:cs="Tahoma"/>
          <w:sz w:val="18"/>
          <w:szCs w:val="18"/>
          <w:lang w:eastAsia="fr-FR"/>
        </w:rPr>
        <w:t>For the purposes of this Contract:</w:t>
      </w:r>
      <w:r w:rsidRPr="00ED6BE4">
        <w:rPr>
          <w:rFonts w:ascii="Tahoma" w:hAnsi="Tahoma" w:cs="Tahoma"/>
          <w:color w:val="000000"/>
          <w:sz w:val="18"/>
          <w:szCs w:val="18"/>
        </w:rPr>
        <w:tab/>
      </w:r>
      <w:r w:rsidRPr="00ED6BE4">
        <w:rPr>
          <w:rFonts w:ascii="Tahoma" w:hAnsi="Tahoma" w:cs="Tahoma"/>
          <w:color w:val="000000"/>
          <w:sz w:val="18"/>
          <w:szCs w:val="18"/>
        </w:rPr>
        <w:br/>
        <w:t xml:space="preserve">a) </w:t>
      </w:r>
      <w:r w:rsidRPr="00ED6BE4">
        <w:rPr>
          <w:rFonts w:ascii="Tahoma" w:hAnsi="Tahoma" w:cs="Tahoma"/>
          <w:sz w:val="18"/>
          <w:szCs w:val="18"/>
          <w:lang w:eastAsia="fr-FR"/>
        </w:rPr>
        <w:t>“Contract” shall refer to the documents described in 1.2, above;</w:t>
      </w:r>
      <w:r w:rsidRPr="00ED6BE4">
        <w:rPr>
          <w:rFonts w:ascii="Tahoma" w:hAnsi="Tahoma" w:cs="Tahoma"/>
          <w:color w:val="000000"/>
          <w:sz w:val="18"/>
          <w:szCs w:val="18"/>
        </w:rPr>
        <w:tab/>
      </w:r>
      <w:r w:rsidRPr="00ED6BE4">
        <w:rPr>
          <w:rFonts w:ascii="Tahoma" w:hAnsi="Tahoma" w:cs="Tahoma"/>
          <w:color w:val="000000"/>
          <w:sz w:val="18"/>
          <w:szCs w:val="18"/>
        </w:rPr>
        <w:br/>
        <w:t xml:space="preserve">b) </w:t>
      </w:r>
      <w:r w:rsidRPr="00ED6BE4">
        <w:rPr>
          <w:rFonts w:ascii="Tahoma" w:hAnsi="Tahoma" w:cs="Tahoma"/>
          <w:sz w:val="18"/>
          <w:szCs w:val="18"/>
          <w:lang w:eastAsia="fr-FR"/>
        </w:rPr>
        <w:t>“Council” shall mean the Council of Europe;</w:t>
      </w:r>
      <w:r w:rsidRPr="00ED6BE4">
        <w:rPr>
          <w:rFonts w:ascii="Tahoma" w:hAnsi="Tahoma" w:cs="Tahoma"/>
          <w:color w:val="000000"/>
          <w:sz w:val="18"/>
          <w:szCs w:val="18"/>
        </w:rPr>
        <w:tab/>
      </w:r>
      <w:r w:rsidRPr="00ED6BE4">
        <w:rPr>
          <w:rFonts w:ascii="Tahoma" w:hAnsi="Tahoma" w:cs="Tahoma"/>
          <w:color w:val="000000"/>
          <w:sz w:val="18"/>
          <w:szCs w:val="18"/>
        </w:rPr>
        <w:br/>
        <w:t xml:space="preserve">c) </w:t>
      </w:r>
      <w:r w:rsidRPr="00ED6BE4">
        <w:rPr>
          <w:rFonts w:ascii="Tahoma" w:hAnsi="Tahoma" w:cs="Tahoma"/>
          <w:sz w:val="18"/>
          <w:szCs w:val="18"/>
          <w:lang w:eastAsia="fr-FR"/>
        </w:rPr>
        <w:t xml:space="preserve">“Deliverables” shall mean the services or goods as described in the </w:t>
      </w:r>
      <w:r w:rsidRPr="00ED6BE4">
        <w:rPr>
          <w:rFonts w:ascii="Tahoma" w:eastAsia="Calibri" w:hAnsi="Tahoma" w:cs="Tahoma"/>
          <w:sz w:val="18"/>
          <w:szCs w:val="18"/>
          <w:lang w:eastAsia="en-US"/>
        </w:rPr>
        <w:t>Terms of reference</w:t>
      </w:r>
      <w:r w:rsidRPr="00ED6BE4">
        <w:rPr>
          <w:rFonts w:ascii="Tahoma" w:hAnsi="Tahoma" w:cs="Tahoma"/>
          <w:sz w:val="18"/>
          <w:szCs w:val="18"/>
          <w:lang w:eastAsia="fr-FR"/>
        </w:rPr>
        <w:t>;</w:t>
      </w:r>
      <w:r w:rsidRPr="00ED6BE4">
        <w:rPr>
          <w:rFonts w:ascii="Tahoma" w:hAnsi="Tahoma" w:cs="Tahoma"/>
          <w:sz w:val="18"/>
          <w:szCs w:val="18"/>
          <w:lang w:eastAsia="fr-FR"/>
        </w:rPr>
        <w:tab/>
        <w:t xml:space="preserve"> </w:t>
      </w:r>
      <w:r w:rsidRPr="00ED6BE4">
        <w:rPr>
          <w:rFonts w:ascii="Tahoma" w:hAnsi="Tahoma" w:cs="Tahoma"/>
          <w:color w:val="000000"/>
          <w:sz w:val="18"/>
          <w:szCs w:val="18"/>
        </w:rPr>
        <w:br/>
        <w:t xml:space="preserve">d) </w:t>
      </w:r>
      <w:r w:rsidRPr="00ED6BE4">
        <w:rPr>
          <w:rFonts w:ascii="Tahoma" w:hAnsi="Tahoma" w:cs="Tahoma"/>
          <w:sz w:val="18"/>
          <w:szCs w:val="18"/>
          <w:lang w:eastAsia="fr-FR"/>
        </w:rPr>
        <w:t>“Parties” shall mean the Council and the Provider;</w:t>
      </w:r>
      <w:r w:rsidRPr="00ED6BE4">
        <w:rPr>
          <w:rFonts w:ascii="Tahoma" w:hAnsi="Tahoma" w:cs="Tahoma"/>
          <w:sz w:val="18"/>
          <w:szCs w:val="18"/>
          <w:lang w:eastAsia="fr-FR"/>
        </w:rPr>
        <w:tab/>
      </w:r>
      <w:r w:rsidRPr="00ED6BE4">
        <w:rPr>
          <w:rFonts w:ascii="Tahoma" w:hAnsi="Tahoma" w:cs="Tahoma"/>
          <w:color w:val="000000"/>
          <w:sz w:val="18"/>
          <w:szCs w:val="18"/>
        </w:rPr>
        <w:br/>
        <w:t xml:space="preserve">e) </w:t>
      </w:r>
      <w:r w:rsidRPr="00ED6BE4">
        <w:rPr>
          <w:rFonts w:ascii="Tahoma" w:hAnsi="Tahoma" w:cs="Tahoma"/>
          <w:sz w:val="18"/>
          <w:szCs w:val="18"/>
          <w:lang w:eastAsia="fr-FR"/>
        </w:rPr>
        <w:t>“Provider” shall mean the legal or physical person selected by the Council for the provision of the Deliverables</w:t>
      </w:r>
      <w:r w:rsidRPr="00ED6BE4">
        <w:rPr>
          <w:rFonts w:ascii="Tahoma" w:hAnsi="Tahoma" w:cs="Tahoma"/>
          <w:color w:val="000000"/>
          <w:sz w:val="18"/>
          <w:szCs w:val="18"/>
          <w:lang w:eastAsia="fr-FR"/>
        </w:rPr>
        <w:t>. This person may equally be referred to as the “Service Provider” or the “Consultant”.</w:t>
      </w:r>
    </w:p>
    <w:p w14:paraId="10682652"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Article 2 – Duration</w:t>
      </w:r>
    </w:p>
    <w:p w14:paraId="0692C3DA" w14:textId="712EE8CC" w:rsidR="004404CB" w:rsidRPr="00ED6BE4" w:rsidRDefault="004404CB" w:rsidP="004404CB">
      <w:pPr>
        <w:tabs>
          <w:tab w:val="left" w:pos="284"/>
        </w:tabs>
        <w:jc w:val="both"/>
        <w:rPr>
          <w:rFonts w:ascii="Tahoma" w:eastAsia="Calibri" w:hAnsi="Tahoma" w:cs="Tahoma"/>
          <w:sz w:val="18"/>
          <w:szCs w:val="18"/>
          <w:lang w:val="en-US" w:eastAsia="en-US"/>
        </w:rPr>
      </w:pPr>
      <w:r w:rsidRPr="00ED6BE4">
        <w:rPr>
          <w:rFonts w:ascii="Tahoma" w:eastAsia="Calibri" w:hAnsi="Tahoma" w:cs="Tahoma"/>
          <w:sz w:val="18"/>
          <w:szCs w:val="18"/>
          <w:lang w:val="en-US" w:eastAsia="en-US"/>
        </w:rPr>
        <w:t xml:space="preserve">The contract is concluded until the day specified on the cover of the Tender File and takes effect as from the date of its signature by both parties. At the end of its initial term, the contract will be tacitly renewed for a further term of one year, and shall renew each year thereafter, unless either party notifies the other in writing of its intention to terminate the contract at the latest </w:t>
      </w:r>
      <w:r w:rsidR="00960DF5" w:rsidRPr="00ED6BE4">
        <w:rPr>
          <w:rFonts w:ascii="Tahoma" w:eastAsia="Calibri" w:hAnsi="Tahoma" w:cs="Tahoma"/>
          <w:sz w:val="18"/>
          <w:szCs w:val="18"/>
          <w:lang w:val="en-US" w:eastAsia="en-US"/>
        </w:rPr>
        <w:t>2</w:t>
      </w:r>
      <w:r w:rsidRPr="00ED6BE4">
        <w:rPr>
          <w:rFonts w:ascii="Tahoma" w:eastAsia="Calibri" w:hAnsi="Tahoma" w:cs="Tahoma"/>
          <w:sz w:val="18"/>
          <w:szCs w:val="18"/>
          <w:lang w:val="en-US" w:eastAsia="en-US"/>
        </w:rPr>
        <w:t xml:space="preserve"> (t</w:t>
      </w:r>
      <w:r w:rsidR="00960DF5" w:rsidRPr="00ED6BE4">
        <w:rPr>
          <w:rFonts w:ascii="Tahoma" w:eastAsia="Calibri" w:hAnsi="Tahoma" w:cs="Tahoma"/>
          <w:sz w:val="18"/>
          <w:szCs w:val="18"/>
          <w:lang w:val="en-US" w:eastAsia="en-US"/>
        </w:rPr>
        <w:t>wo</w:t>
      </w:r>
      <w:r w:rsidRPr="00ED6BE4">
        <w:rPr>
          <w:rFonts w:ascii="Tahoma" w:eastAsia="Calibri" w:hAnsi="Tahoma" w:cs="Tahoma"/>
          <w:sz w:val="18"/>
          <w:szCs w:val="18"/>
          <w:lang w:val="en-US" w:eastAsia="en-US"/>
        </w:rPr>
        <w:t xml:space="preserve">) months before the renewal date. The contract shall not be renewed beyond 31 October 2024 and shall end on this date unless either party has already validly terminated the </w:t>
      </w:r>
      <w:proofErr w:type="spellStart"/>
      <w:proofErr w:type="gramStart"/>
      <w:r w:rsidRPr="00ED6BE4">
        <w:rPr>
          <w:rFonts w:ascii="Tahoma" w:eastAsia="Calibri" w:hAnsi="Tahoma" w:cs="Tahoma"/>
          <w:sz w:val="18"/>
          <w:szCs w:val="18"/>
          <w:lang w:val="en-US" w:eastAsia="en-US"/>
        </w:rPr>
        <w:t>contract.The</w:t>
      </w:r>
      <w:proofErr w:type="spellEnd"/>
      <w:proofErr w:type="gramEnd"/>
      <w:r w:rsidRPr="00ED6BE4">
        <w:rPr>
          <w:rFonts w:ascii="Tahoma" w:eastAsia="Calibri" w:hAnsi="Tahoma" w:cs="Tahoma"/>
          <w:sz w:val="18"/>
          <w:szCs w:val="18"/>
          <w:lang w:val="en-US" w:eastAsia="en-US"/>
        </w:rPr>
        <w:t xml:space="preserve"> Deliverables shall be executed in accordance with the timeframe indicated in the </w:t>
      </w:r>
      <w:r w:rsidRPr="00ED6BE4">
        <w:rPr>
          <w:rFonts w:ascii="Tahoma" w:eastAsia="Calibri" w:hAnsi="Tahoma" w:cs="Tahoma"/>
          <w:sz w:val="18"/>
          <w:szCs w:val="18"/>
          <w:lang w:eastAsia="en-US"/>
        </w:rPr>
        <w:t>Terms of reference and</w:t>
      </w:r>
      <w:r w:rsidRPr="00ED6BE4">
        <w:rPr>
          <w:rFonts w:ascii="Tahoma" w:eastAsia="Calibri" w:hAnsi="Tahoma" w:cs="Tahoma"/>
          <w:sz w:val="18"/>
          <w:szCs w:val="18"/>
          <w:lang w:val="en-US" w:eastAsia="en-US"/>
        </w:rPr>
        <w:t xml:space="preserve"> in any subsequent Order form, or, by default, in the tender submitted by the Provider.</w:t>
      </w:r>
    </w:p>
    <w:p w14:paraId="47702E2E"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Article 3 – Obligations of the Provider</w:t>
      </w:r>
    </w:p>
    <w:p w14:paraId="35A86617"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3.1 General obligations</w:t>
      </w:r>
    </w:p>
    <w:p w14:paraId="18614FDB" w14:textId="77777777" w:rsidR="004404CB" w:rsidRPr="00ED6BE4" w:rsidRDefault="004404CB" w:rsidP="004404CB">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D6BE4">
        <w:rPr>
          <w:rFonts w:ascii="Tahoma" w:hAnsi="Tahoma" w:cs="Tahoma"/>
          <w:sz w:val="18"/>
          <w:szCs w:val="18"/>
          <w:lang w:eastAsia="fr-FR"/>
        </w:rPr>
        <w:t xml:space="preserve">The Provider bears sole responsibility for all the decisions made and the human, technical, </w:t>
      </w:r>
      <w:proofErr w:type="gramStart"/>
      <w:r w:rsidRPr="00ED6BE4">
        <w:rPr>
          <w:rFonts w:ascii="Tahoma" w:hAnsi="Tahoma" w:cs="Tahoma"/>
          <w:sz w:val="18"/>
          <w:szCs w:val="18"/>
          <w:lang w:eastAsia="fr-FR"/>
        </w:rPr>
        <w:t>logistic</w:t>
      </w:r>
      <w:proofErr w:type="gramEnd"/>
      <w:r w:rsidRPr="00ED6BE4">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84153AE" w14:textId="77777777" w:rsidR="004404CB" w:rsidRPr="00ED6BE4" w:rsidRDefault="004404CB" w:rsidP="004404CB">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ED6BE4">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ED6BE4">
        <w:rPr>
          <w:rFonts w:ascii="Tahoma" w:hAnsi="Tahoma" w:cs="Tahoma"/>
          <w:color w:val="000000"/>
          <w:sz w:val="18"/>
          <w:szCs w:val="18"/>
          <w:lang w:eastAsia="fr-FR"/>
        </w:rPr>
        <w:t>warnings</w:t>
      </w:r>
      <w:proofErr w:type="gramEnd"/>
      <w:r w:rsidRPr="00ED6BE4">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D343339"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3.2 Intellectual services</w:t>
      </w:r>
    </w:p>
    <w:p w14:paraId="469DD298"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The provisions of Articles 3.2.2 to 3.2.10 shall apply insofar as the contract concerns the provision of intellectual services.</w:t>
      </w:r>
    </w:p>
    <w:p w14:paraId="2FA4F699"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ED6BE4">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6951C34"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167E1D1"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The Provider guarantees that the Deliverables conform to the highest academic standards.</w:t>
      </w:r>
    </w:p>
    <w:p w14:paraId="094ECA1F"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ED6BE4">
        <w:rPr>
          <w:rFonts w:ascii="Tahoma" w:hAnsi="Tahoma" w:cs="Tahoma"/>
          <w:sz w:val="18"/>
          <w:szCs w:val="18"/>
          <w:lang w:eastAsia="fr-FR"/>
        </w:rPr>
        <w:t>as a result of</w:t>
      </w:r>
      <w:proofErr w:type="gramEnd"/>
      <w:r w:rsidRPr="00ED6BE4">
        <w:rPr>
          <w:rFonts w:ascii="Tahoma" w:hAnsi="Tahoma" w:cs="Tahoma"/>
          <w:sz w:val="18"/>
          <w:szCs w:val="18"/>
          <w:lang w:eastAsia="fr-FR"/>
        </w:rPr>
        <w:t xml:space="preserve"> the execution of the present contract. Such rights shall include </w:t>
      </w:r>
      <w:proofErr w:type="gramStart"/>
      <w:r w:rsidRPr="00ED6BE4">
        <w:rPr>
          <w:rFonts w:ascii="Tahoma" w:hAnsi="Tahoma" w:cs="Tahoma"/>
          <w:sz w:val="18"/>
          <w:szCs w:val="18"/>
          <w:lang w:eastAsia="fr-FR"/>
        </w:rPr>
        <w:t>in particular the</w:t>
      </w:r>
      <w:proofErr w:type="gramEnd"/>
      <w:r w:rsidRPr="00ED6BE4">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EACCDC6"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The Council reserves the right to exercise the above-mentioned rights for any purpose falling within its activities.</w:t>
      </w:r>
    </w:p>
    <w:p w14:paraId="365EE0FC"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 xml:space="preserve">The Provider guarantees that use by the Council of the Deliverable(s) produced </w:t>
      </w:r>
      <w:proofErr w:type="gramStart"/>
      <w:r w:rsidRPr="00ED6BE4">
        <w:rPr>
          <w:rFonts w:ascii="Tahoma" w:hAnsi="Tahoma" w:cs="Tahoma"/>
          <w:sz w:val="18"/>
          <w:szCs w:val="18"/>
          <w:lang w:eastAsia="fr-FR"/>
        </w:rPr>
        <w:t>as a result of</w:t>
      </w:r>
      <w:proofErr w:type="gramEnd"/>
      <w:r w:rsidRPr="00ED6BE4">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0EA00A5"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C279B0C"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w:t>
      </w:r>
      <w:r w:rsidRPr="00ED6BE4">
        <w:rPr>
          <w:rFonts w:ascii="Tahoma" w:hAnsi="Tahoma" w:cs="Tahoma"/>
          <w:sz w:val="18"/>
          <w:szCs w:val="18"/>
          <w:lang w:eastAsia="fr-FR"/>
        </w:rPr>
        <w:lastRenderedPageBreak/>
        <w:t xml:space="preserve">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ED6BE4">
        <w:rPr>
          <w:rFonts w:ascii="Tahoma" w:hAnsi="Tahoma" w:cs="Tahoma"/>
          <w:sz w:val="18"/>
          <w:szCs w:val="18"/>
          <w:lang w:eastAsia="fr-FR"/>
        </w:rPr>
        <w:t>knowledge</w:t>
      </w:r>
      <w:proofErr w:type="gramEnd"/>
      <w:r w:rsidRPr="00ED6BE4">
        <w:rPr>
          <w:rFonts w:ascii="Tahoma" w:hAnsi="Tahoma" w:cs="Tahoma"/>
          <w:sz w:val="18"/>
          <w:szCs w:val="18"/>
          <w:lang w:eastAsia="fr-FR"/>
        </w:rPr>
        <w:t xml:space="preserve"> and information insofar as they are an integral part of the Deliverable(s).</w:t>
      </w:r>
    </w:p>
    <w:p w14:paraId="767404C8" w14:textId="77777777" w:rsidR="004404CB" w:rsidRPr="00ED6BE4" w:rsidRDefault="004404CB" w:rsidP="004404CB">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ED6BE4">
        <w:rPr>
          <w:rFonts w:ascii="Tahoma" w:hAnsi="Tahoma" w:cs="Tahoma"/>
          <w:sz w:val="18"/>
          <w:szCs w:val="18"/>
          <w:lang w:eastAsia="fr-FR"/>
        </w:rPr>
        <w:t xml:space="preserve">If the Deliverable(s) result(s) in the provision of a training </w:t>
      </w:r>
      <w:proofErr w:type="gramStart"/>
      <w:r w:rsidRPr="00ED6BE4">
        <w:rPr>
          <w:rFonts w:ascii="Tahoma" w:hAnsi="Tahoma" w:cs="Tahoma"/>
          <w:sz w:val="18"/>
          <w:szCs w:val="18"/>
          <w:lang w:eastAsia="fr-FR"/>
        </w:rPr>
        <w:t>session, and</w:t>
      </w:r>
      <w:proofErr w:type="gramEnd"/>
      <w:r w:rsidRPr="00ED6BE4">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BE85C4C"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3.3 Health and social insurance of the Provider or its employees</w:t>
      </w:r>
    </w:p>
    <w:p w14:paraId="7C29C252" w14:textId="77777777" w:rsidR="004404CB" w:rsidRPr="00ED6BE4" w:rsidRDefault="004404CB" w:rsidP="004404CB">
      <w:p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910C783"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3.4 Fiscal obligations</w:t>
      </w:r>
    </w:p>
    <w:p w14:paraId="43C2D304" w14:textId="77777777" w:rsidR="004404CB" w:rsidRPr="00ED6BE4" w:rsidRDefault="004404CB" w:rsidP="004404CB">
      <w:p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The Provider undertakes to inform the Council about any change of its status </w:t>
      </w:r>
      <w:proofErr w:type="gramStart"/>
      <w:r w:rsidRPr="00ED6BE4">
        <w:rPr>
          <w:rFonts w:ascii="Tahoma" w:hAnsi="Tahoma" w:cs="Tahoma"/>
          <w:sz w:val="18"/>
          <w:szCs w:val="18"/>
          <w:lang w:eastAsia="fr-FR"/>
        </w:rPr>
        <w:t>with regard to</w:t>
      </w:r>
      <w:proofErr w:type="gramEnd"/>
      <w:r w:rsidRPr="00ED6BE4">
        <w:rPr>
          <w:rFonts w:ascii="Tahoma" w:hAnsi="Tahoma" w:cs="Tahoma"/>
          <w:sz w:val="18"/>
          <w:szCs w:val="18"/>
          <w:lang w:eastAsia="fr-FR"/>
        </w:rPr>
        <w:t xml:space="preserve"> VAT, to observe all applicable rules and to comply with its fiscal obligations in: </w:t>
      </w:r>
    </w:p>
    <w:p w14:paraId="242625E8" w14:textId="77777777" w:rsidR="004404CB" w:rsidRPr="00ED6BE4" w:rsidRDefault="004404CB" w:rsidP="004404CB">
      <w:pPr>
        <w:tabs>
          <w:tab w:val="left" w:pos="426"/>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a) submitting a request for payment, or an invoice, to the Council in conformity with the applicable </w:t>
      </w:r>
      <w:proofErr w:type="gramStart"/>
      <w:r w:rsidRPr="00ED6BE4">
        <w:rPr>
          <w:rFonts w:ascii="Tahoma" w:hAnsi="Tahoma" w:cs="Tahoma"/>
          <w:sz w:val="18"/>
          <w:szCs w:val="18"/>
          <w:lang w:eastAsia="fr-FR"/>
        </w:rPr>
        <w:t>legislation;</w:t>
      </w:r>
      <w:proofErr w:type="gramEnd"/>
    </w:p>
    <w:p w14:paraId="66890CDF" w14:textId="77777777" w:rsidR="004404CB" w:rsidRPr="00ED6BE4" w:rsidRDefault="004404CB" w:rsidP="004404CB">
      <w:pPr>
        <w:tabs>
          <w:tab w:val="left" w:pos="142"/>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b) declaring all </w:t>
      </w:r>
      <w:r w:rsidRPr="00ED6BE4">
        <w:rPr>
          <w:rFonts w:ascii="Tahoma" w:hAnsi="Tahoma" w:cs="Tahoma"/>
          <w:sz w:val="18"/>
          <w:szCs w:val="18"/>
          <w:lang w:eastAsia="fr-FR"/>
        </w:rPr>
        <w:tab/>
        <w:t>fees received from the Council for tax purposes as required in his/her/its country of fiscal residence.</w:t>
      </w:r>
    </w:p>
    <w:p w14:paraId="32BFADD1"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3.5 Loyalty and confidentiality</w:t>
      </w:r>
    </w:p>
    <w:p w14:paraId="7E7BE67E" w14:textId="77777777" w:rsidR="004404CB" w:rsidRPr="00ED6BE4" w:rsidRDefault="004404CB" w:rsidP="004404CB">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ED6BE4">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246591F" w14:textId="77777777" w:rsidR="004404CB" w:rsidRPr="00ED6BE4" w:rsidRDefault="004404CB" w:rsidP="004404CB">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ED6BE4">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ED6BE4">
        <w:rPr>
          <w:rFonts w:ascii="Tahoma" w:hAnsi="Tahoma" w:cs="Tahoma"/>
          <w:sz w:val="18"/>
          <w:szCs w:val="18"/>
          <w:lang w:eastAsia="fr-FR"/>
        </w:rPr>
        <w:t>refrain at all times</w:t>
      </w:r>
      <w:proofErr w:type="gramEnd"/>
      <w:r w:rsidRPr="00ED6BE4">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FD5E317"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 xml:space="preserve">3.6 Disclosure of the terms of the contract </w:t>
      </w:r>
    </w:p>
    <w:p w14:paraId="1B75A154" w14:textId="77777777" w:rsidR="004404CB" w:rsidRPr="00ED6BE4" w:rsidRDefault="004404CB" w:rsidP="004404CB">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ED6BE4">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ABAE14B" w14:textId="77777777" w:rsidR="004404CB" w:rsidRPr="00ED6BE4" w:rsidRDefault="004404CB" w:rsidP="004404CB">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ED6BE4">
        <w:rPr>
          <w:rFonts w:ascii="Tahoma" w:hAnsi="Tahoma" w:cs="Tahoma"/>
          <w:sz w:val="18"/>
          <w:szCs w:val="18"/>
          <w:lang w:eastAsia="fr-FR"/>
        </w:rPr>
        <w:t>Whenever appropriate, specific confidentiality measures shall be taken by the Council to preserve the vital interests of the Provider.</w:t>
      </w:r>
    </w:p>
    <w:p w14:paraId="3E61C28D"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3.7 Use of the Council of Europe’s name</w:t>
      </w:r>
    </w:p>
    <w:p w14:paraId="47717FED" w14:textId="77777777" w:rsidR="004404CB" w:rsidRPr="00ED6BE4" w:rsidRDefault="004404CB" w:rsidP="004404CB">
      <w:p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The Provider shall not use the Council’s name, </w:t>
      </w:r>
      <w:proofErr w:type="gramStart"/>
      <w:r w:rsidRPr="00ED6BE4">
        <w:rPr>
          <w:rFonts w:ascii="Tahoma" w:hAnsi="Tahoma" w:cs="Tahoma"/>
          <w:sz w:val="18"/>
          <w:szCs w:val="18"/>
          <w:lang w:eastAsia="fr-FR"/>
        </w:rPr>
        <w:t>flag</w:t>
      </w:r>
      <w:proofErr w:type="gramEnd"/>
      <w:r w:rsidRPr="00ED6BE4">
        <w:rPr>
          <w:rFonts w:ascii="Tahoma" w:hAnsi="Tahoma" w:cs="Tahoma"/>
          <w:sz w:val="18"/>
          <w:szCs w:val="18"/>
          <w:lang w:eastAsia="fr-FR"/>
        </w:rPr>
        <w:t xml:space="preserve"> or logo without prior authorisation of the Council.</w:t>
      </w:r>
    </w:p>
    <w:p w14:paraId="684585BB"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3.8 Data Protection</w:t>
      </w:r>
    </w:p>
    <w:p w14:paraId="4E284095" w14:textId="77777777" w:rsidR="004404CB" w:rsidRPr="00ED6BE4" w:rsidRDefault="004404CB" w:rsidP="004404CB">
      <w:pPr>
        <w:pStyle w:val="ListParagraph"/>
        <w:numPr>
          <w:ilvl w:val="0"/>
          <w:numId w:val="14"/>
        </w:numPr>
        <w:ind w:left="567" w:hanging="567"/>
        <w:jc w:val="both"/>
        <w:rPr>
          <w:rFonts w:ascii="Tahoma" w:hAnsi="Tahoma" w:cs="Tahoma"/>
          <w:bCs/>
          <w:color w:val="000000"/>
          <w:sz w:val="18"/>
          <w:szCs w:val="18"/>
        </w:rPr>
      </w:pPr>
      <w:r w:rsidRPr="00ED6BE4">
        <w:rPr>
          <w:rFonts w:ascii="Tahoma" w:hAnsi="Tahoma" w:cs="Tahoma"/>
          <w:bCs/>
          <w:color w:val="000000"/>
          <w:sz w:val="18"/>
          <w:szCs w:val="18"/>
        </w:rPr>
        <w:t xml:space="preserve">Without prejudice to the other provisions of this contract, the Parties undertake, in the execution of this contract, to </w:t>
      </w:r>
      <w:proofErr w:type="gramStart"/>
      <w:r w:rsidRPr="00ED6BE4">
        <w:rPr>
          <w:rFonts w:ascii="Tahoma" w:hAnsi="Tahoma" w:cs="Tahoma"/>
          <w:bCs/>
          <w:color w:val="000000"/>
          <w:sz w:val="18"/>
          <w:szCs w:val="18"/>
        </w:rPr>
        <w:t>comply at all times</w:t>
      </w:r>
      <w:proofErr w:type="gramEnd"/>
      <w:r w:rsidRPr="00ED6BE4">
        <w:rPr>
          <w:rFonts w:ascii="Tahoma" w:hAnsi="Tahoma" w:cs="Tahoma"/>
          <w:bCs/>
          <w:color w:val="000000"/>
          <w:sz w:val="18"/>
          <w:szCs w:val="18"/>
        </w:rPr>
        <w:t xml:space="preserve"> with the legislation applicable to each of them concerning the processing of personal data.</w:t>
      </w:r>
    </w:p>
    <w:p w14:paraId="79427250" w14:textId="77777777" w:rsidR="004404CB" w:rsidRPr="00ED6BE4" w:rsidRDefault="004404CB" w:rsidP="004404CB">
      <w:pPr>
        <w:pStyle w:val="ListParagraph"/>
        <w:numPr>
          <w:ilvl w:val="0"/>
          <w:numId w:val="14"/>
        </w:numPr>
        <w:ind w:left="567" w:hanging="567"/>
        <w:jc w:val="both"/>
        <w:rPr>
          <w:rFonts w:ascii="Tahoma" w:hAnsi="Tahoma" w:cs="Tahoma"/>
          <w:bCs/>
          <w:color w:val="000000"/>
          <w:sz w:val="18"/>
          <w:szCs w:val="18"/>
        </w:rPr>
      </w:pPr>
      <w:r w:rsidRPr="00ED6BE4">
        <w:rPr>
          <w:rFonts w:ascii="Tahoma" w:hAnsi="Tahoma" w:cs="Tahoma"/>
          <w:bCs/>
          <w:color w:val="000000"/>
          <w:sz w:val="18"/>
          <w:szCs w:val="18"/>
        </w:rPr>
        <w:t>Where the Provider, pursuant to its obligations under this contract, processes personal data on behalf of the Council, it shall:</w:t>
      </w:r>
    </w:p>
    <w:p w14:paraId="05284D45"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Process personal data only in accordance with written instructions from the </w:t>
      </w:r>
      <w:proofErr w:type="gramStart"/>
      <w:r w:rsidRPr="00ED6BE4">
        <w:rPr>
          <w:rFonts w:ascii="Tahoma" w:hAnsi="Tahoma" w:cs="Tahoma"/>
          <w:bCs/>
          <w:color w:val="000000"/>
          <w:sz w:val="18"/>
          <w:szCs w:val="18"/>
        </w:rPr>
        <w:t>Council;</w:t>
      </w:r>
      <w:proofErr w:type="gramEnd"/>
    </w:p>
    <w:p w14:paraId="7628FA40"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Process personal data only to the extent and in such manner as is necessary for the execution of the contract, or as otherwise notified by the </w:t>
      </w:r>
      <w:proofErr w:type="gramStart"/>
      <w:r w:rsidRPr="00ED6BE4">
        <w:rPr>
          <w:rFonts w:ascii="Tahoma" w:hAnsi="Tahoma" w:cs="Tahoma"/>
          <w:bCs/>
          <w:color w:val="000000"/>
          <w:sz w:val="18"/>
          <w:szCs w:val="18"/>
        </w:rPr>
        <w:t>Council;</w:t>
      </w:r>
      <w:proofErr w:type="gramEnd"/>
    </w:p>
    <w:p w14:paraId="1D154D35"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Implement appropriate technological measures to protect personal data against accidental loss, destruction, damage, </w:t>
      </w:r>
      <w:proofErr w:type="gramStart"/>
      <w:r w:rsidRPr="00ED6BE4">
        <w:rPr>
          <w:rFonts w:ascii="Tahoma" w:hAnsi="Tahoma" w:cs="Tahoma"/>
          <w:bCs/>
          <w:color w:val="000000"/>
          <w:sz w:val="18"/>
          <w:szCs w:val="18"/>
        </w:rPr>
        <w:t>alteration</w:t>
      </w:r>
      <w:proofErr w:type="gramEnd"/>
      <w:r w:rsidRPr="00ED6BE4">
        <w:rPr>
          <w:rFonts w:ascii="Tahoma" w:hAnsi="Tahoma" w:cs="Tahoma"/>
          <w:bCs/>
          <w:color w:val="000000"/>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ED6BE4">
        <w:rPr>
          <w:rFonts w:ascii="Tahoma" w:hAnsi="Tahoma" w:cs="Tahoma"/>
          <w:bCs/>
          <w:color w:val="000000"/>
          <w:sz w:val="18"/>
          <w:szCs w:val="18"/>
        </w:rPr>
        <w:t>protected;</w:t>
      </w:r>
      <w:proofErr w:type="gramEnd"/>
    </w:p>
    <w:p w14:paraId="553FA9B8"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ED6BE4">
        <w:rPr>
          <w:rFonts w:ascii="Tahoma" w:hAnsi="Tahoma" w:cs="Tahoma"/>
          <w:bCs/>
          <w:color w:val="000000"/>
          <w:sz w:val="18"/>
          <w:szCs w:val="18"/>
        </w:rPr>
        <w:t>contract;</w:t>
      </w:r>
      <w:proofErr w:type="gramEnd"/>
    </w:p>
    <w:p w14:paraId="065ECBEB"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DC1A233"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lastRenderedPageBreak/>
        <w:t>Notify the Council within five working days if it receives:</w:t>
      </w:r>
      <w:r w:rsidRPr="00ED6BE4">
        <w:rPr>
          <w:rFonts w:ascii="Tahoma" w:hAnsi="Tahoma" w:cs="Tahoma"/>
          <w:bCs/>
          <w:color w:val="000000"/>
          <w:sz w:val="18"/>
          <w:szCs w:val="18"/>
        </w:rPr>
        <w:tab/>
      </w:r>
      <w:r w:rsidRPr="00ED6BE4">
        <w:rPr>
          <w:rFonts w:ascii="Tahoma" w:hAnsi="Tahoma" w:cs="Tahoma"/>
          <w:bCs/>
          <w:color w:val="000000"/>
          <w:sz w:val="18"/>
          <w:szCs w:val="18"/>
        </w:rPr>
        <w:br/>
        <w:t xml:space="preserve">a. a request from a data subject to have access (including rectification, </w:t>
      </w:r>
      <w:proofErr w:type="gramStart"/>
      <w:r w:rsidRPr="00ED6BE4">
        <w:rPr>
          <w:rFonts w:ascii="Tahoma" w:hAnsi="Tahoma" w:cs="Tahoma"/>
          <w:bCs/>
          <w:color w:val="000000"/>
          <w:sz w:val="18"/>
          <w:szCs w:val="18"/>
        </w:rPr>
        <w:t>deletion</w:t>
      </w:r>
      <w:proofErr w:type="gramEnd"/>
      <w:r w:rsidRPr="00ED6BE4">
        <w:rPr>
          <w:rFonts w:ascii="Tahoma" w:hAnsi="Tahoma" w:cs="Tahoma"/>
          <w:bCs/>
          <w:color w:val="000000"/>
          <w:sz w:val="18"/>
          <w:szCs w:val="18"/>
        </w:rPr>
        <w:t xml:space="preserve"> and objection) to that person’s personal data; or</w:t>
      </w:r>
      <w:r w:rsidRPr="00ED6BE4">
        <w:rPr>
          <w:rFonts w:ascii="Tahoma" w:hAnsi="Tahoma" w:cs="Tahoma"/>
          <w:bCs/>
          <w:color w:val="000000"/>
          <w:sz w:val="18"/>
          <w:szCs w:val="18"/>
        </w:rPr>
        <w:tab/>
      </w:r>
      <w:r w:rsidRPr="00ED6BE4">
        <w:rPr>
          <w:rFonts w:ascii="Tahoma" w:hAnsi="Tahoma" w:cs="Tahoma"/>
          <w:bCs/>
          <w:color w:val="000000"/>
          <w:sz w:val="18"/>
          <w:szCs w:val="18"/>
        </w:rPr>
        <w:br/>
        <w:t>b. a complaint or request related to the Council’s obligations to comply with the data protection requirements.</w:t>
      </w:r>
    </w:p>
    <w:p w14:paraId="087888B3"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ED6BE4">
        <w:rPr>
          <w:rFonts w:ascii="Tahoma" w:hAnsi="Tahoma" w:cs="Tahoma"/>
          <w:bCs/>
          <w:color w:val="000000"/>
          <w:sz w:val="18"/>
          <w:szCs w:val="18"/>
        </w:rPr>
        <w:t>breaches;</w:t>
      </w:r>
      <w:proofErr w:type="gramEnd"/>
    </w:p>
    <w:p w14:paraId="1320EC68"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Allow for and contribute to checks and audits, including inspections, </w:t>
      </w:r>
      <w:proofErr w:type="gramStart"/>
      <w:r w:rsidRPr="00ED6BE4">
        <w:rPr>
          <w:rFonts w:ascii="Tahoma" w:hAnsi="Tahoma" w:cs="Tahoma"/>
          <w:bCs/>
          <w:color w:val="000000"/>
          <w:sz w:val="18"/>
          <w:szCs w:val="18"/>
        </w:rPr>
        <w:t>conducted</w:t>
      </w:r>
      <w:proofErr w:type="gramEnd"/>
      <w:r w:rsidRPr="00ED6BE4">
        <w:rPr>
          <w:rFonts w:ascii="Tahoma" w:hAnsi="Tahoma" w:cs="Tahoma"/>
          <w:bCs/>
          <w:color w:val="000000"/>
          <w:sz w:val="18"/>
          <w:szCs w:val="18"/>
        </w:rPr>
        <w:t xml:space="preserve"> or mandated by the Council or by any authorised third auditing person. The Provider shall immediately inform the Council of any audit not conducted or mandated by the </w:t>
      </w:r>
      <w:proofErr w:type="gramStart"/>
      <w:r w:rsidRPr="00ED6BE4">
        <w:rPr>
          <w:rFonts w:ascii="Tahoma" w:hAnsi="Tahoma" w:cs="Tahoma"/>
          <w:bCs/>
          <w:color w:val="000000"/>
          <w:sz w:val="18"/>
          <w:szCs w:val="18"/>
        </w:rPr>
        <w:t>Council;</w:t>
      </w:r>
      <w:proofErr w:type="gramEnd"/>
    </w:p>
    <w:p w14:paraId="711A2027"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ED6BE4">
        <w:rPr>
          <w:rFonts w:ascii="Tahoma" w:hAnsi="Tahoma" w:cs="Tahoma"/>
          <w:bCs/>
          <w:color w:val="000000"/>
          <w:sz w:val="18"/>
          <w:szCs w:val="18"/>
        </w:rPr>
        <w:t>recipient;</w:t>
      </w:r>
      <w:proofErr w:type="gramEnd"/>
    </w:p>
    <w:p w14:paraId="12507839"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ED6BE4">
        <w:rPr>
          <w:rFonts w:ascii="Tahoma" w:hAnsi="Tahoma" w:cs="Tahoma"/>
          <w:bCs/>
          <w:color w:val="000000"/>
          <w:sz w:val="18"/>
          <w:szCs w:val="18"/>
        </w:rPr>
        <w:t>subjects;</w:t>
      </w:r>
      <w:proofErr w:type="gramEnd"/>
    </w:p>
    <w:p w14:paraId="3420E685" w14:textId="77777777" w:rsidR="004404CB" w:rsidRPr="00ED6BE4" w:rsidRDefault="004404CB" w:rsidP="004404CB">
      <w:pPr>
        <w:pStyle w:val="ListParagraph"/>
        <w:numPr>
          <w:ilvl w:val="0"/>
          <w:numId w:val="15"/>
        </w:numPr>
        <w:ind w:left="993" w:hanging="284"/>
        <w:jc w:val="both"/>
        <w:rPr>
          <w:rFonts w:ascii="Tahoma" w:hAnsi="Tahoma" w:cs="Tahoma"/>
          <w:bCs/>
          <w:color w:val="000000"/>
          <w:sz w:val="18"/>
          <w:szCs w:val="18"/>
        </w:rPr>
      </w:pPr>
      <w:r w:rsidRPr="00ED6BE4">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6D383E8D"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3.9 Parallel Activities</w:t>
      </w:r>
    </w:p>
    <w:p w14:paraId="21C496F1" w14:textId="77777777" w:rsidR="004404CB" w:rsidRPr="00ED6BE4" w:rsidRDefault="004404CB" w:rsidP="004404CB">
      <w:pPr>
        <w:tabs>
          <w:tab w:val="left" w:pos="284"/>
        </w:tabs>
        <w:spacing w:after="60"/>
        <w:contextualSpacing/>
        <w:jc w:val="both"/>
        <w:rPr>
          <w:rFonts w:ascii="Tahoma" w:eastAsia="Calibri" w:hAnsi="Tahoma" w:cs="Tahoma"/>
          <w:sz w:val="18"/>
          <w:szCs w:val="18"/>
        </w:rPr>
      </w:pPr>
      <w:r w:rsidRPr="00ED6BE4">
        <w:rPr>
          <w:rFonts w:ascii="Tahoma" w:eastAsia="Calibri" w:hAnsi="Tahoma" w:cs="Tahoma"/>
          <w:sz w:val="18"/>
          <w:szCs w:val="18"/>
        </w:rPr>
        <w:t>Where the Provider is a natural person who is employed in parallel to this Contract, they hereby confirm that they:</w:t>
      </w:r>
    </w:p>
    <w:p w14:paraId="0DDF6ECD" w14:textId="77777777" w:rsidR="004404CB" w:rsidRPr="00ED6BE4" w:rsidRDefault="004404CB" w:rsidP="004404CB">
      <w:pPr>
        <w:tabs>
          <w:tab w:val="left" w:pos="284"/>
        </w:tabs>
        <w:spacing w:after="60"/>
        <w:contextualSpacing/>
        <w:jc w:val="both"/>
        <w:rPr>
          <w:rFonts w:ascii="Tahoma" w:eastAsia="Calibri" w:hAnsi="Tahoma" w:cs="Tahoma"/>
          <w:sz w:val="18"/>
          <w:szCs w:val="18"/>
        </w:rPr>
      </w:pPr>
      <w:r w:rsidRPr="00ED6BE4">
        <w:rPr>
          <w:rFonts w:ascii="Tahoma" w:eastAsia="Calibri" w:hAnsi="Tahoma" w:cs="Tahoma"/>
          <w:sz w:val="18"/>
          <w:szCs w:val="18"/>
        </w:rPr>
        <w:t>a) have been granted approval from their employer to perform paid services for the Council under this Contract, and/or</w:t>
      </w:r>
    </w:p>
    <w:p w14:paraId="4FAA5A61" w14:textId="77777777" w:rsidR="004404CB" w:rsidRPr="00ED6BE4" w:rsidRDefault="004404CB" w:rsidP="004404CB">
      <w:pPr>
        <w:tabs>
          <w:tab w:val="left" w:pos="284"/>
        </w:tabs>
        <w:spacing w:after="60"/>
        <w:contextualSpacing/>
        <w:jc w:val="both"/>
        <w:rPr>
          <w:rFonts w:ascii="Tahoma" w:eastAsia="Calibri" w:hAnsi="Tahoma" w:cs="Tahoma"/>
          <w:sz w:val="18"/>
          <w:szCs w:val="18"/>
        </w:rPr>
      </w:pPr>
      <w:r w:rsidRPr="00ED6BE4">
        <w:rPr>
          <w:rFonts w:ascii="Tahoma" w:eastAsia="Calibri" w:hAnsi="Tahoma" w:cs="Tahoma"/>
          <w:sz w:val="18"/>
          <w:szCs w:val="18"/>
        </w:rPr>
        <w:t>b) have been granted leave during the performance of their obligations under this Contract.</w:t>
      </w:r>
    </w:p>
    <w:p w14:paraId="555A2603"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3.10 Other obligations</w:t>
      </w:r>
    </w:p>
    <w:p w14:paraId="7E7114B5" w14:textId="77777777" w:rsidR="004404CB" w:rsidRPr="00ED6BE4" w:rsidRDefault="004404CB" w:rsidP="004404CB">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 xml:space="preserve">In the performance of the present contract, the Provider undertakes to comply with the applicable principles, </w:t>
      </w:r>
      <w:proofErr w:type="gramStart"/>
      <w:r w:rsidRPr="00ED6BE4">
        <w:rPr>
          <w:rFonts w:ascii="Tahoma" w:hAnsi="Tahoma" w:cs="Tahoma"/>
          <w:sz w:val="18"/>
          <w:szCs w:val="18"/>
          <w:lang w:eastAsia="fr-FR"/>
        </w:rPr>
        <w:t>rules</w:t>
      </w:r>
      <w:proofErr w:type="gramEnd"/>
      <w:r w:rsidRPr="00ED6BE4">
        <w:rPr>
          <w:rFonts w:ascii="Tahoma" w:hAnsi="Tahoma" w:cs="Tahoma"/>
          <w:sz w:val="18"/>
          <w:szCs w:val="18"/>
          <w:lang w:eastAsia="fr-FR"/>
        </w:rPr>
        <w:t xml:space="preserve"> and values of the Council.</w:t>
      </w:r>
    </w:p>
    <w:p w14:paraId="533458DE" w14:textId="77777777" w:rsidR="004404CB" w:rsidRPr="00ED6BE4" w:rsidRDefault="004404CB" w:rsidP="004404CB">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 xml:space="preserve">The Staff Regulations and the rules concerning temporary staff members shall not apply to the Provider. </w:t>
      </w:r>
    </w:p>
    <w:p w14:paraId="1A4212E5" w14:textId="77777777" w:rsidR="004404CB" w:rsidRPr="00ED6BE4" w:rsidRDefault="004404CB" w:rsidP="004404CB">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Nothing in this contract may be construed as conferring on the Provider the capacity of a Council of Europe staff member or employee.</w:t>
      </w:r>
    </w:p>
    <w:p w14:paraId="73DB9149"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 xml:space="preserve">Article 4 – Fees, expenses and mode of payment </w:t>
      </w:r>
    </w:p>
    <w:p w14:paraId="4961A344"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4.1 Ordering</w:t>
      </w:r>
    </w:p>
    <w:p w14:paraId="41C14A62" w14:textId="77777777" w:rsidR="004404CB" w:rsidRPr="00ED6BE4" w:rsidRDefault="004404CB" w:rsidP="004404CB">
      <w:pPr>
        <w:pStyle w:val="ListParagraph"/>
        <w:numPr>
          <w:ilvl w:val="0"/>
          <w:numId w:val="17"/>
        </w:numPr>
        <w:ind w:hanging="720"/>
        <w:jc w:val="both"/>
        <w:rPr>
          <w:rFonts w:ascii="Tahoma" w:hAnsi="Tahoma" w:cs="Tahoma"/>
          <w:sz w:val="18"/>
          <w:szCs w:val="18"/>
        </w:rPr>
      </w:pPr>
      <w:r w:rsidRPr="00ED6BE4">
        <w:rPr>
          <w:rFonts w:ascii="Tahoma" w:hAnsi="Tahoma" w:cs="Tahoma"/>
          <w:sz w:val="18"/>
          <w:szCs w:val="18"/>
        </w:rPr>
        <w:t xml:space="preserve">Each time an Order Form is sent, the selected Provider undertakes to take all the necessary measures to send it </w:t>
      </w:r>
      <w:r w:rsidRPr="00ED6BE4">
        <w:rPr>
          <w:rFonts w:ascii="Tahoma" w:hAnsi="Tahoma" w:cs="Tahoma"/>
          <w:b/>
          <w:sz w:val="18"/>
          <w:szCs w:val="18"/>
        </w:rPr>
        <w:t>signed</w:t>
      </w:r>
      <w:r w:rsidRPr="00ED6BE4">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2F4F73E9" w14:textId="77777777" w:rsidR="004404CB" w:rsidRPr="00ED6BE4" w:rsidRDefault="004404CB" w:rsidP="004404CB">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rPr>
        <w:t xml:space="preserve">An Order Form </w:t>
      </w:r>
      <w:proofErr w:type="gramStart"/>
      <w:r w:rsidRPr="00ED6BE4">
        <w:rPr>
          <w:rFonts w:ascii="Tahoma" w:hAnsi="Tahoma" w:cs="Tahoma"/>
          <w:sz w:val="18"/>
          <w:szCs w:val="18"/>
        </w:rPr>
        <w:t>is considered to be</w:t>
      </w:r>
      <w:proofErr w:type="gramEnd"/>
      <w:r w:rsidRPr="00ED6BE4">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61E711D" w14:textId="77777777" w:rsidR="004404CB" w:rsidRPr="00ED6BE4" w:rsidRDefault="004404CB" w:rsidP="004404CB">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8E6133E" w14:textId="77777777" w:rsidR="004404CB" w:rsidRPr="00ED6BE4" w:rsidRDefault="004404CB" w:rsidP="004404CB">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Amounts/Fees indicated in this Contract and in each Order are final and not subject to review.</w:t>
      </w:r>
    </w:p>
    <w:p w14:paraId="1D7D03B9" w14:textId="77777777" w:rsidR="004404CB" w:rsidRPr="00ED6BE4" w:rsidRDefault="004404CB" w:rsidP="004404CB">
      <w:pPr>
        <w:tabs>
          <w:tab w:val="left" w:pos="284"/>
        </w:tabs>
        <w:autoSpaceDE w:val="0"/>
        <w:autoSpaceDN w:val="0"/>
        <w:spacing w:after="3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4.2 VAT</w:t>
      </w:r>
    </w:p>
    <w:p w14:paraId="60048DA6" w14:textId="77777777" w:rsidR="004404CB" w:rsidRPr="00ED6BE4"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29BAF10C" w14:textId="77777777" w:rsidR="004404CB" w:rsidRPr="00ED6BE4"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 xml:space="preserve">Should the deliverables be taxable in France, the amount invoiced shall be VAT inclusive. </w:t>
      </w:r>
    </w:p>
    <w:p w14:paraId="03BE27BD" w14:textId="77777777" w:rsidR="004404CB" w:rsidRPr="00ED6BE4"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ED6BE4">
        <w:rPr>
          <w:rFonts w:ascii="Tahoma" w:hAnsi="Tahoma" w:cs="Tahoma"/>
          <w:i/>
          <w:sz w:val="18"/>
          <w:szCs w:val="18"/>
          <w:lang w:eastAsia="fr-FR"/>
        </w:rPr>
        <w:t>Intra-Community sale/service to an exempted organisation: Articles 143 and 151 of Council Directive 2006/112/EC</w:t>
      </w:r>
      <w:r w:rsidRPr="00ED6BE4">
        <w:rPr>
          <w:rFonts w:ascii="Tahoma" w:hAnsi="Tahoma" w:cs="Tahoma"/>
          <w:sz w:val="18"/>
          <w:szCs w:val="18"/>
          <w:lang w:eastAsia="fr-FR"/>
        </w:rPr>
        <w:t xml:space="preserve">” and should indicate the final total amount excluding VAT. In case the </w:t>
      </w:r>
      <w:proofErr w:type="spellStart"/>
      <w:r w:rsidRPr="00ED6BE4">
        <w:rPr>
          <w:rFonts w:ascii="Tahoma" w:hAnsi="Tahoma" w:cs="Tahoma"/>
          <w:sz w:val="18"/>
          <w:szCs w:val="18"/>
          <w:lang w:eastAsia="fr-FR"/>
        </w:rPr>
        <w:t>CoE</w:t>
      </w:r>
      <w:proofErr w:type="spellEnd"/>
      <w:r w:rsidRPr="00ED6BE4">
        <w:rPr>
          <w:rFonts w:ascii="Tahoma" w:hAnsi="Tahoma" w:cs="Tahoma"/>
          <w:sz w:val="18"/>
          <w:szCs w:val="18"/>
          <w:lang w:eastAsia="fr-FR"/>
        </w:rPr>
        <w:t xml:space="preserve"> will not be </w:t>
      </w:r>
      <w:proofErr w:type="gramStart"/>
      <w:r w:rsidRPr="00ED6BE4">
        <w:rPr>
          <w:rFonts w:ascii="Tahoma" w:hAnsi="Tahoma" w:cs="Tahoma"/>
          <w:sz w:val="18"/>
          <w:szCs w:val="18"/>
          <w:lang w:eastAsia="fr-FR"/>
        </w:rPr>
        <w:t>in a position</w:t>
      </w:r>
      <w:proofErr w:type="gramEnd"/>
      <w:r w:rsidRPr="00ED6BE4">
        <w:rPr>
          <w:rFonts w:ascii="Tahoma" w:hAnsi="Tahoma" w:cs="Tahoma"/>
          <w:sz w:val="18"/>
          <w:szCs w:val="18"/>
          <w:lang w:eastAsia="fr-FR"/>
        </w:rPr>
        <w:t xml:space="preserve"> to provide the said certificate, the Council will pay the invoice with VAT included.  </w:t>
      </w:r>
    </w:p>
    <w:p w14:paraId="310730FD" w14:textId="77777777" w:rsidR="004404CB" w:rsidRPr="00ED6BE4"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BEF1DA4" w14:textId="77777777" w:rsidR="004404CB" w:rsidRPr="00ED6BE4" w:rsidRDefault="004404CB" w:rsidP="004404CB">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ED6BE4">
        <w:rPr>
          <w:rFonts w:ascii="Tahoma" w:hAnsi="Tahoma" w:cs="Tahoma"/>
          <w:i/>
          <w:sz w:val="18"/>
          <w:szCs w:val="18"/>
          <w:lang w:eastAsia="fr-FR"/>
        </w:rPr>
        <w:t>Intra-community sale/service: French VAT collected by the Provider and paid to the Mini One-Stop shop in [Address/Country]</w:t>
      </w:r>
      <w:r w:rsidRPr="00ED6BE4">
        <w:rPr>
          <w:rFonts w:ascii="Tahoma" w:hAnsi="Tahoma" w:cs="Tahoma"/>
          <w:sz w:val="18"/>
          <w:szCs w:val="18"/>
          <w:lang w:eastAsia="fr-FR"/>
        </w:rPr>
        <w:t>”.</w:t>
      </w:r>
    </w:p>
    <w:p w14:paraId="1F512493"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4.3 Invoicing and payment</w:t>
      </w:r>
    </w:p>
    <w:p w14:paraId="06F4E8F5" w14:textId="77777777" w:rsidR="004404CB" w:rsidRPr="00ED6BE4"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7C99B267" w14:textId="77777777" w:rsidR="004404CB" w:rsidRPr="00ED6BE4"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F5E0A7C" w14:textId="77777777" w:rsidR="004404CB" w:rsidRPr="00ED6BE4"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rPr>
        <w:t xml:space="preserve">In the case of event organisation, the Provider shall in any case submit any document that proves that the event took place, including but not limited to </w:t>
      </w:r>
      <w:r w:rsidRPr="00ED6BE4">
        <w:rPr>
          <w:rFonts w:ascii="Tahoma" w:hAnsi="Tahoma" w:cs="Tahoma"/>
          <w:sz w:val="18"/>
          <w:szCs w:val="18"/>
          <w:lang w:val="en-US" w:eastAsia="en-US"/>
        </w:rPr>
        <w:t>an attendance sheet broken down into half days specifying the location, date(s</w:t>
      </w:r>
      <w:proofErr w:type="gramStart"/>
      <w:r w:rsidRPr="00ED6BE4">
        <w:rPr>
          <w:rFonts w:ascii="Tahoma" w:hAnsi="Tahoma" w:cs="Tahoma"/>
          <w:sz w:val="18"/>
          <w:szCs w:val="18"/>
          <w:lang w:val="en-US" w:eastAsia="en-US"/>
        </w:rPr>
        <w:t>)</w:t>
      </w:r>
      <w:proofErr w:type="gramEnd"/>
      <w:r w:rsidRPr="00ED6BE4">
        <w:rPr>
          <w:rFonts w:ascii="Tahoma" w:hAnsi="Tahoma" w:cs="Tahoma"/>
          <w:sz w:val="18"/>
          <w:szCs w:val="18"/>
          <w:lang w:val="en-US" w:eastAsia="en-US"/>
        </w:rPr>
        <w:t xml:space="preserve"> and time(s) of the event(s) or activity(</w:t>
      </w:r>
      <w:proofErr w:type="spellStart"/>
      <w:r w:rsidRPr="00ED6BE4">
        <w:rPr>
          <w:rFonts w:ascii="Tahoma" w:hAnsi="Tahoma" w:cs="Tahoma"/>
          <w:sz w:val="18"/>
          <w:szCs w:val="18"/>
          <w:lang w:val="en-US" w:eastAsia="en-US"/>
        </w:rPr>
        <w:t>ies</w:t>
      </w:r>
      <w:proofErr w:type="spellEnd"/>
      <w:r w:rsidRPr="00ED6BE4">
        <w:rPr>
          <w:rFonts w:ascii="Tahoma" w:hAnsi="Tahoma" w:cs="Tahoma"/>
          <w:sz w:val="18"/>
          <w:szCs w:val="18"/>
          <w:lang w:val="en-US" w:eastAsia="en-US"/>
        </w:rPr>
        <w:t xml:space="preserve">), to be individually signed by </w:t>
      </w:r>
      <w:r w:rsidRPr="00ED6BE4">
        <w:rPr>
          <w:rFonts w:ascii="Tahoma" w:hAnsi="Tahoma" w:cs="Tahoma"/>
          <w:sz w:val="18"/>
          <w:szCs w:val="18"/>
          <w:u w:val="single"/>
          <w:lang w:val="en-US" w:eastAsia="en-US"/>
        </w:rPr>
        <w:t>each</w:t>
      </w:r>
      <w:r w:rsidRPr="00ED6BE4">
        <w:rPr>
          <w:rFonts w:ascii="Tahoma" w:hAnsi="Tahoma" w:cs="Tahoma"/>
          <w:sz w:val="18"/>
          <w:szCs w:val="18"/>
          <w:lang w:val="en-US" w:eastAsia="en-US"/>
        </w:rPr>
        <w:t xml:space="preserve"> participant and the Provider.</w:t>
      </w:r>
    </w:p>
    <w:p w14:paraId="45C514A2" w14:textId="77777777" w:rsidR="004404CB" w:rsidRPr="00ED6BE4"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ED6BE4">
        <w:rPr>
          <w:rFonts w:ascii="Tahoma" w:eastAsia="Calibri" w:hAnsi="Tahoma" w:cs="Tahoma"/>
          <w:sz w:val="18"/>
          <w:szCs w:val="18"/>
          <w:lang w:eastAsia="en-US"/>
        </w:rPr>
        <w:t xml:space="preserve">Terms of reference </w:t>
      </w:r>
      <w:r w:rsidRPr="00ED6BE4">
        <w:rPr>
          <w:rFonts w:ascii="Tahoma" w:hAnsi="Tahoma" w:cs="Tahoma"/>
          <w:sz w:val="18"/>
          <w:szCs w:val="18"/>
        </w:rPr>
        <w:t>and its/their acceptance by the Council.</w:t>
      </w:r>
    </w:p>
    <w:p w14:paraId="34B55FAC" w14:textId="77777777" w:rsidR="004404CB" w:rsidRPr="00ED6BE4" w:rsidRDefault="004404CB" w:rsidP="004404C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ED6BE4">
        <w:rPr>
          <w:rFonts w:ascii="Tahoma" w:hAnsi="Tahoma" w:cs="Tahoma"/>
          <w:sz w:val="18"/>
          <w:szCs w:val="18"/>
        </w:rPr>
        <w:t xml:space="preserve">Advance payments are subject to a written agreement between the parties, on an </w:t>
      </w:r>
      <w:proofErr w:type="gramStart"/>
      <w:r w:rsidRPr="00ED6BE4">
        <w:rPr>
          <w:rFonts w:ascii="Tahoma" w:hAnsi="Tahoma" w:cs="Tahoma"/>
          <w:sz w:val="18"/>
          <w:szCs w:val="18"/>
        </w:rPr>
        <w:t>order by order</w:t>
      </w:r>
      <w:proofErr w:type="gramEnd"/>
      <w:r w:rsidRPr="00ED6BE4">
        <w:rPr>
          <w:rFonts w:ascii="Tahoma" w:hAnsi="Tahoma" w:cs="Tahoma"/>
          <w:sz w:val="18"/>
          <w:szCs w:val="18"/>
        </w:rPr>
        <w:t xml:space="preserve"> basis, and should be paid within 60 calendar days upon signature of the Order concerned.</w:t>
      </w:r>
    </w:p>
    <w:p w14:paraId="2D2414A4" w14:textId="77777777" w:rsidR="004404CB" w:rsidRPr="00ED6BE4" w:rsidRDefault="004404CB" w:rsidP="004404CB">
      <w:pPr>
        <w:tabs>
          <w:tab w:val="left" w:pos="284"/>
        </w:tabs>
        <w:autoSpaceDE w:val="0"/>
        <w:autoSpaceDN w:val="0"/>
        <w:jc w:val="both"/>
        <w:rPr>
          <w:rFonts w:ascii="Tahoma" w:hAnsi="Tahoma" w:cs="Tahoma"/>
          <w:b/>
          <w:color w:val="2F5496"/>
          <w:sz w:val="18"/>
          <w:szCs w:val="18"/>
          <w:u w:val="single"/>
          <w:lang w:eastAsia="fr-FR"/>
        </w:rPr>
      </w:pPr>
      <w:r w:rsidRPr="00ED6BE4">
        <w:rPr>
          <w:rFonts w:ascii="Tahoma" w:hAnsi="Tahoma" w:cs="Tahoma"/>
          <w:b/>
          <w:color w:val="2F5496"/>
          <w:sz w:val="18"/>
          <w:szCs w:val="18"/>
          <w:u w:val="single"/>
          <w:lang w:eastAsia="fr-FR"/>
        </w:rPr>
        <w:t>4.4 Other expenses</w:t>
      </w:r>
    </w:p>
    <w:p w14:paraId="5C38922C" w14:textId="77777777" w:rsidR="004404CB" w:rsidRPr="00ED6BE4" w:rsidRDefault="004404CB" w:rsidP="004404CB">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ED6BE4">
        <w:rPr>
          <w:rFonts w:ascii="Tahoma" w:hAnsi="Tahoma" w:cs="Tahoma"/>
          <w:color w:val="000000"/>
          <w:sz w:val="18"/>
          <w:szCs w:val="18"/>
        </w:rPr>
        <w:t xml:space="preserve">In the event of the Provider being required to travel for the purposes of the </w:t>
      </w:r>
      <w:proofErr w:type="gramStart"/>
      <w:r w:rsidRPr="00ED6BE4">
        <w:rPr>
          <w:rFonts w:ascii="Tahoma" w:hAnsi="Tahoma" w:cs="Tahoma"/>
          <w:color w:val="000000"/>
          <w:sz w:val="18"/>
          <w:szCs w:val="18"/>
        </w:rPr>
        <w:t>contract, and</w:t>
      </w:r>
      <w:proofErr w:type="gramEnd"/>
      <w:r w:rsidRPr="00ED6BE4">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ED6BE4">
        <w:rPr>
          <w:rStyle w:val="FootnoteReference"/>
          <w:rFonts w:ascii="Tahoma" w:hAnsi="Tahoma" w:cs="Tahoma"/>
          <w:color w:val="000000"/>
          <w:sz w:val="18"/>
          <w:szCs w:val="18"/>
        </w:rPr>
        <w:footnoteReference w:id="3"/>
      </w:r>
      <w:r w:rsidRPr="00ED6BE4">
        <w:rPr>
          <w:rFonts w:ascii="Tahoma" w:hAnsi="Tahoma" w:cs="Tahoma"/>
          <w:color w:val="000000"/>
          <w:sz w:val="18"/>
          <w:szCs w:val="18"/>
        </w:rPr>
        <w:t xml:space="preserve"> </w:t>
      </w:r>
    </w:p>
    <w:p w14:paraId="014C7D7A" w14:textId="77777777" w:rsidR="004404CB" w:rsidRPr="00ED6BE4" w:rsidRDefault="004404CB" w:rsidP="004404CB">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ED6BE4">
        <w:rPr>
          <w:rFonts w:ascii="Tahoma" w:hAnsi="Tahoma" w:cs="Tahoma"/>
          <w:color w:val="000000"/>
          <w:sz w:val="18"/>
          <w:szCs w:val="18"/>
        </w:rPr>
        <w:t xml:space="preserve">Travel expenses referred to under 4.4.1 will be reimbursed </w:t>
      </w:r>
      <w:proofErr w:type="gramStart"/>
      <w:r w:rsidRPr="00ED6BE4">
        <w:rPr>
          <w:rFonts w:ascii="Tahoma" w:hAnsi="Tahoma" w:cs="Tahoma"/>
          <w:color w:val="000000"/>
          <w:sz w:val="18"/>
          <w:szCs w:val="18"/>
        </w:rPr>
        <w:t>on the basis of</w:t>
      </w:r>
      <w:proofErr w:type="gramEnd"/>
      <w:r w:rsidRPr="00ED6BE4">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E765C7A" w14:textId="77777777" w:rsidR="004404CB" w:rsidRPr="00ED6BE4" w:rsidRDefault="004404CB" w:rsidP="004404CB">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ED6BE4">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ED6BE4">
        <w:rPr>
          <w:rFonts w:ascii="Tahoma" w:hAnsi="Tahoma" w:cs="Tahoma"/>
          <w:sz w:val="18"/>
          <w:szCs w:val="18"/>
          <w:lang w:eastAsia="fr-FR"/>
        </w:rPr>
        <w:t>theft</w:t>
      </w:r>
      <w:proofErr w:type="gramEnd"/>
      <w:r w:rsidRPr="00ED6BE4">
        <w:rPr>
          <w:rFonts w:ascii="Tahoma" w:hAnsi="Tahoma" w:cs="Tahoma"/>
          <w:sz w:val="18"/>
          <w:szCs w:val="18"/>
          <w:lang w:eastAsia="fr-FR"/>
        </w:rPr>
        <w:t xml:space="preserve"> or loss of personal possessions). The insurance policy does not cover persons over 75 years of age.</w:t>
      </w:r>
    </w:p>
    <w:p w14:paraId="4DC6A623"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Article 5 - Breach of contract</w:t>
      </w:r>
    </w:p>
    <w:p w14:paraId="58E06ECB" w14:textId="77777777" w:rsidR="004404CB" w:rsidRPr="00ED6BE4" w:rsidRDefault="004404CB" w:rsidP="004404CB">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ED6BE4">
        <w:rPr>
          <w:rFonts w:ascii="Tahoma" w:hAnsi="Tahoma" w:cs="Tahoma"/>
          <w:sz w:val="18"/>
          <w:szCs w:val="18"/>
          <w:lang w:eastAsia="fr-FR"/>
        </w:rPr>
        <w:t>In the event that</w:t>
      </w:r>
      <w:proofErr w:type="gramEnd"/>
      <w:r w:rsidRPr="00ED6BE4">
        <w:rPr>
          <w:rFonts w:ascii="Tahoma" w:hAnsi="Tahoma" w:cs="Tahoma"/>
          <w:sz w:val="18"/>
          <w:szCs w:val="18"/>
          <w:lang w:eastAsia="fr-FR"/>
        </w:rPr>
        <w:t>:</w:t>
      </w:r>
    </w:p>
    <w:p w14:paraId="35075908" w14:textId="77777777" w:rsidR="004404CB" w:rsidRPr="00ED6BE4" w:rsidRDefault="004404CB" w:rsidP="004404CB">
      <w:pPr>
        <w:pStyle w:val="ListParagraph"/>
        <w:numPr>
          <w:ilvl w:val="0"/>
          <w:numId w:val="27"/>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75EF6856" w14:textId="77777777" w:rsidR="004404CB" w:rsidRPr="00ED6BE4" w:rsidRDefault="004404CB" w:rsidP="004404CB">
      <w:pPr>
        <w:pStyle w:val="ListParagraph"/>
        <w:numPr>
          <w:ilvl w:val="0"/>
          <w:numId w:val="27"/>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the Deliverables provided as referred to under Article 1.1 do not reach a satisfactory level; or</w:t>
      </w:r>
    </w:p>
    <w:p w14:paraId="7C82A2AD" w14:textId="77777777" w:rsidR="004404CB" w:rsidRPr="00ED6BE4" w:rsidRDefault="004404CB" w:rsidP="004404CB">
      <w:pPr>
        <w:pStyle w:val="ListParagraph"/>
        <w:numPr>
          <w:ilvl w:val="0"/>
          <w:numId w:val="27"/>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the Provider is in any of the situations listed in Article 10.2. </w:t>
      </w:r>
    </w:p>
    <w:p w14:paraId="3AA7B55E" w14:textId="77777777" w:rsidR="004404CB" w:rsidRPr="00ED6BE4" w:rsidRDefault="004404CB" w:rsidP="004404CB">
      <w:pPr>
        <w:pStyle w:val="ListParagraph"/>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4EE5ADFD" w14:textId="77777777" w:rsidR="004404CB" w:rsidRPr="00ED6BE4" w:rsidRDefault="004404CB" w:rsidP="004404CB">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C50B0C1" w14:textId="77777777" w:rsidR="004404CB" w:rsidRPr="00ED6BE4" w:rsidRDefault="004404CB" w:rsidP="004404CB">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E99C0E5"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 xml:space="preserve">Article 6 - Modifications </w:t>
      </w:r>
    </w:p>
    <w:p w14:paraId="0B89D06F" w14:textId="77777777" w:rsidR="004404CB" w:rsidRPr="00ED6BE4"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0DF17D" w14:textId="77777777" w:rsidR="004404CB" w:rsidRPr="00ED6BE4"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F626F8" w14:textId="77777777" w:rsidR="004404CB" w:rsidRPr="00ED6BE4"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This contract may not be transferred, in full or in part, for money or free of charge, without the Council’s prior authorisation in writing.</w:t>
      </w:r>
    </w:p>
    <w:p w14:paraId="5441DAC6" w14:textId="77777777" w:rsidR="004404CB" w:rsidRPr="00ED6BE4" w:rsidRDefault="004404CB" w:rsidP="004404C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The Provider may not subcontract all or part of the Deliverables without the written authorisation of the Council.</w:t>
      </w:r>
    </w:p>
    <w:p w14:paraId="7D72C03B"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 xml:space="preserve">Article 7 - Case of force majeure </w:t>
      </w:r>
    </w:p>
    <w:p w14:paraId="3645A3A0" w14:textId="77777777" w:rsidR="004404CB" w:rsidRPr="00ED6BE4" w:rsidRDefault="004404CB" w:rsidP="004404C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8A30545" w14:textId="77777777" w:rsidR="004404CB" w:rsidRPr="00ED6BE4" w:rsidRDefault="004404CB" w:rsidP="004404C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10E013C"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lastRenderedPageBreak/>
        <w:t>Article 8 - Communication between the parties</w:t>
      </w:r>
    </w:p>
    <w:p w14:paraId="6152141E" w14:textId="77777777" w:rsidR="004404CB" w:rsidRPr="00ED6BE4"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The Contact point within the Council of Europe is indicated on the cover page of the Act of Engagement (See page 1 above).</w:t>
      </w:r>
    </w:p>
    <w:p w14:paraId="24DA9B04" w14:textId="77777777" w:rsidR="004404CB" w:rsidRPr="00ED6BE4"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The Provider can be reached through the means indicated in the Act of Engagement (see page 1 above).</w:t>
      </w:r>
    </w:p>
    <w:p w14:paraId="7179B34E" w14:textId="77777777" w:rsidR="004404CB" w:rsidRPr="00ED6BE4"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Any communication is deemed to have been made when it is received by the receiving </w:t>
      </w:r>
      <w:proofErr w:type="gramStart"/>
      <w:r w:rsidRPr="00ED6BE4">
        <w:rPr>
          <w:rFonts w:ascii="Tahoma" w:hAnsi="Tahoma" w:cs="Tahoma"/>
          <w:sz w:val="18"/>
          <w:szCs w:val="18"/>
          <w:lang w:eastAsia="fr-FR"/>
        </w:rPr>
        <w:t>party, unless</w:t>
      </w:r>
      <w:proofErr w:type="gramEnd"/>
      <w:r w:rsidRPr="00ED6BE4">
        <w:rPr>
          <w:rFonts w:ascii="Tahoma" w:hAnsi="Tahoma" w:cs="Tahoma"/>
          <w:sz w:val="18"/>
          <w:szCs w:val="18"/>
          <w:lang w:eastAsia="fr-FR"/>
        </w:rPr>
        <w:t xml:space="preserve"> the Contract refers to the date when the communication was sent.</w:t>
      </w:r>
    </w:p>
    <w:p w14:paraId="64E0A2C8" w14:textId="77777777" w:rsidR="004404CB" w:rsidRPr="00ED6BE4"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ED6BE4">
        <w:rPr>
          <w:rFonts w:ascii="Tahoma" w:hAnsi="Tahoma" w:cs="Tahoma"/>
          <w:sz w:val="18"/>
          <w:szCs w:val="18"/>
          <w:lang w:eastAsia="fr-FR"/>
        </w:rPr>
        <w:t>provided that</w:t>
      </w:r>
      <w:proofErr w:type="gramEnd"/>
      <w:r w:rsidRPr="00ED6BE4">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8D1BEC8" w14:textId="77777777" w:rsidR="004404CB" w:rsidRPr="00ED6BE4"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190B641" w14:textId="77777777" w:rsidR="004404CB" w:rsidRPr="00ED6BE4" w:rsidRDefault="004404CB" w:rsidP="004404CB">
      <w:pPr>
        <w:pStyle w:val="ListParagraph"/>
        <w:numPr>
          <w:ilvl w:val="0"/>
          <w:numId w:val="23"/>
        </w:num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7ACACE9"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Article 9 –Acceptance</w:t>
      </w:r>
    </w:p>
    <w:p w14:paraId="6672438E" w14:textId="77777777" w:rsidR="004404CB" w:rsidRPr="00ED6BE4" w:rsidRDefault="004404CB" w:rsidP="004404CB">
      <w:p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ED6BE4">
        <w:rPr>
          <w:rFonts w:ascii="Tahoma" w:hAnsi="Tahoma" w:cs="Tahoma"/>
          <w:sz w:val="18"/>
          <w:szCs w:val="18"/>
          <w:lang w:eastAsia="fr-FR"/>
        </w:rPr>
        <w:t>Provider</w:t>
      </w:r>
      <w:proofErr w:type="gramEnd"/>
      <w:r w:rsidRPr="00ED6BE4">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896816B"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Article 10 – Changes in the Provider’s situation or standing</w:t>
      </w:r>
    </w:p>
    <w:p w14:paraId="50EFAFC0" w14:textId="77777777" w:rsidR="004404CB" w:rsidRPr="00ED6BE4" w:rsidRDefault="004404CB" w:rsidP="004404CB">
      <w:pPr>
        <w:pStyle w:val="ListParagraph"/>
        <w:numPr>
          <w:ilvl w:val="0"/>
          <w:numId w:val="24"/>
        </w:numPr>
        <w:tabs>
          <w:tab w:val="left" w:pos="284"/>
        </w:tabs>
        <w:ind w:hanging="720"/>
        <w:jc w:val="both"/>
        <w:rPr>
          <w:rFonts w:ascii="Tahoma" w:hAnsi="Tahoma" w:cs="Tahoma"/>
          <w:color w:val="000000"/>
          <w:sz w:val="18"/>
          <w:szCs w:val="18"/>
        </w:rPr>
      </w:pPr>
      <w:r w:rsidRPr="00ED6BE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6363657" w14:textId="77777777" w:rsidR="004404CB" w:rsidRPr="00ED6BE4" w:rsidRDefault="004404CB" w:rsidP="004404CB">
      <w:pPr>
        <w:pStyle w:val="ListParagraph"/>
        <w:numPr>
          <w:ilvl w:val="0"/>
          <w:numId w:val="24"/>
        </w:numPr>
        <w:tabs>
          <w:tab w:val="left" w:pos="284"/>
        </w:tabs>
        <w:ind w:hanging="720"/>
        <w:jc w:val="both"/>
        <w:rPr>
          <w:rFonts w:ascii="Tahoma" w:hAnsi="Tahoma" w:cs="Tahoma"/>
          <w:color w:val="000000"/>
          <w:sz w:val="18"/>
          <w:szCs w:val="18"/>
        </w:rPr>
      </w:pPr>
      <w:r w:rsidRPr="00ED6BE4">
        <w:rPr>
          <w:rFonts w:ascii="Tahoma" w:hAnsi="Tahoma" w:cs="Tahoma"/>
          <w:color w:val="000000"/>
          <w:sz w:val="18"/>
          <w:szCs w:val="18"/>
        </w:rPr>
        <w:t>The Provider shall inform also inform the Council without delay:</w:t>
      </w:r>
    </w:p>
    <w:p w14:paraId="38CF5610"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if they are involved in a merger, takeover or change of ownership or there is a change in their legal </w:t>
      </w:r>
      <w:proofErr w:type="gramStart"/>
      <w:r w:rsidRPr="00ED6BE4">
        <w:rPr>
          <w:rFonts w:ascii="Tahoma" w:hAnsi="Tahoma" w:cs="Tahoma"/>
          <w:color w:val="000000"/>
          <w:sz w:val="18"/>
          <w:szCs w:val="18"/>
        </w:rPr>
        <w:t>status;</w:t>
      </w:r>
      <w:proofErr w:type="gramEnd"/>
    </w:p>
    <w:p w14:paraId="05256EF8"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 where the Provider is a consortium or similar </w:t>
      </w:r>
      <w:proofErr w:type="gramStart"/>
      <w:r w:rsidRPr="00ED6BE4">
        <w:rPr>
          <w:rFonts w:ascii="Tahoma" w:hAnsi="Tahoma" w:cs="Tahoma"/>
          <w:color w:val="000000"/>
          <w:sz w:val="18"/>
          <w:szCs w:val="18"/>
        </w:rPr>
        <w:t>entity, if</w:t>
      </w:r>
      <w:proofErr w:type="gramEnd"/>
      <w:r w:rsidRPr="00ED6BE4">
        <w:rPr>
          <w:rFonts w:ascii="Tahoma" w:hAnsi="Tahoma" w:cs="Tahoma"/>
          <w:color w:val="000000"/>
          <w:sz w:val="18"/>
          <w:szCs w:val="18"/>
        </w:rPr>
        <w:t xml:space="preserve"> there is a change in membership or partnership.</w:t>
      </w:r>
    </w:p>
    <w:p w14:paraId="081EDAB1"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ED6BE4">
        <w:rPr>
          <w:rFonts w:ascii="Tahoma" w:hAnsi="Tahoma" w:cs="Tahoma"/>
          <w:color w:val="000000"/>
          <w:sz w:val="18"/>
          <w:szCs w:val="18"/>
        </w:rPr>
        <w:t>laundering;</w:t>
      </w:r>
      <w:proofErr w:type="gramEnd"/>
    </w:p>
    <w:p w14:paraId="22B86D6D"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ED6BE4">
        <w:rPr>
          <w:rFonts w:ascii="Tahoma" w:hAnsi="Tahoma" w:cs="Tahoma"/>
          <w:color w:val="000000"/>
          <w:sz w:val="18"/>
          <w:szCs w:val="18"/>
        </w:rPr>
        <w:t>kind;</w:t>
      </w:r>
      <w:proofErr w:type="gramEnd"/>
    </w:p>
    <w:p w14:paraId="184AC01F"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 if they have received a judgment with </w:t>
      </w:r>
      <w:r w:rsidRPr="00ED6BE4">
        <w:rPr>
          <w:rFonts w:ascii="Tahoma" w:hAnsi="Tahoma" w:cs="Tahoma"/>
          <w:i/>
          <w:color w:val="000000"/>
          <w:sz w:val="18"/>
          <w:szCs w:val="18"/>
        </w:rPr>
        <w:t>res judicata force</w:t>
      </w:r>
      <w:r w:rsidRPr="00ED6BE4">
        <w:rPr>
          <w:rFonts w:ascii="Tahoma" w:hAnsi="Tahoma" w:cs="Tahoma"/>
          <w:color w:val="000000"/>
          <w:sz w:val="18"/>
          <w:szCs w:val="18"/>
        </w:rPr>
        <w:t xml:space="preserve">, finding an offence that affects their professional integrity or serious professional </w:t>
      </w:r>
      <w:proofErr w:type="gramStart"/>
      <w:r w:rsidRPr="00ED6BE4">
        <w:rPr>
          <w:rFonts w:ascii="Tahoma" w:hAnsi="Tahoma" w:cs="Tahoma"/>
          <w:color w:val="000000"/>
          <w:sz w:val="18"/>
          <w:szCs w:val="18"/>
        </w:rPr>
        <w:t>misconduct;</w:t>
      </w:r>
      <w:proofErr w:type="gramEnd"/>
    </w:p>
    <w:p w14:paraId="06B930B8"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ED6BE4">
        <w:rPr>
          <w:rFonts w:ascii="Tahoma" w:hAnsi="Tahoma" w:cs="Tahoma"/>
          <w:color w:val="000000"/>
          <w:sz w:val="18"/>
          <w:szCs w:val="18"/>
        </w:rPr>
        <w:t>domicile;</w:t>
      </w:r>
      <w:proofErr w:type="gramEnd"/>
    </w:p>
    <w:p w14:paraId="098EB2F4"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sz w:val="18"/>
          <w:szCs w:val="18"/>
          <w:lang w:val="en-US"/>
        </w:rPr>
        <w:t xml:space="preserve">If they are or are likely to be in a situation of conflict of </w:t>
      </w:r>
      <w:proofErr w:type="gramStart"/>
      <w:r w:rsidRPr="00ED6BE4">
        <w:rPr>
          <w:rFonts w:ascii="Tahoma" w:hAnsi="Tahoma" w:cs="Tahoma"/>
          <w:sz w:val="18"/>
          <w:szCs w:val="18"/>
          <w:lang w:val="en-US"/>
        </w:rPr>
        <w:t>interests;</w:t>
      </w:r>
      <w:proofErr w:type="gramEnd"/>
    </w:p>
    <w:p w14:paraId="4273DF48" w14:textId="77777777" w:rsidR="004404CB" w:rsidRPr="00ED6BE4" w:rsidRDefault="004404CB" w:rsidP="004404CB">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ED6BE4">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ED6BE4">
          <w:rPr>
            <w:rStyle w:val="Hyperlink"/>
            <w:rFonts w:ascii="Tahoma" w:hAnsi="Tahoma" w:cs="Tahoma"/>
            <w:sz w:val="18"/>
            <w:szCs w:val="18"/>
          </w:rPr>
          <w:t>www.sanctionsmap.eu</w:t>
        </w:r>
      </w:hyperlink>
      <w:r w:rsidRPr="00ED6BE4">
        <w:rPr>
          <w:rFonts w:ascii="Tahoma" w:hAnsi="Tahoma" w:cs="Tahoma"/>
          <w:color w:val="000000"/>
          <w:sz w:val="18"/>
          <w:szCs w:val="18"/>
        </w:rPr>
        <w:t>).</w:t>
      </w:r>
    </w:p>
    <w:p w14:paraId="7249A02D"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 xml:space="preserve">Article 11 - Disputes </w:t>
      </w:r>
    </w:p>
    <w:p w14:paraId="0D92C215" w14:textId="77777777" w:rsidR="004404CB" w:rsidRPr="00ED6BE4"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Any dispute regarding this Contract shall - failing a friendly settlement between the Parties - be submitted to arbitration.</w:t>
      </w:r>
    </w:p>
    <w:p w14:paraId="522C4A1D" w14:textId="77777777" w:rsidR="004404CB" w:rsidRPr="00ED6BE4"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8241401" w14:textId="77777777" w:rsidR="004404CB" w:rsidRPr="00ED6BE4"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B201931" w14:textId="77777777" w:rsidR="004404CB" w:rsidRPr="00ED6BE4"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9735ACC" w14:textId="77777777" w:rsidR="004404CB" w:rsidRPr="00ED6BE4"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 xml:space="preserve">If the parties do not agree upon the law applicable the Board or, where appropriate, the arbitrator shall decide ex </w:t>
      </w:r>
      <w:proofErr w:type="spellStart"/>
      <w:r w:rsidRPr="00ED6BE4">
        <w:rPr>
          <w:rFonts w:ascii="Tahoma" w:hAnsi="Tahoma" w:cs="Tahoma"/>
          <w:sz w:val="18"/>
          <w:szCs w:val="18"/>
          <w:lang w:eastAsia="fr-FR"/>
        </w:rPr>
        <w:t>aequo</w:t>
      </w:r>
      <w:proofErr w:type="spellEnd"/>
      <w:r w:rsidRPr="00ED6BE4">
        <w:rPr>
          <w:rFonts w:ascii="Tahoma" w:hAnsi="Tahoma" w:cs="Tahoma"/>
          <w:sz w:val="18"/>
          <w:szCs w:val="18"/>
          <w:lang w:eastAsia="fr-FR"/>
        </w:rPr>
        <w:t xml:space="preserve"> et bono having regard to the general principles of law and to commercial usage.</w:t>
      </w:r>
    </w:p>
    <w:p w14:paraId="696F1076" w14:textId="77777777" w:rsidR="004404CB" w:rsidRPr="00ED6BE4" w:rsidRDefault="004404CB" w:rsidP="004404CB">
      <w:pPr>
        <w:pStyle w:val="ListParagraph"/>
        <w:numPr>
          <w:ilvl w:val="0"/>
          <w:numId w:val="25"/>
        </w:numPr>
        <w:tabs>
          <w:tab w:val="left" w:pos="284"/>
        </w:tabs>
        <w:autoSpaceDE w:val="0"/>
        <w:autoSpaceDN w:val="0"/>
        <w:ind w:hanging="720"/>
        <w:jc w:val="both"/>
        <w:rPr>
          <w:rFonts w:ascii="Tahoma" w:hAnsi="Tahoma" w:cs="Tahoma"/>
          <w:sz w:val="18"/>
          <w:szCs w:val="18"/>
          <w:lang w:eastAsia="fr-FR"/>
        </w:rPr>
      </w:pPr>
      <w:r w:rsidRPr="00ED6BE4">
        <w:rPr>
          <w:rFonts w:ascii="Tahoma" w:hAnsi="Tahoma" w:cs="Tahoma"/>
          <w:sz w:val="18"/>
          <w:szCs w:val="18"/>
          <w:lang w:eastAsia="fr-FR"/>
        </w:rPr>
        <w:t xml:space="preserve">The arbitral decision shall be binding upon the parties and there shall be no appeal from it. </w:t>
      </w:r>
    </w:p>
    <w:p w14:paraId="64D75C3A" w14:textId="77777777" w:rsidR="004404CB" w:rsidRPr="00ED6BE4" w:rsidRDefault="004404CB" w:rsidP="004404CB">
      <w:pPr>
        <w:tabs>
          <w:tab w:val="left" w:pos="284"/>
        </w:tabs>
        <w:autoSpaceDE w:val="0"/>
        <w:autoSpaceDN w:val="0"/>
        <w:jc w:val="both"/>
        <w:rPr>
          <w:rFonts w:ascii="Tahoma" w:hAnsi="Tahoma" w:cs="Tahoma"/>
          <w:b/>
          <w:smallCaps/>
          <w:color w:val="2F5496"/>
          <w:sz w:val="18"/>
          <w:szCs w:val="18"/>
          <w:lang w:eastAsia="fr-FR"/>
        </w:rPr>
      </w:pPr>
      <w:r w:rsidRPr="00ED6BE4">
        <w:rPr>
          <w:rFonts w:ascii="Tahoma" w:hAnsi="Tahoma" w:cs="Tahoma"/>
          <w:b/>
          <w:smallCaps/>
          <w:color w:val="2F5496"/>
          <w:sz w:val="18"/>
          <w:szCs w:val="18"/>
          <w:lang w:eastAsia="fr-FR"/>
        </w:rPr>
        <w:t>Article 12 - Addresses and bank details of the parties</w:t>
      </w:r>
    </w:p>
    <w:p w14:paraId="34FA0359" w14:textId="77777777" w:rsidR="004404CB" w:rsidRPr="00ED6BE4" w:rsidRDefault="004404CB" w:rsidP="004404CB">
      <w:p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The bank details of the Provider are indicated in the Act of Engagement. The bank details of the Council of Europe are the following:</w:t>
      </w:r>
    </w:p>
    <w:p w14:paraId="765F44D8" w14:textId="77777777" w:rsidR="004404CB" w:rsidRPr="00ED6BE4" w:rsidRDefault="004404CB" w:rsidP="004404CB">
      <w:pPr>
        <w:tabs>
          <w:tab w:val="left" w:pos="284"/>
        </w:tabs>
        <w:autoSpaceDE w:val="0"/>
        <w:autoSpaceDN w:val="0"/>
        <w:jc w:val="both"/>
        <w:rPr>
          <w:rFonts w:ascii="Tahoma" w:hAnsi="Tahoma" w:cs="Tahoma"/>
          <w:sz w:val="18"/>
          <w:szCs w:val="18"/>
          <w:lang w:eastAsia="fr-FR"/>
        </w:rPr>
      </w:pPr>
      <w:r w:rsidRPr="00ED6BE4">
        <w:rPr>
          <w:rFonts w:ascii="Tahoma" w:hAnsi="Tahoma" w:cs="Tahoma"/>
          <w:sz w:val="18"/>
          <w:szCs w:val="18"/>
          <w:lang w:eastAsia="fr-FR"/>
        </w:rPr>
        <w:t xml:space="preserve">Bank address: </w:t>
      </w:r>
      <w:r w:rsidRPr="00ED6BE4">
        <w:rPr>
          <w:rFonts w:ascii="Tahoma" w:hAnsi="Tahoma" w:cs="Tahoma"/>
          <w:color w:val="808080"/>
          <w:sz w:val="18"/>
          <w:szCs w:val="18"/>
        </w:rPr>
        <w:t>F-67075 Strasbourg Cedex, France</w:t>
      </w:r>
    </w:p>
    <w:p w14:paraId="3FE118AA" w14:textId="77777777" w:rsidR="004404CB" w:rsidRPr="00ED6BE4" w:rsidRDefault="004404CB" w:rsidP="004404CB">
      <w:pPr>
        <w:tabs>
          <w:tab w:val="left" w:pos="284"/>
        </w:tabs>
        <w:autoSpaceDE w:val="0"/>
        <w:autoSpaceDN w:val="0"/>
        <w:jc w:val="both"/>
        <w:rPr>
          <w:rFonts w:ascii="Tahoma" w:hAnsi="Tahoma" w:cs="Tahoma"/>
          <w:sz w:val="18"/>
          <w:szCs w:val="18"/>
          <w:lang w:val="fr-FR" w:eastAsia="fr-FR"/>
        </w:rPr>
      </w:pPr>
      <w:r w:rsidRPr="00ED6BE4">
        <w:rPr>
          <w:rFonts w:ascii="Tahoma" w:hAnsi="Tahoma" w:cs="Tahoma"/>
          <w:sz w:val="18"/>
          <w:szCs w:val="18"/>
          <w:lang w:val="fr-FR" w:eastAsia="fr-FR"/>
        </w:rPr>
        <w:t xml:space="preserve">Bank </w:t>
      </w:r>
      <w:proofErr w:type="spellStart"/>
      <w:proofErr w:type="gramStart"/>
      <w:r w:rsidRPr="00ED6BE4">
        <w:rPr>
          <w:rFonts w:ascii="Tahoma" w:hAnsi="Tahoma" w:cs="Tahoma"/>
          <w:sz w:val="18"/>
          <w:szCs w:val="18"/>
          <w:lang w:val="fr-FR" w:eastAsia="fr-FR"/>
        </w:rPr>
        <w:t>name</w:t>
      </w:r>
      <w:proofErr w:type="spellEnd"/>
      <w:r w:rsidRPr="00ED6BE4">
        <w:rPr>
          <w:rFonts w:ascii="Tahoma" w:hAnsi="Tahoma" w:cs="Tahoma"/>
          <w:sz w:val="18"/>
          <w:szCs w:val="18"/>
          <w:lang w:val="fr-FR" w:eastAsia="fr-FR"/>
        </w:rPr>
        <w:t>:</w:t>
      </w:r>
      <w:proofErr w:type="gramEnd"/>
      <w:r w:rsidRPr="00ED6BE4">
        <w:rPr>
          <w:rFonts w:ascii="Tahoma" w:hAnsi="Tahoma" w:cs="Tahoma"/>
          <w:sz w:val="18"/>
          <w:szCs w:val="18"/>
          <w:lang w:val="fr-FR" w:eastAsia="fr-FR"/>
        </w:rPr>
        <w:t xml:space="preserve"> </w:t>
      </w:r>
      <w:r w:rsidRPr="00ED6BE4">
        <w:rPr>
          <w:rFonts w:ascii="Tahoma" w:hAnsi="Tahoma" w:cs="Tahoma"/>
          <w:color w:val="808080"/>
          <w:sz w:val="18"/>
          <w:szCs w:val="18"/>
          <w:lang w:val="fr-FR"/>
        </w:rPr>
        <w:t>Société Générale Strasbourg</w:t>
      </w:r>
    </w:p>
    <w:p w14:paraId="397C17E3" w14:textId="77777777" w:rsidR="004404CB" w:rsidRPr="00ED6BE4" w:rsidRDefault="004404CB" w:rsidP="004404CB">
      <w:pPr>
        <w:tabs>
          <w:tab w:val="left" w:pos="284"/>
        </w:tabs>
        <w:autoSpaceDE w:val="0"/>
        <w:autoSpaceDN w:val="0"/>
        <w:jc w:val="both"/>
        <w:rPr>
          <w:rFonts w:ascii="Tahoma" w:hAnsi="Tahoma" w:cs="Tahoma"/>
          <w:sz w:val="18"/>
          <w:szCs w:val="18"/>
          <w:lang w:val="fr-FR" w:eastAsia="fr-FR"/>
        </w:rPr>
      </w:pPr>
      <w:r w:rsidRPr="00ED6BE4">
        <w:rPr>
          <w:rFonts w:ascii="Tahoma" w:hAnsi="Tahoma" w:cs="Tahoma"/>
          <w:sz w:val="18"/>
          <w:szCs w:val="18"/>
          <w:lang w:val="fr-FR" w:eastAsia="fr-FR"/>
        </w:rPr>
        <w:t xml:space="preserve">Code </w:t>
      </w:r>
      <w:proofErr w:type="gramStart"/>
      <w:r w:rsidRPr="00ED6BE4">
        <w:rPr>
          <w:rFonts w:ascii="Tahoma" w:hAnsi="Tahoma" w:cs="Tahoma"/>
          <w:sz w:val="18"/>
          <w:szCs w:val="18"/>
          <w:lang w:val="fr-FR" w:eastAsia="fr-FR"/>
        </w:rPr>
        <w:t>IBAN:</w:t>
      </w:r>
      <w:proofErr w:type="gramEnd"/>
      <w:r w:rsidRPr="00ED6BE4">
        <w:rPr>
          <w:rFonts w:ascii="Tahoma" w:hAnsi="Tahoma" w:cs="Tahoma"/>
          <w:sz w:val="18"/>
          <w:szCs w:val="18"/>
          <w:lang w:val="fr-FR" w:eastAsia="fr-FR"/>
        </w:rPr>
        <w:t xml:space="preserve"> </w:t>
      </w:r>
      <w:r w:rsidRPr="00ED6BE4">
        <w:rPr>
          <w:rFonts w:ascii="Tahoma" w:hAnsi="Tahoma" w:cs="Tahoma"/>
          <w:color w:val="808080"/>
          <w:sz w:val="18"/>
          <w:szCs w:val="18"/>
          <w:lang w:val="fr-FR"/>
        </w:rPr>
        <w:t>FR76 30003 02360 001500 1718672</w:t>
      </w:r>
    </w:p>
    <w:p w14:paraId="68AD290B" w14:textId="77777777" w:rsidR="004404CB" w:rsidRDefault="004404CB" w:rsidP="004404CB">
      <w:pPr>
        <w:rPr>
          <w:rFonts w:ascii="Tahoma" w:hAnsi="Tahoma" w:cs="Tahoma"/>
          <w:b/>
        </w:rPr>
      </w:pPr>
      <w:r w:rsidRPr="00ED6BE4">
        <w:rPr>
          <w:rFonts w:ascii="Tahoma" w:hAnsi="Tahoma" w:cs="Tahoma"/>
          <w:sz w:val="18"/>
          <w:szCs w:val="18"/>
          <w:lang w:val="de-DE" w:eastAsia="fr-FR"/>
        </w:rPr>
        <w:t>SWIFT Code:</w:t>
      </w:r>
      <w:r w:rsidRPr="00ED6BE4">
        <w:rPr>
          <w:rFonts w:ascii="Tahoma" w:hAnsi="Tahoma" w:cs="Tahoma"/>
          <w:color w:val="000000"/>
          <w:sz w:val="18"/>
          <w:szCs w:val="18"/>
          <w:lang w:val="en-US"/>
        </w:rPr>
        <w:t xml:space="preserve"> </w:t>
      </w:r>
      <w:r w:rsidRPr="00ED6BE4">
        <w:rPr>
          <w:rFonts w:ascii="Tahoma" w:hAnsi="Tahoma" w:cs="Tahoma"/>
          <w:color w:val="808080"/>
          <w:sz w:val="18"/>
          <w:szCs w:val="18"/>
          <w:lang w:val="en-US"/>
        </w:rPr>
        <w:t>SOGEFRPP</w:t>
      </w:r>
    </w:p>
    <w:p w14:paraId="560C7312" w14:textId="77777777" w:rsidR="004404CB" w:rsidRPr="00630E1B" w:rsidRDefault="004404CB" w:rsidP="004404CB">
      <w:pPr>
        <w:rPr>
          <w:rFonts w:ascii="Arial Narrow" w:hAnsi="Arial Narrow" w:cs="Times New Roman"/>
          <w:sz w:val="20"/>
          <w:szCs w:val="20"/>
          <w:lang w:eastAsia="fr-FR"/>
        </w:rPr>
      </w:pPr>
    </w:p>
    <w:p w14:paraId="05705F9F" w14:textId="77777777" w:rsidR="002C6F98" w:rsidRPr="00651235" w:rsidRDefault="002C6F98" w:rsidP="004404CB">
      <w:pPr>
        <w:tabs>
          <w:tab w:val="left" w:pos="284"/>
        </w:tabs>
        <w:autoSpaceDE w:val="0"/>
        <w:autoSpaceDN w:val="0"/>
        <w:jc w:val="both"/>
        <w:rPr>
          <w:rFonts w:ascii="Tahoma" w:hAnsi="Tahoma" w:cs="Tahoma"/>
          <w:b/>
          <w:bCs/>
          <w:sz w:val="20"/>
          <w:szCs w:val="20"/>
          <w:lang w:val="en-US" w:eastAsia="fr-FR"/>
        </w:rPr>
      </w:pPr>
    </w:p>
    <w:sectPr w:rsidR="002C6F98" w:rsidRPr="00651235" w:rsidSect="004404CB">
      <w:headerReference w:type="default" r:id="rId18"/>
      <w:footerReference w:type="default" r:id="rId19"/>
      <w:footerReference w:type="first" r:id="rId20"/>
      <w:type w:val="continuous"/>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2F8ED" w14:textId="77777777" w:rsidR="003C7E90" w:rsidRDefault="003C7E90" w:rsidP="00D50F13">
      <w:r>
        <w:separator/>
      </w:r>
    </w:p>
  </w:endnote>
  <w:endnote w:type="continuationSeparator" w:id="0">
    <w:p w14:paraId="6B0F47AD" w14:textId="77777777" w:rsidR="003C7E90" w:rsidRDefault="003C7E9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10226635" w:rsidR="003A675C" w:rsidRPr="00AE2D2B" w:rsidRDefault="003A675C"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22B4D45A"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C3C1F59" w14:textId="77777777" w:rsidR="00570693" w:rsidRPr="00AE2D2B" w:rsidRDefault="00D04101"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98B5E7D" w14:textId="77777777" w:rsidR="00570693" w:rsidRPr="00AE2D2B" w:rsidRDefault="00D04101"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.2021</w:t>
          </w:r>
        </w:p>
      </w:tc>
    </w:tr>
  </w:tbl>
  <w:p w14:paraId="0E434C9A" w14:textId="77777777" w:rsidR="00EE0560" w:rsidRDefault="003C7E90">
    <w:pPr>
      <w:pStyle w:val="Footer"/>
    </w:pPr>
  </w:p>
  <w:p w14:paraId="46DE637F" w14:textId="77777777" w:rsidR="00F80EF2" w:rsidRDefault="003C7E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C28F" w14:textId="77777777" w:rsidR="00F80EF2" w:rsidRPr="00FC72C5" w:rsidRDefault="00D04101">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7B81DCE9" w14:textId="77777777" w:rsidR="00F80EF2" w:rsidRDefault="003C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48924" w14:textId="77777777" w:rsidR="003C7E90" w:rsidRDefault="003C7E90" w:rsidP="00D50F13">
      <w:r>
        <w:separator/>
      </w:r>
    </w:p>
  </w:footnote>
  <w:footnote w:type="continuationSeparator" w:id="0">
    <w:p w14:paraId="2AB391F7" w14:textId="77777777" w:rsidR="003C7E90" w:rsidRDefault="003C7E90"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36A75ED8" w14:textId="77777777" w:rsidR="004404CB" w:rsidRPr="005757E8" w:rsidRDefault="004404CB" w:rsidP="004404CB">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5757E8">
        <w:rPr>
          <w:rFonts w:ascii="Tahoma" w:hAnsi="Tahoma" w:cs="Tahoma"/>
          <w:sz w:val="16"/>
          <w:szCs w:val="16"/>
          <w:lang w:val="it-IT"/>
        </w:rPr>
        <w:t xml:space="preserve"> CM/Del/Dec(2010)1089/11.3 appendix 9 </w:t>
      </w:r>
      <w:hyperlink r:id="rId1" w:history="1">
        <w:r w:rsidRPr="005757E8">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10666F">
          <w:rPr>
            <w:rFonts w:ascii="Arial Narrow" w:hAnsi="Arial Narrow"/>
            <w:bCs/>
            <w:noProof/>
          </w:rPr>
          <w:t>6</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10666F">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4E1F" w14:textId="77777777" w:rsidR="00F80EF2" w:rsidRPr="00B80B13" w:rsidRDefault="00D04101">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4A37EA4E" w14:textId="77777777" w:rsidR="00F80EF2" w:rsidRDefault="003C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9"/>
  </w:num>
  <w:num w:numId="11">
    <w:abstractNumId w:val="21"/>
  </w:num>
  <w:num w:numId="12">
    <w:abstractNumId w:val="0"/>
  </w:num>
  <w:num w:numId="13">
    <w:abstractNumId w:val="11"/>
  </w:num>
  <w:num w:numId="14">
    <w:abstractNumId w:val="17"/>
  </w:num>
  <w:num w:numId="15">
    <w:abstractNumId w:val="24"/>
  </w:num>
  <w:num w:numId="16">
    <w:abstractNumId w:val="7"/>
  </w:num>
  <w:num w:numId="17">
    <w:abstractNumId w:val="23"/>
  </w:num>
  <w:num w:numId="18">
    <w:abstractNumId w:val="19"/>
  </w:num>
  <w:num w:numId="19">
    <w:abstractNumId w:val="15"/>
  </w:num>
  <w:num w:numId="20">
    <w:abstractNumId w:val="12"/>
  </w:num>
  <w:num w:numId="21">
    <w:abstractNumId w:val="4"/>
  </w:num>
  <w:num w:numId="22">
    <w:abstractNumId w:val="10"/>
  </w:num>
  <w:num w:numId="23">
    <w:abstractNumId w:val="8"/>
  </w:num>
  <w:num w:numId="24">
    <w:abstractNumId w:val="5"/>
  </w:num>
  <w:num w:numId="25">
    <w:abstractNumId w:val="22"/>
  </w:num>
  <w:num w:numId="26">
    <w:abstractNumId w:val="18"/>
  </w:num>
  <w:num w:numId="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7AEB"/>
    <w:rsid w:val="0001078E"/>
    <w:rsid w:val="000128DD"/>
    <w:rsid w:val="0001537A"/>
    <w:rsid w:val="00015DB4"/>
    <w:rsid w:val="00032B3D"/>
    <w:rsid w:val="00037A7D"/>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B56BE"/>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0666F"/>
    <w:rsid w:val="00112725"/>
    <w:rsid w:val="00113108"/>
    <w:rsid w:val="0011556A"/>
    <w:rsid w:val="00126183"/>
    <w:rsid w:val="0012667B"/>
    <w:rsid w:val="00127842"/>
    <w:rsid w:val="00127AB4"/>
    <w:rsid w:val="00135199"/>
    <w:rsid w:val="001359BE"/>
    <w:rsid w:val="00136419"/>
    <w:rsid w:val="001371CC"/>
    <w:rsid w:val="0014098C"/>
    <w:rsid w:val="00150C0F"/>
    <w:rsid w:val="00156AE4"/>
    <w:rsid w:val="00160002"/>
    <w:rsid w:val="0016172B"/>
    <w:rsid w:val="00162598"/>
    <w:rsid w:val="001655F3"/>
    <w:rsid w:val="00183E4D"/>
    <w:rsid w:val="00184131"/>
    <w:rsid w:val="0019283C"/>
    <w:rsid w:val="001A207E"/>
    <w:rsid w:val="001A5371"/>
    <w:rsid w:val="001B0127"/>
    <w:rsid w:val="001B138A"/>
    <w:rsid w:val="001C1EFE"/>
    <w:rsid w:val="001C4BA2"/>
    <w:rsid w:val="001C6878"/>
    <w:rsid w:val="001D00DE"/>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6AF"/>
    <w:rsid w:val="00283C28"/>
    <w:rsid w:val="00290EAC"/>
    <w:rsid w:val="00293CBB"/>
    <w:rsid w:val="00294937"/>
    <w:rsid w:val="002958C5"/>
    <w:rsid w:val="00297978"/>
    <w:rsid w:val="002A2C42"/>
    <w:rsid w:val="002A56A1"/>
    <w:rsid w:val="002B4786"/>
    <w:rsid w:val="002C6F98"/>
    <w:rsid w:val="002D5425"/>
    <w:rsid w:val="002D5DC0"/>
    <w:rsid w:val="002E07A1"/>
    <w:rsid w:val="002E5606"/>
    <w:rsid w:val="002E6A8D"/>
    <w:rsid w:val="002F02C5"/>
    <w:rsid w:val="00300098"/>
    <w:rsid w:val="00320711"/>
    <w:rsid w:val="00324F69"/>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199"/>
    <w:rsid w:val="003A675C"/>
    <w:rsid w:val="003B1C2E"/>
    <w:rsid w:val="003B2E7E"/>
    <w:rsid w:val="003C1D13"/>
    <w:rsid w:val="003C7E90"/>
    <w:rsid w:val="003D2FFF"/>
    <w:rsid w:val="003D5C36"/>
    <w:rsid w:val="003D6489"/>
    <w:rsid w:val="003E0430"/>
    <w:rsid w:val="003E2D84"/>
    <w:rsid w:val="003E5DB7"/>
    <w:rsid w:val="003E693C"/>
    <w:rsid w:val="003E6D30"/>
    <w:rsid w:val="003F08A4"/>
    <w:rsid w:val="003F0B30"/>
    <w:rsid w:val="003F2595"/>
    <w:rsid w:val="003F5956"/>
    <w:rsid w:val="003F7D5B"/>
    <w:rsid w:val="00402529"/>
    <w:rsid w:val="00405D65"/>
    <w:rsid w:val="004121E2"/>
    <w:rsid w:val="0041263A"/>
    <w:rsid w:val="00413E53"/>
    <w:rsid w:val="004147AB"/>
    <w:rsid w:val="00415503"/>
    <w:rsid w:val="00420E9A"/>
    <w:rsid w:val="0042198E"/>
    <w:rsid w:val="00432F42"/>
    <w:rsid w:val="00437926"/>
    <w:rsid w:val="004404CB"/>
    <w:rsid w:val="00441D52"/>
    <w:rsid w:val="004470B4"/>
    <w:rsid w:val="00456407"/>
    <w:rsid w:val="00460AF0"/>
    <w:rsid w:val="0046282E"/>
    <w:rsid w:val="0046469D"/>
    <w:rsid w:val="0048090C"/>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5DD9"/>
    <w:rsid w:val="00566A81"/>
    <w:rsid w:val="00567F3E"/>
    <w:rsid w:val="005845C2"/>
    <w:rsid w:val="00584FA6"/>
    <w:rsid w:val="005A6974"/>
    <w:rsid w:val="005B0752"/>
    <w:rsid w:val="005C5D6E"/>
    <w:rsid w:val="005D7DAF"/>
    <w:rsid w:val="005E2710"/>
    <w:rsid w:val="005E5D88"/>
    <w:rsid w:val="005F4AEC"/>
    <w:rsid w:val="005F65E7"/>
    <w:rsid w:val="00611175"/>
    <w:rsid w:val="00613313"/>
    <w:rsid w:val="006232B4"/>
    <w:rsid w:val="00626AF7"/>
    <w:rsid w:val="00630B61"/>
    <w:rsid w:val="006426F7"/>
    <w:rsid w:val="00647C28"/>
    <w:rsid w:val="00651235"/>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2366A"/>
    <w:rsid w:val="00732A51"/>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96AF6"/>
    <w:rsid w:val="007A04DA"/>
    <w:rsid w:val="007B0925"/>
    <w:rsid w:val="007C267B"/>
    <w:rsid w:val="007C4BED"/>
    <w:rsid w:val="007C63C9"/>
    <w:rsid w:val="007D46B2"/>
    <w:rsid w:val="007E335A"/>
    <w:rsid w:val="007F12DC"/>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D113B"/>
    <w:rsid w:val="008D3220"/>
    <w:rsid w:val="008E74E1"/>
    <w:rsid w:val="008F2664"/>
    <w:rsid w:val="008F2DBD"/>
    <w:rsid w:val="008F3844"/>
    <w:rsid w:val="008F3D21"/>
    <w:rsid w:val="00901C1A"/>
    <w:rsid w:val="00904B93"/>
    <w:rsid w:val="009058FD"/>
    <w:rsid w:val="009117D6"/>
    <w:rsid w:val="0091597E"/>
    <w:rsid w:val="009214B5"/>
    <w:rsid w:val="0093041C"/>
    <w:rsid w:val="009315AD"/>
    <w:rsid w:val="0093185B"/>
    <w:rsid w:val="00936A97"/>
    <w:rsid w:val="0095095F"/>
    <w:rsid w:val="00956F45"/>
    <w:rsid w:val="00960DF5"/>
    <w:rsid w:val="0097032B"/>
    <w:rsid w:val="0097037F"/>
    <w:rsid w:val="00973EF1"/>
    <w:rsid w:val="009743B1"/>
    <w:rsid w:val="0098229E"/>
    <w:rsid w:val="00987B83"/>
    <w:rsid w:val="00990987"/>
    <w:rsid w:val="0099327E"/>
    <w:rsid w:val="009A100B"/>
    <w:rsid w:val="009A5B27"/>
    <w:rsid w:val="009A7F53"/>
    <w:rsid w:val="009B222E"/>
    <w:rsid w:val="009B76BE"/>
    <w:rsid w:val="009C47DC"/>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5481B"/>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91E74"/>
    <w:rsid w:val="00BA355F"/>
    <w:rsid w:val="00BA535D"/>
    <w:rsid w:val="00BB11AE"/>
    <w:rsid w:val="00BB66CF"/>
    <w:rsid w:val="00BC4242"/>
    <w:rsid w:val="00BD671C"/>
    <w:rsid w:val="00BD6B89"/>
    <w:rsid w:val="00BE13D6"/>
    <w:rsid w:val="00BE33D8"/>
    <w:rsid w:val="00BF09FC"/>
    <w:rsid w:val="00BF0EF7"/>
    <w:rsid w:val="00BF51DD"/>
    <w:rsid w:val="00C066A6"/>
    <w:rsid w:val="00C07F6F"/>
    <w:rsid w:val="00C11F6F"/>
    <w:rsid w:val="00C12897"/>
    <w:rsid w:val="00C16967"/>
    <w:rsid w:val="00C20349"/>
    <w:rsid w:val="00C33B27"/>
    <w:rsid w:val="00C34A74"/>
    <w:rsid w:val="00C35F37"/>
    <w:rsid w:val="00C35F97"/>
    <w:rsid w:val="00C37DD1"/>
    <w:rsid w:val="00C4103C"/>
    <w:rsid w:val="00C4127B"/>
    <w:rsid w:val="00C43D73"/>
    <w:rsid w:val="00C5327B"/>
    <w:rsid w:val="00C53AF9"/>
    <w:rsid w:val="00C57EAD"/>
    <w:rsid w:val="00C65D7B"/>
    <w:rsid w:val="00C674A5"/>
    <w:rsid w:val="00C73C2F"/>
    <w:rsid w:val="00C7643B"/>
    <w:rsid w:val="00C8260C"/>
    <w:rsid w:val="00C86926"/>
    <w:rsid w:val="00CA4416"/>
    <w:rsid w:val="00CA6E6F"/>
    <w:rsid w:val="00CB7657"/>
    <w:rsid w:val="00CC4D5C"/>
    <w:rsid w:val="00CD061B"/>
    <w:rsid w:val="00CE0C74"/>
    <w:rsid w:val="00CE0F61"/>
    <w:rsid w:val="00CE4E5E"/>
    <w:rsid w:val="00CE4E7B"/>
    <w:rsid w:val="00CE58F8"/>
    <w:rsid w:val="00CF486C"/>
    <w:rsid w:val="00CF59FB"/>
    <w:rsid w:val="00D008D4"/>
    <w:rsid w:val="00D04101"/>
    <w:rsid w:val="00D04381"/>
    <w:rsid w:val="00D10FC0"/>
    <w:rsid w:val="00D11491"/>
    <w:rsid w:val="00D121FC"/>
    <w:rsid w:val="00D135C6"/>
    <w:rsid w:val="00D14044"/>
    <w:rsid w:val="00D15F25"/>
    <w:rsid w:val="00D21549"/>
    <w:rsid w:val="00D21957"/>
    <w:rsid w:val="00D225E4"/>
    <w:rsid w:val="00D25795"/>
    <w:rsid w:val="00D26DD1"/>
    <w:rsid w:val="00D322CA"/>
    <w:rsid w:val="00D338C6"/>
    <w:rsid w:val="00D34C9B"/>
    <w:rsid w:val="00D41396"/>
    <w:rsid w:val="00D417C2"/>
    <w:rsid w:val="00D44009"/>
    <w:rsid w:val="00D47F70"/>
    <w:rsid w:val="00D50229"/>
    <w:rsid w:val="00D50F13"/>
    <w:rsid w:val="00D51502"/>
    <w:rsid w:val="00D52157"/>
    <w:rsid w:val="00D5261C"/>
    <w:rsid w:val="00D5513E"/>
    <w:rsid w:val="00D630BE"/>
    <w:rsid w:val="00D73100"/>
    <w:rsid w:val="00D84019"/>
    <w:rsid w:val="00D90F8E"/>
    <w:rsid w:val="00D91DF7"/>
    <w:rsid w:val="00DA1120"/>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412B"/>
    <w:rsid w:val="00ED6BE4"/>
    <w:rsid w:val="00EE1D09"/>
    <w:rsid w:val="00EE7154"/>
    <w:rsid w:val="00EE7240"/>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0AE9"/>
    <w:rsid w:val="00F77E7D"/>
    <w:rsid w:val="00F84B26"/>
    <w:rsid w:val="00F97371"/>
    <w:rsid w:val="00FA7021"/>
    <w:rsid w:val="00FA70E6"/>
    <w:rsid w:val="00FB168A"/>
    <w:rsid w:val="00FB40A8"/>
    <w:rsid w:val="00FC0253"/>
    <w:rsid w:val="00FC453F"/>
    <w:rsid w:val="00FC45B3"/>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F68FE393-1B76-4236-8E5A-530C8499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A611DA892E49C39EC3D91B96A9FE6C"/>
        <w:category>
          <w:name w:val="General"/>
          <w:gallery w:val="placeholder"/>
        </w:category>
        <w:types>
          <w:type w:val="bbPlcHdr"/>
        </w:types>
        <w:behaviors>
          <w:behavior w:val="content"/>
        </w:behaviors>
        <w:guid w:val="{A20147BC-4D1C-4DA1-A255-AFE8E92CE7C2}"/>
      </w:docPartPr>
      <w:docPartBody>
        <w:p w:rsidR="00432FD0" w:rsidRDefault="00EC7904" w:rsidP="00EC7904">
          <w:pPr>
            <w:pStyle w:val="5DA611DA892E49C39EC3D91B96A9FE6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232BD3"/>
    <w:rsid w:val="002C4AE5"/>
    <w:rsid w:val="002F1B65"/>
    <w:rsid w:val="00411F52"/>
    <w:rsid w:val="00432FD0"/>
    <w:rsid w:val="00587E57"/>
    <w:rsid w:val="006109A6"/>
    <w:rsid w:val="009B7A2E"/>
    <w:rsid w:val="009F5AEC"/>
    <w:rsid w:val="00C359F1"/>
    <w:rsid w:val="00E01DC3"/>
    <w:rsid w:val="00EC7904"/>
    <w:rsid w:val="00F91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9F6B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109A6"/>
    <w:rPr>
      <w:color w:val="808080"/>
    </w:rPr>
  </w:style>
  <w:style w:type="paragraph" w:customStyle="1" w:styleId="5DA611DA892E49C39EC3D91B96A9FE6C">
    <w:name w:val="5DA611DA892E49C39EC3D91B96A9FE6C"/>
    <w:rsid w:val="00EC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4D7101-C6A0-4201-B593-91FCDA5FDBAB}">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5171</Words>
  <Characters>28446</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Clementine</cp:lastModifiedBy>
  <cp:revision>15</cp:revision>
  <cp:lastPrinted>2016-04-12T12:31:00Z</cp:lastPrinted>
  <dcterms:created xsi:type="dcterms:W3CDTF">2020-03-31T15:13:00Z</dcterms:created>
  <dcterms:modified xsi:type="dcterms:W3CDTF">2021-12-17T10:00:00Z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