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4053E" w14:textId="77777777" w:rsidR="00152257" w:rsidRPr="00152257" w:rsidRDefault="00152257" w:rsidP="00152257">
      <w:pPr>
        <w:spacing w:after="0" w:line="240" w:lineRule="auto"/>
        <w:rPr>
          <w:rFonts w:eastAsia="Calibri" w:cs="Times New Roman"/>
          <w:b/>
          <w:bCs/>
          <w:szCs w:val="24"/>
        </w:rPr>
      </w:pPr>
      <w:r w:rsidRPr="00152257">
        <w:rPr>
          <w:rFonts w:ascii="Calibri" w:eastAsia="Calibri" w:hAnsi="Calibri" w:cs="Calibri"/>
          <w:noProof/>
          <w:sz w:val="22"/>
          <w:lang w:val="bg-BG" w:eastAsia="bg-BG"/>
        </w:rPr>
        <w:drawing>
          <wp:anchor distT="0" distB="0" distL="114300" distR="114300" simplePos="0" relativeHeight="251659264" behindDoc="0" locked="0" layoutInCell="1" allowOverlap="1" wp14:anchorId="61BD2A77" wp14:editId="311303CE">
            <wp:simplePos x="0" y="0"/>
            <wp:positionH relativeFrom="column">
              <wp:posOffset>2657475</wp:posOffset>
            </wp:positionH>
            <wp:positionV relativeFrom="paragraph">
              <wp:posOffset>-1270</wp:posOffset>
            </wp:positionV>
            <wp:extent cx="726440" cy="939800"/>
            <wp:effectExtent l="0" t="0" r="0" b="0"/>
            <wp:wrapNone/>
            <wp:docPr id="1" name="Картина 2" descr="rujinci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rujinci_embl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440" cy="939800"/>
                    </a:xfrm>
                    <a:prstGeom prst="rect">
                      <a:avLst/>
                    </a:prstGeom>
                    <a:noFill/>
                  </pic:spPr>
                </pic:pic>
              </a:graphicData>
            </a:graphic>
            <wp14:sizeRelH relativeFrom="page">
              <wp14:pctWidth>0</wp14:pctWidth>
            </wp14:sizeRelH>
            <wp14:sizeRelV relativeFrom="page">
              <wp14:pctHeight>0</wp14:pctHeight>
            </wp14:sizeRelV>
          </wp:anchor>
        </w:drawing>
      </w:r>
    </w:p>
    <w:p w14:paraId="134A2385" w14:textId="77777777" w:rsidR="00152257" w:rsidRPr="00152257" w:rsidRDefault="00152257" w:rsidP="00152257">
      <w:pPr>
        <w:spacing w:after="0" w:line="240" w:lineRule="auto"/>
        <w:rPr>
          <w:rFonts w:eastAsia="Calibri" w:cs="Times New Roman"/>
          <w:b/>
          <w:bCs/>
          <w:szCs w:val="24"/>
        </w:rPr>
      </w:pPr>
      <w:r w:rsidRPr="00152257">
        <w:rPr>
          <w:rFonts w:eastAsia="Calibri" w:cs="Times New Roman"/>
          <w:b/>
          <w:bCs/>
          <w:szCs w:val="24"/>
          <w:lang w:val="bg-BG"/>
        </w:rPr>
        <w:t xml:space="preserve">                                                                                                                                      </w:t>
      </w:r>
    </w:p>
    <w:p w14:paraId="1E4172DF" w14:textId="77777777" w:rsidR="00152257" w:rsidRPr="00152257" w:rsidRDefault="00152257" w:rsidP="00152257">
      <w:pPr>
        <w:spacing w:after="0" w:line="240" w:lineRule="auto"/>
        <w:jc w:val="center"/>
        <w:rPr>
          <w:rFonts w:eastAsia="Calibri" w:cs="Times New Roman"/>
          <w:b/>
          <w:bCs/>
          <w:szCs w:val="24"/>
          <w:lang w:val="bg-BG"/>
        </w:rPr>
      </w:pPr>
    </w:p>
    <w:p w14:paraId="4FE08869" w14:textId="77777777" w:rsidR="00152257" w:rsidRPr="00152257" w:rsidRDefault="00152257" w:rsidP="00152257">
      <w:pPr>
        <w:spacing w:after="0" w:line="240" w:lineRule="auto"/>
        <w:jc w:val="center"/>
        <w:rPr>
          <w:rFonts w:eastAsia="Calibri" w:cs="Times New Roman"/>
          <w:b/>
          <w:bCs/>
          <w:szCs w:val="24"/>
          <w:lang w:val="bg-BG"/>
        </w:rPr>
      </w:pPr>
    </w:p>
    <w:p w14:paraId="73DE1535" w14:textId="77777777" w:rsidR="00152257" w:rsidRPr="00152257" w:rsidRDefault="00152257" w:rsidP="00152257">
      <w:pPr>
        <w:spacing w:after="0" w:line="240" w:lineRule="auto"/>
        <w:jc w:val="center"/>
        <w:rPr>
          <w:rFonts w:eastAsia="Calibri" w:cs="Times New Roman"/>
          <w:b/>
          <w:bCs/>
          <w:szCs w:val="24"/>
        </w:rPr>
      </w:pPr>
    </w:p>
    <w:p w14:paraId="29E09621" w14:textId="77777777" w:rsidR="00152257" w:rsidRPr="00152257" w:rsidRDefault="00152257" w:rsidP="00152257">
      <w:pPr>
        <w:spacing w:after="0" w:line="240" w:lineRule="auto"/>
        <w:jc w:val="center"/>
        <w:rPr>
          <w:rFonts w:eastAsia="Calibri" w:cs="Times New Roman"/>
          <w:sz w:val="30"/>
          <w:szCs w:val="30"/>
          <w:lang w:val="bg-BG"/>
        </w:rPr>
      </w:pPr>
    </w:p>
    <w:p w14:paraId="27EC3DD7" w14:textId="77777777" w:rsidR="00152257" w:rsidRPr="00152257" w:rsidRDefault="00152257" w:rsidP="00152257">
      <w:pPr>
        <w:spacing w:after="0" w:line="240" w:lineRule="auto"/>
        <w:jc w:val="center"/>
        <w:rPr>
          <w:rFonts w:eastAsia="Calibri" w:cs="Times New Roman"/>
          <w:sz w:val="32"/>
          <w:szCs w:val="32"/>
          <w:lang w:val="bg-BG"/>
        </w:rPr>
      </w:pPr>
      <w:r w:rsidRPr="00152257">
        <w:rPr>
          <w:rFonts w:eastAsia="Calibri" w:cs="Times New Roman"/>
          <w:sz w:val="32"/>
          <w:szCs w:val="32"/>
          <w:lang w:val="bg-BG"/>
        </w:rPr>
        <w:t>РЕПУБЛИКА БЪЛГАРИЯ</w:t>
      </w:r>
    </w:p>
    <w:p w14:paraId="2D0D3062" w14:textId="77777777" w:rsidR="00152257" w:rsidRPr="00152257" w:rsidRDefault="00152257" w:rsidP="00152257">
      <w:pPr>
        <w:spacing w:after="0" w:line="240" w:lineRule="auto"/>
        <w:jc w:val="center"/>
        <w:rPr>
          <w:rFonts w:eastAsia="Calibri" w:cs="Times New Roman"/>
          <w:sz w:val="32"/>
          <w:szCs w:val="32"/>
          <w:lang w:val="bg-BG"/>
        </w:rPr>
      </w:pPr>
      <w:r w:rsidRPr="00152257">
        <w:rPr>
          <w:rFonts w:eastAsia="Calibri" w:cs="Times New Roman"/>
          <w:sz w:val="32"/>
          <w:szCs w:val="32"/>
          <w:lang w:val="bg-BG"/>
        </w:rPr>
        <w:t>ОБЩИНА РУЖИНЦИ</w:t>
      </w:r>
    </w:p>
    <w:p w14:paraId="6E05D9D2" w14:textId="77777777" w:rsidR="00152257" w:rsidRPr="00152257" w:rsidRDefault="00152257" w:rsidP="00152257">
      <w:pPr>
        <w:spacing w:after="0" w:line="240" w:lineRule="auto"/>
        <w:jc w:val="center"/>
        <w:rPr>
          <w:rFonts w:eastAsia="Calibri" w:cs="Times New Roman"/>
          <w:b/>
          <w:bCs/>
          <w:szCs w:val="24"/>
        </w:rPr>
      </w:pPr>
    </w:p>
    <w:p w14:paraId="71822C4C" w14:textId="77777777" w:rsidR="00C33CA0" w:rsidRPr="002B0460" w:rsidRDefault="00C33CA0" w:rsidP="00C15BFF">
      <w:pPr>
        <w:tabs>
          <w:tab w:val="center" w:pos="4680"/>
        </w:tabs>
        <w:spacing w:after="0" w:line="240" w:lineRule="auto"/>
        <w:rPr>
          <w:rFonts w:eastAsia="Times New Roman" w:cs="Times New Roman"/>
          <w:b/>
          <w:sz w:val="32"/>
          <w:szCs w:val="32"/>
          <w:lang w:val="bg-BG" w:eastAsia="bg-BG"/>
        </w:rPr>
      </w:pPr>
    </w:p>
    <w:p w14:paraId="29EA45BD" w14:textId="4109D6CC" w:rsidR="00C15BFF" w:rsidRPr="00152257" w:rsidRDefault="00090AAB" w:rsidP="006102C9">
      <w:pPr>
        <w:tabs>
          <w:tab w:val="left" w:pos="7935"/>
        </w:tabs>
        <w:spacing w:after="0" w:line="240" w:lineRule="auto"/>
        <w:rPr>
          <w:rFonts w:eastAsia="Times New Roman" w:cs="Times New Roman"/>
          <w:b/>
          <w:sz w:val="30"/>
          <w:szCs w:val="30"/>
          <w:lang w:val="bg-BG" w:eastAsia="bg-BG"/>
        </w:rPr>
      </w:pPr>
      <w:r>
        <w:rPr>
          <w:rFonts w:eastAsia="Times New Roman" w:cs="Times New Roman"/>
          <w:b/>
          <w:sz w:val="30"/>
          <w:szCs w:val="30"/>
          <w:lang w:val="bg-BG" w:eastAsia="bg-BG"/>
        </w:rPr>
        <w:tab/>
      </w:r>
      <w:bookmarkStart w:id="0" w:name="_GoBack"/>
      <w:bookmarkEnd w:id="0"/>
    </w:p>
    <w:p w14:paraId="1B822D51" w14:textId="77777777" w:rsidR="00C15BFF" w:rsidRPr="002B0460" w:rsidRDefault="00C15BFF" w:rsidP="00C33CA0">
      <w:pPr>
        <w:spacing w:after="0" w:line="240" w:lineRule="auto"/>
        <w:jc w:val="center"/>
        <w:rPr>
          <w:rFonts w:eastAsia="Times New Roman" w:cs="Times New Roman"/>
          <w:b/>
          <w:sz w:val="32"/>
          <w:szCs w:val="32"/>
          <w:lang w:val="bg-BG" w:eastAsia="bg-BG"/>
        </w:rPr>
      </w:pPr>
    </w:p>
    <w:p w14:paraId="6C11451B" w14:textId="77777777" w:rsidR="00C15BFF" w:rsidRPr="002B0460" w:rsidRDefault="00F6123B" w:rsidP="002C157B">
      <w:pPr>
        <w:tabs>
          <w:tab w:val="left" w:pos="6915"/>
        </w:tabs>
        <w:spacing w:after="0" w:line="240" w:lineRule="auto"/>
        <w:rPr>
          <w:rFonts w:eastAsia="Times New Roman" w:cs="Times New Roman"/>
          <w:b/>
          <w:sz w:val="32"/>
          <w:szCs w:val="32"/>
          <w:lang w:val="bg-BG" w:eastAsia="bg-BG"/>
        </w:rPr>
      </w:pPr>
      <w:r w:rsidRPr="002B0460">
        <w:rPr>
          <w:rFonts w:eastAsia="Times New Roman" w:cs="Times New Roman"/>
          <w:b/>
          <w:sz w:val="32"/>
          <w:szCs w:val="32"/>
          <w:lang w:val="bg-BG" w:eastAsia="bg-BG"/>
        </w:rPr>
        <w:tab/>
      </w:r>
    </w:p>
    <w:p w14:paraId="6D94FDFD" w14:textId="77777777" w:rsidR="00C15BFF" w:rsidRPr="002B0460" w:rsidRDefault="00C15BFF" w:rsidP="00635A18">
      <w:pPr>
        <w:spacing w:after="0" w:line="240" w:lineRule="auto"/>
        <w:rPr>
          <w:rFonts w:eastAsia="Times New Roman" w:cs="Times New Roman"/>
          <w:b/>
          <w:sz w:val="32"/>
          <w:szCs w:val="32"/>
          <w:lang w:val="bg-BG" w:eastAsia="bg-BG"/>
        </w:rPr>
      </w:pPr>
    </w:p>
    <w:p w14:paraId="07E0C362" w14:textId="77777777" w:rsidR="00D71513" w:rsidRPr="002B0460" w:rsidRDefault="00D71513" w:rsidP="00C33CA0">
      <w:pPr>
        <w:spacing w:after="0" w:line="240" w:lineRule="auto"/>
        <w:jc w:val="center"/>
        <w:rPr>
          <w:rFonts w:eastAsia="Times New Roman" w:cs="Times New Roman"/>
          <w:b/>
          <w:sz w:val="32"/>
          <w:szCs w:val="32"/>
          <w:lang w:val="bg-BG" w:eastAsia="bg-BG"/>
        </w:rPr>
      </w:pPr>
    </w:p>
    <w:p w14:paraId="54B42C70" w14:textId="77777777" w:rsidR="008C79E6" w:rsidRPr="00B65893" w:rsidRDefault="00B8447F" w:rsidP="00D71513">
      <w:pPr>
        <w:pStyle w:val="40"/>
        <w:spacing w:before="0" w:after="0" w:line="240" w:lineRule="auto"/>
        <w:ind w:firstLine="0"/>
        <w:jc w:val="center"/>
        <w:rPr>
          <w:bCs w:val="0"/>
          <w:noProof/>
          <w:color w:val="000000" w:themeColor="text1"/>
          <w:sz w:val="40"/>
          <w:szCs w:val="40"/>
          <w:lang w:val="bg-BG" w:eastAsia="bg-BG"/>
        </w:rPr>
      </w:pPr>
      <w:r w:rsidRPr="00B65893">
        <w:rPr>
          <w:bCs w:val="0"/>
          <w:noProof/>
          <w:color w:val="000000" w:themeColor="text1"/>
          <w:sz w:val="40"/>
          <w:szCs w:val="40"/>
          <w:lang w:val="bg-BG" w:eastAsia="bg-BG"/>
        </w:rPr>
        <w:t>ПЛАН ЗА ДЕЙСТВИЕ</w:t>
      </w:r>
      <w:r w:rsidR="001A34B8" w:rsidRPr="00B65893">
        <w:rPr>
          <w:bCs w:val="0"/>
          <w:noProof/>
          <w:color w:val="000000" w:themeColor="text1"/>
          <w:sz w:val="40"/>
          <w:szCs w:val="40"/>
          <w:lang w:val="bg-BG" w:eastAsia="bg-BG"/>
        </w:rPr>
        <w:t xml:space="preserve"> </w:t>
      </w:r>
    </w:p>
    <w:p w14:paraId="1F19BA7A" w14:textId="77777777" w:rsidR="00D71513" w:rsidRPr="008C79E6" w:rsidRDefault="00B8447F" w:rsidP="008C79E6">
      <w:pPr>
        <w:pStyle w:val="40"/>
        <w:spacing w:before="0" w:after="0" w:line="240" w:lineRule="auto"/>
        <w:ind w:firstLine="0"/>
        <w:jc w:val="center"/>
        <w:rPr>
          <w:bCs w:val="0"/>
          <w:noProof/>
          <w:color w:val="000000" w:themeColor="text1"/>
          <w:sz w:val="30"/>
          <w:szCs w:val="30"/>
          <w:lang w:val="bg-BG" w:eastAsia="bg-BG"/>
        </w:rPr>
      </w:pPr>
      <w:r w:rsidRPr="008C79E6">
        <w:rPr>
          <w:bCs w:val="0"/>
          <w:noProof/>
          <w:color w:val="000000" w:themeColor="text1"/>
          <w:sz w:val="30"/>
          <w:szCs w:val="30"/>
          <w:lang w:val="bg-BG" w:eastAsia="bg-BG"/>
        </w:rPr>
        <w:t xml:space="preserve">НА ОБЩИНА </w:t>
      </w:r>
      <w:r w:rsidR="001A34B8" w:rsidRPr="008C79E6">
        <w:rPr>
          <w:bCs w:val="0"/>
          <w:noProof/>
          <w:color w:val="000000" w:themeColor="text1"/>
          <w:sz w:val="30"/>
          <w:szCs w:val="30"/>
          <w:lang w:val="bg-BG" w:eastAsia="bg-BG"/>
        </w:rPr>
        <w:t>РУЖИНЦИ</w:t>
      </w:r>
    </w:p>
    <w:p w14:paraId="3913A27A" w14:textId="77777777" w:rsidR="00B65893" w:rsidRDefault="00B8447F" w:rsidP="008C79E6">
      <w:pPr>
        <w:pStyle w:val="40"/>
        <w:spacing w:before="0" w:after="0" w:line="240" w:lineRule="auto"/>
        <w:ind w:firstLine="0"/>
        <w:jc w:val="center"/>
        <w:rPr>
          <w:bCs w:val="0"/>
          <w:noProof/>
          <w:color w:val="000000" w:themeColor="text1"/>
          <w:sz w:val="30"/>
          <w:szCs w:val="30"/>
          <w:lang w:val="bg-BG" w:eastAsia="bg-BG"/>
        </w:rPr>
      </w:pPr>
      <w:r w:rsidRPr="008C79E6">
        <w:rPr>
          <w:bCs w:val="0"/>
          <w:noProof/>
          <w:color w:val="000000" w:themeColor="text1"/>
          <w:sz w:val="30"/>
          <w:szCs w:val="30"/>
          <w:lang w:val="bg-BG" w:eastAsia="bg-BG"/>
        </w:rPr>
        <w:t>В ИЗПЪЛНЕНИЕ НА ОБЛАСТНАТА</w:t>
      </w:r>
      <w:r w:rsidR="009E1B5F">
        <w:rPr>
          <w:bCs w:val="0"/>
          <w:noProof/>
          <w:color w:val="000000" w:themeColor="text1"/>
          <w:sz w:val="30"/>
          <w:szCs w:val="30"/>
          <w:lang w:val="bg-BG" w:eastAsia="bg-BG"/>
        </w:rPr>
        <w:t xml:space="preserve"> </w:t>
      </w:r>
      <w:r w:rsidRPr="008C79E6">
        <w:rPr>
          <w:bCs w:val="0"/>
          <w:noProof/>
          <w:color w:val="000000" w:themeColor="text1"/>
          <w:sz w:val="30"/>
          <w:szCs w:val="30"/>
          <w:lang w:val="bg-BG" w:eastAsia="bg-BG"/>
        </w:rPr>
        <w:t xml:space="preserve">СТРАТЕГИЯ </w:t>
      </w:r>
    </w:p>
    <w:p w14:paraId="414CF916" w14:textId="77777777" w:rsidR="00B65893" w:rsidRDefault="00B8447F" w:rsidP="00B65893">
      <w:pPr>
        <w:pStyle w:val="40"/>
        <w:spacing w:before="0" w:after="0" w:line="240" w:lineRule="auto"/>
        <w:ind w:firstLine="0"/>
        <w:jc w:val="center"/>
        <w:rPr>
          <w:bCs w:val="0"/>
          <w:noProof/>
          <w:color w:val="000000" w:themeColor="text1"/>
          <w:sz w:val="30"/>
          <w:szCs w:val="30"/>
          <w:lang w:val="bg-BG" w:eastAsia="bg-BG"/>
        </w:rPr>
      </w:pPr>
      <w:r w:rsidRPr="008C79E6">
        <w:rPr>
          <w:bCs w:val="0"/>
          <w:noProof/>
          <w:color w:val="000000" w:themeColor="text1"/>
          <w:sz w:val="30"/>
          <w:szCs w:val="30"/>
          <w:lang w:val="bg-BG" w:eastAsia="bg-BG"/>
        </w:rPr>
        <w:t>ЗА ПРИОБЩАВАНЕ НА БЪЛГАРСКИТЕ ГРАЖДАНИ ОТ</w:t>
      </w:r>
      <w:r w:rsidR="001A34B8" w:rsidRPr="008C79E6">
        <w:rPr>
          <w:bCs w:val="0"/>
          <w:noProof/>
          <w:color w:val="000000" w:themeColor="text1"/>
          <w:sz w:val="30"/>
          <w:szCs w:val="30"/>
          <w:lang w:val="bg-BG" w:eastAsia="bg-BG"/>
        </w:rPr>
        <w:t xml:space="preserve"> </w:t>
      </w:r>
      <w:r w:rsidRPr="008C79E6">
        <w:rPr>
          <w:bCs w:val="0"/>
          <w:noProof/>
          <w:color w:val="000000" w:themeColor="text1"/>
          <w:sz w:val="30"/>
          <w:szCs w:val="30"/>
          <w:lang w:val="bg-BG" w:eastAsia="bg-BG"/>
        </w:rPr>
        <w:t>РОМСКИ ПРОИЗХОД И ДРУГИ</w:t>
      </w:r>
      <w:r w:rsidR="00B65893">
        <w:rPr>
          <w:bCs w:val="0"/>
          <w:noProof/>
          <w:color w:val="000000" w:themeColor="text1"/>
          <w:sz w:val="30"/>
          <w:szCs w:val="30"/>
          <w:lang w:val="bg-BG" w:eastAsia="bg-BG"/>
        </w:rPr>
        <w:t xml:space="preserve"> </w:t>
      </w:r>
      <w:r w:rsidRPr="008C79E6">
        <w:rPr>
          <w:bCs w:val="0"/>
          <w:noProof/>
          <w:color w:val="000000" w:themeColor="text1"/>
          <w:sz w:val="30"/>
          <w:szCs w:val="30"/>
          <w:lang w:val="bg-BG" w:eastAsia="bg-BG"/>
        </w:rPr>
        <w:t xml:space="preserve">ГРАЖДАНИ В УЯЗВИМО СОЦИАЛНО </w:t>
      </w:r>
      <w:r w:rsidR="00D71513" w:rsidRPr="008C79E6">
        <w:rPr>
          <w:bCs w:val="0"/>
          <w:noProof/>
          <w:color w:val="000000" w:themeColor="text1"/>
          <w:sz w:val="30"/>
          <w:szCs w:val="30"/>
          <w:lang w:val="bg-BG" w:eastAsia="bg-BG"/>
        </w:rPr>
        <w:t xml:space="preserve"> </w:t>
      </w:r>
      <w:r w:rsidRPr="008C79E6">
        <w:rPr>
          <w:bCs w:val="0"/>
          <w:noProof/>
          <w:color w:val="000000" w:themeColor="text1"/>
          <w:sz w:val="30"/>
          <w:szCs w:val="30"/>
          <w:lang w:val="bg-BG" w:eastAsia="bg-BG"/>
        </w:rPr>
        <w:t>ПОЛОЖ</w:t>
      </w:r>
      <w:r w:rsidR="00931CB8" w:rsidRPr="008C79E6">
        <w:rPr>
          <w:bCs w:val="0"/>
          <w:noProof/>
          <w:color w:val="000000" w:themeColor="text1"/>
          <w:sz w:val="30"/>
          <w:szCs w:val="30"/>
          <w:lang w:val="bg-BG" w:eastAsia="bg-BG"/>
        </w:rPr>
        <w:t>Е</w:t>
      </w:r>
      <w:r w:rsidRPr="008C79E6">
        <w:rPr>
          <w:bCs w:val="0"/>
          <w:noProof/>
          <w:color w:val="000000" w:themeColor="text1"/>
          <w:sz w:val="30"/>
          <w:szCs w:val="30"/>
          <w:lang w:val="bg-BG" w:eastAsia="bg-BG"/>
        </w:rPr>
        <w:t>НИЕ, ЖИВЕЕЩИ В СХОДНА</w:t>
      </w:r>
      <w:r w:rsidR="001A34B8" w:rsidRPr="008C79E6">
        <w:rPr>
          <w:bCs w:val="0"/>
          <w:noProof/>
          <w:color w:val="000000" w:themeColor="text1"/>
          <w:sz w:val="30"/>
          <w:szCs w:val="30"/>
          <w:lang w:val="bg-BG" w:eastAsia="bg-BG"/>
        </w:rPr>
        <w:t xml:space="preserve"> </w:t>
      </w:r>
      <w:r w:rsidRPr="008C79E6">
        <w:rPr>
          <w:bCs w:val="0"/>
          <w:noProof/>
          <w:color w:val="000000" w:themeColor="text1"/>
          <w:sz w:val="30"/>
          <w:szCs w:val="30"/>
          <w:lang w:val="bg-BG" w:eastAsia="bg-BG"/>
        </w:rPr>
        <w:t xml:space="preserve">НА РОМИТЕ СИТУАЦИЯ </w:t>
      </w:r>
    </w:p>
    <w:p w14:paraId="40FCA7DE" w14:textId="77777777" w:rsidR="00B8447F" w:rsidRPr="008C79E6" w:rsidRDefault="00B8447F" w:rsidP="00B65893">
      <w:pPr>
        <w:pStyle w:val="40"/>
        <w:spacing w:before="0" w:after="0" w:line="240" w:lineRule="auto"/>
        <w:ind w:firstLine="0"/>
        <w:jc w:val="center"/>
        <w:rPr>
          <w:bCs w:val="0"/>
          <w:noProof/>
          <w:color w:val="000000" w:themeColor="text1"/>
          <w:sz w:val="30"/>
          <w:szCs w:val="30"/>
          <w:lang w:val="bg-BG" w:eastAsia="bg-BG"/>
        </w:rPr>
      </w:pPr>
      <w:r w:rsidRPr="008C79E6">
        <w:rPr>
          <w:bCs w:val="0"/>
          <w:noProof/>
          <w:sz w:val="30"/>
          <w:szCs w:val="30"/>
          <w:lang w:val="bg-BG" w:eastAsia="bg-BG"/>
        </w:rPr>
        <w:t>/</w:t>
      </w:r>
      <w:r w:rsidR="00F143E5" w:rsidRPr="008C79E6">
        <w:rPr>
          <w:bCs w:val="0"/>
          <w:noProof/>
          <w:sz w:val="30"/>
          <w:szCs w:val="30"/>
          <w:lang w:val="bg-BG" w:eastAsia="bg-BG"/>
        </w:rPr>
        <w:t>2022</w:t>
      </w:r>
      <w:r w:rsidRPr="008C79E6">
        <w:rPr>
          <w:bCs w:val="0"/>
          <w:noProof/>
          <w:sz w:val="30"/>
          <w:szCs w:val="30"/>
          <w:lang w:val="bg-BG" w:eastAsia="bg-BG"/>
        </w:rPr>
        <w:t>-20</w:t>
      </w:r>
      <w:r w:rsidR="00F143E5" w:rsidRPr="008C79E6">
        <w:rPr>
          <w:bCs w:val="0"/>
          <w:noProof/>
          <w:sz w:val="30"/>
          <w:szCs w:val="30"/>
          <w:lang w:val="bg-BG" w:eastAsia="bg-BG"/>
        </w:rPr>
        <w:t>24</w:t>
      </w:r>
      <w:r w:rsidR="00D71513" w:rsidRPr="008C79E6">
        <w:rPr>
          <w:bCs w:val="0"/>
          <w:noProof/>
          <w:sz w:val="30"/>
          <w:szCs w:val="30"/>
          <w:lang w:val="bg-BG" w:eastAsia="bg-BG"/>
        </w:rPr>
        <w:t xml:space="preserve"> </w:t>
      </w:r>
      <w:r w:rsidRPr="008C79E6">
        <w:rPr>
          <w:bCs w:val="0"/>
          <w:noProof/>
          <w:sz w:val="30"/>
          <w:szCs w:val="30"/>
          <w:lang w:val="bg-BG" w:eastAsia="bg-BG"/>
        </w:rPr>
        <w:t>г.</w:t>
      </w:r>
      <w:r w:rsidR="00DE3306" w:rsidRPr="008C79E6">
        <w:rPr>
          <w:bCs w:val="0"/>
          <w:noProof/>
          <w:sz w:val="30"/>
          <w:szCs w:val="30"/>
          <w:lang w:val="bg-BG" w:eastAsia="bg-BG"/>
        </w:rPr>
        <w:t xml:space="preserve"> </w:t>
      </w:r>
      <w:r w:rsidRPr="008C79E6">
        <w:rPr>
          <w:bCs w:val="0"/>
          <w:noProof/>
          <w:sz w:val="30"/>
          <w:szCs w:val="30"/>
          <w:lang w:val="bg-BG" w:eastAsia="bg-BG"/>
        </w:rPr>
        <w:t>/</w:t>
      </w:r>
    </w:p>
    <w:p w14:paraId="37C0D88D" w14:textId="77777777" w:rsidR="00C15BFF" w:rsidRPr="001606E0" w:rsidRDefault="001A34B8" w:rsidP="00D71513">
      <w:pPr>
        <w:spacing w:after="0" w:line="240" w:lineRule="auto"/>
        <w:jc w:val="center"/>
        <w:rPr>
          <w:rFonts w:eastAsia="Times New Roman" w:cs="Times New Roman"/>
          <w:b/>
          <w:szCs w:val="24"/>
          <w:lang w:val="bg-BG" w:eastAsia="bg-BG"/>
        </w:rPr>
      </w:pPr>
      <w:r w:rsidRPr="001606E0">
        <w:rPr>
          <w:rFonts w:eastAsia="Times New Roman" w:cs="Times New Roman"/>
          <w:b/>
          <w:szCs w:val="24"/>
          <w:lang w:val="bg-BG" w:eastAsia="bg-BG"/>
        </w:rPr>
        <w:t xml:space="preserve"> </w:t>
      </w:r>
    </w:p>
    <w:p w14:paraId="7C405816" w14:textId="77777777" w:rsidR="00635A18" w:rsidRDefault="00635A18" w:rsidP="001606E0">
      <w:pPr>
        <w:widowControl w:val="0"/>
        <w:spacing w:after="0" w:line="240" w:lineRule="auto"/>
        <w:rPr>
          <w:rFonts w:eastAsia="Arial" w:cs="Times New Roman"/>
          <w:i/>
          <w:iCs/>
          <w:color w:val="000000"/>
          <w:szCs w:val="24"/>
          <w:lang w:val="bg-BG" w:eastAsia="bg-BG" w:bidi="bg-BG"/>
        </w:rPr>
      </w:pPr>
    </w:p>
    <w:p w14:paraId="4B802D0B" w14:textId="77777777" w:rsidR="001606E0" w:rsidRDefault="00EE1239" w:rsidP="001606E0">
      <w:pPr>
        <w:widowControl w:val="0"/>
        <w:spacing w:after="0" w:line="240" w:lineRule="auto"/>
        <w:rPr>
          <w:rFonts w:eastAsia="Arial" w:cs="Times New Roman"/>
          <w:iCs/>
          <w:color w:val="000000"/>
          <w:szCs w:val="24"/>
          <w:lang w:val="bg-BG" w:eastAsia="bg-BG" w:bidi="bg-BG"/>
        </w:rPr>
      </w:pPr>
      <w:r>
        <w:rPr>
          <w:rFonts w:eastAsia="Arial" w:cs="Times New Roman"/>
          <w:iCs/>
          <w:color w:val="000000"/>
          <w:szCs w:val="24"/>
          <w:lang w:val="bg-BG" w:eastAsia="bg-BG" w:bidi="bg-BG"/>
        </w:rPr>
        <w:t xml:space="preserve">                            </w:t>
      </w:r>
      <w:r w:rsidR="000077D2" w:rsidRPr="000077D2">
        <w:rPr>
          <w:rFonts w:ascii="Open Sans" w:eastAsia="Open Sans" w:hAnsi="Open Sans" w:cs="Open Sans"/>
          <w:b/>
          <w:noProof/>
          <w:szCs w:val="24"/>
          <w:lang w:val="bg-BG" w:eastAsia="bg-BG"/>
        </w:rPr>
        <w:drawing>
          <wp:inline distT="114300" distB="114300" distL="114300" distR="114300" wp14:anchorId="4185B0E1" wp14:editId="40DF86AC">
            <wp:extent cx="3676650" cy="29337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18107" r="50375" b="3076"/>
                    <a:stretch>
                      <a:fillRect/>
                    </a:stretch>
                  </pic:blipFill>
                  <pic:spPr>
                    <a:xfrm>
                      <a:off x="0" y="0"/>
                      <a:ext cx="3678808" cy="2935422"/>
                    </a:xfrm>
                    <a:prstGeom prst="rect">
                      <a:avLst/>
                    </a:prstGeom>
                    <a:ln/>
                  </pic:spPr>
                </pic:pic>
              </a:graphicData>
            </a:graphic>
          </wp:inline>
        </w:drawing>
      </w:r>
      <w:r>
        <w:rPr>
          <w:rFonts w:eastAsia="Arial" w:cs="Times New Roman"/>
          <w:iCs/>
          <w:color w:val="000000"/>
          <w:szCs w:val="24"/>
          <w:lang w:val="bg-BG" w:eastAsia="bg-BG" w:bidi="bg-BG"/>
        </w:rPr>
        <w:t xml:space="preserve"> </w:t>
      </w:r>
    </w:p>
    <w:p w14:paraId="0F4CCBF3" w14:textId="77777777" w:rsidR="001606E0" w:rsidRDefault="001606E0" w:rsidP="001606E0">
      <w:pPr>
        <w:widowControl w:val="0"/>
        <w:spacing w:after="0" w:line="240" w:lineRule="auto"/>
        <w:rPr>
          <w:rFonts w:eastAsia="Arial" w:cs="Times New Roman"/>
          <w:iCs/>
          <w:color w:val="000000"/>
          <w:szCs w:val="24"/>
          <w:lang w:val="bg-BG" w:eastAsia="bg-BG" w:bidi="bg-BG"/>
        </w:rPr>
      </w:pPr>
    </w:p>
    <w:p w14:paraId="1038F1A9" w14:textId="77777777" w:rsidR="001606E0" w:rsidRDefault="001606E0" w:rsidP="001606E0">
      <w:pPr>
        <w:widowControl w:val="0"/>
        <w:spacing w:after="0" w:line="240" w:lineRule="auto"/>
        <w:rPr>
          <w:rFonts w:eastAsia="Arial" w:cs="Times New Roman"/>
          <w:iCs/>
          <w:color w:val="000000"/>
          <w:szCs w:val="24"/>
          <w:lang w:val="bg-BG" w:eastAsia="bg-BG" w:bidi="bg-BG"/>
        </w:rPr>
      </w:pPr>
    </w:p>
    <w:p w14:paraId="739BA5B3" w14:textId="77777777" w:rsidR="001606E0" w:rsidRDefault="00E90795" w:rsidP="00E90795">
      <w:pPr>
        <w:widowControl w:val="0"/>
        <w:spacing w:after="0" w:line="240" w:lineRule="auto"/>
        <w:jc w:val="center"/>
        <w:rPr>
          <w:rFonts w:eastAsia="Arial" w:cs="Times New Roman"/>
          <w:iCs/>
          <w:color w:val="000000"/>
          <w:szCs w:val="24"/>
          <w:lang w:val="bg-BG" w:eastAsia="bg-BG" w:bidi="bg-BG"/>
        </w:rPr>
      </w:pPr>
      <w:r>
        <w:rPr>
          <w:rFonts w:eastAsia="Arial" w:cs="Times New Roman"/>
          <w:iCs/>
          <w:color w:val="000000"/>
          <w:szCs w:val="24"/>
          <w:lang w:val="bg-BG" w:eastAsia="bg-BG" w:bidi="bg-BG"/>
        </w:rPr>
        <w:t>Решение № ……</w:t>
      </w:r>
      <w:r w:rsidR="00702708">
        <w:rPr>
          <w:rFonts w:eastAsia="Arial" w:cs="Times New Roman"/>
          <w:iCs/>
          <w:color w:val="000000"/>
          <w:szCs w:val="24"/>
          <w:lang w:val="bg-BG" w:eastAsia="bg-BG" w:bidi="bg-BG"/>
        </w:rPr>
        <w:t xml:space="preserve">… прието с Протокол № …….. </w:t>
      </w:r>
      <w:r>
        <w:rPr>
          <w:rFonts w:eastAsia="Arial" w:cs="Times New Roman"/>
          <w:iCs/>
          <w:color w:val="000000"/>
          <w:szCs w:val="24"/>
          <w:lang w:val="bg-BG" w:eastAsia="bg-BG" w:bidi="bg-BG"/>
        </w:rPr>
        <w:t>от ……………. на Общински съвет Ружинци</w:t>
      </w:r>
    </w:p>
    <w:p w14:paraId="3530C4E8" w14:textId="77777777" w:rsidR="001606E0" w:rsidRDefault="001606E0" w:rsidP="001606E0">
      <w:pPr>
        <w:widowControl w:val="0"/>
        <w:spacing w:after="0" w:line="240" w:lineRule="auto"/>
        <w:rPr>
          <w:rFonts w:eastAsia="Arial" w:cs="Times New Roman"/>
          <w:iCs/>
          <w:color w:val="000000"/>
          <w:szCs w:val="24"/>
          <w:lang w:val="bg-BG" w:eastAsia="bg-BG" w:bidi="bg-BG"/>
        </w:rPr>
      </w:pPr>
    </w:p>
    <w:p w14:paraId="2AFEBBF1" w14:textId="77777777" w:rsidR="001606E0" w:rsidRPr="00152257" w:rsidRDefault="001606E0" w:rsidP="001606E0">
      <w:pPr>
        <w:widowControl w:val="0"/>
        <w:spacing w:after="0" w:line="240" w:lineRule="auto"/>
        <w:ind w:left="40"/>
        <w:jc w:val="center"/>
        <w:rPr>
          <w:rFonts w:eastAsia="Arial" w:cs="Times New Roman"/>
          <w:iCs/>
          <w:color w:val="000000"/>
          <w:szCs w:val="24"/>
          <w:lang w:val="bg-BG" w:eastAsia="bg-BG" w:bidi="bg-BG"/>
        </w:rPr>
      </w:pPr>
    </w:p>
    <w:p w14:paraId="097CE738" w14:textId="77777777" w:rsidR="005E2201" w:rsidRPr="002B0460" w:rsidRDefault="005E2201" w:rsidP="005E2201">
      <w:pPr>
        <w:autoSpaceDE w:val="0"/>
        <w:autoSpaceDN w:val="0"/>
        <w:adjustRightInd w:val="0"/>
        <w:spacing w:after="0" w:line="240" w:lineRule="auto"/>
        <w:ind w:firstLine="708"/>
        <w:rPr>
          <w:rFonts w:eastAsia="Times New Roman" w:cs="Times New Roman"/>
          <w:b/>
          <w:szCs w:val="24"/>
          <w:lang w:val="bg-BG" w:eastAsia="bg-BG"/>
        </w:rPr>
      </w:pPr>
      <w:r w:rsidRPr="002B0460">
        <w:rPr>
          <w:rFonts w:eastAsia="Times New Roman" w:cs="Times New Roman"/>
          <w:b/>
          <w:szCs w:val="24"/>
          <w:lang w:val="bg-BG" w:eastAsia="bg-BG"/>
        </w:rPr>
        <w:t>І. ВЪВЕДЕНИЕ.</w:t>
      </w:r>
    </w:p>
    <w:p w14:paraId="17BEFA95" w14:textId="77777777" w:rsidR="005E2201" w:rsidRPr="002B0460" w:rsidRDefault="005E2201" w:rsidP="005E2201">
      <w:pPr>
        <w:widowControl w:val="0"/>
        <w:spacing w:after="0" w:line="278" w:lineRule="exact"/>
        <w:ind w:firstLine="709"/>
        <w:jc w:val="both"/>
        <w:rPr>
          <w:rFonts w:eastAsia="Times New Roman" w:cs="Times New Roman"/>
          <w:color w:val="000000"/>
          <w:lang w:val="bg-BG"/>
        </w:rPr>
      </w:pPr>
    </w:p>
    <w:p w14:paraId="149FD231" w14:textId="77777777" w:rsidR="005A189F" w:rsidRPr="002B0460" w:rsidRDefault="005E2201" w:rsidP="00152257">
      <w:pPr>
        <w:widowControl w:val="0"/>
        <w:spacing w:after="0" w:line="240" w:lineRule="auto"/>
        <w:ind w:firstLine="426"/>
        <w:jc w:val="both"/>
        <w:rPr>
          <w:rFonts w:eastAsia="Times New Roman" w:cs="Times New Roman"/>
          <w:color w:val="000000"/>
          <w:lang w:val="bg-BG"/>
        </w:rPr>
      </w:pPr>
      <w:r w:rsidRPr="001A34B8">
        <w:rPr>
          <w:rFonts w:eastAsia="Times New Roman" w:cs="Times New Roman"/>
          <w:lang w:val="bg-BG"/>
        </w:rPr>
        <w:t xml:space="preserve">Планът за действие на община </w:t>
      </w:r>
      <w:r w:rsidR="0078217F">
        <w:rPr>
          <w:rFonts w:eastAsia="Times New Roman" w:cs="Times New Roman"/>
          <w:lang w:val="bg-BG"/>
        </w:rPr>
        <w:t>Ружинци</w:t>
      </w:r>
      <w:r w:rsidRPr="001A34B8">
        <w:rPr>
          <w:rFonts w:eastAsia="Times New Roman" w:cs="Times New Roman"/>
          <w:lang w:val="bg-BG"/>
        </w:rPr>
        <w:t xml:space="preserve"> е неразделна част от Стратегията на Област </w:t>
      </w:r>
      <w:r w:rsidR="001A34B8" w:rsidRPr="001A34B8">
        <w:rPr>
          <w:rFonts w:eastAsia="Times New Roman" w:cs="Times New Roman"/>
          <w:lang w:val="bg-BG"/>
        </w:rPr>
        <w:t>Видин</w:t>
      </w:r>
      <w:r w:rsidRPr="001A34B8">
        <w:rPr>
          <w:rFonts w:eastAsia="Times New Roman" w:cs="Times New Roman"/>
          <w:lang w:val="bg-BG"/>
        </w:rPr>
        <w:t xml:space="preserve"> за равенство, приобщаване и участие на ромите за периода 2021 - 2030 г. в изпълнение на Националната стратегия на Република България за равенство, приобщаване и участие на ромите </w:t>
      </w:r>
      <w:r w:rsidR="005A189F" w:rsidRPr="001A34B8">
        <w:rPr>
          <w:rFonts w:eastAsia="Times New Roman" w:cs="Times New Roman"/>
          <w:lang w:val="bg-BG"/>
        </w:rPr>
        <w:t>(</w:t>
      </w:r>
      <w:r w:rsidRPr="001A34B8">
        <w:rPr>
          <w:rFonts w:eastAsia="Times New Roman" w:cs="Times New Roman"/>
          <w:lang w:val="bg-BG"/>
        </w:rPr>
        <w:t>2021 – 2030 г.</w:t>
      </w:r>
      <w:r w:rsidR="005A189F" w:rsidRPr="001A34B8">
        <w:rPr>
          <w:rFonts w:eastAsia="Times New Roman" w:cs="Times New Roman"/>
          <w:lang w:val="bg-BG"/>
        </w:rPr>
        <w:t>)</w:t>
      </w:r>
      <w:r w:rsidRPr="001A34B8">
        <w:rPr>
          <w:rFonts w:eastAsia="Times New Roman" w:cs="Times New Roman"/>
          <w:lang w:val="bg-BG"/>
        </w:rPr>
        <w:t>.</w:t>
      </w:r>
      <w:r w:rsidR="001A34B8">
        <w:rPr>
          <w:rFonts w:eastAsia="Times New Roman" w:cs="Times New Roman"/>
          <w:lang w:val="bg-BG"/>
        </w:rPr>
        <w:t xml:space="preserve"> Дейностите в </w:t>
      </w:r>
      <w:r w:rsidRPr="001A34B8">
        <w:rPr>
          <w:rFonts w:eastAsia="Times New Roman" w:cs="Times New Roman"/>
          <w:lang w:val="bg-BG"/>
        </w:rPr>
        <w:t xml:space="preserve">Плана за действие </w:t>
      </w:r>
      <w:r w:rsidR="001A34B8">
        <w:rPr>
          <w:rFonts w:eastAsia="Times New Roman" w:cs="Times New Roman"/>
          <w:lang w:val="bg-BG"/>
        </w:rPr>
        <w:t xml:space="preserve">са </w:t>
      </w:r>
      <w:r w:rsidR="005A189F" w:rsidRPr="001A34B8">
        <w:rPr>
          <w:rFonts w:eastAsia="Times New Roman" w:cs="Times New Roman"/>
          <w:lang w:val="bg-BG"/>
        </w:rPr>
        <w:t xml:space="preserve"> с фокус върху ромската общност, но не изключва всички останали </w:t>
      </w:r>
      <w:r w:rsidRPr="001A34B8">
        <w:rPr>
          <w:rFonts w:eastAsia="Times New Roman" w:cs="Times New Roman"/>
          <w:lang w:val="bg-BG"/>
        </w:rPr>
        <w:t xml:space="preserve">групи в </w:t>
      </w:r>
      <w:r w:rsidR="001A34B8">
        <w:rPr>
          <w:rFonts w:eastAsia="Times New Roman" w:cs="Times New Roman"/>
          <w:lang w:val="bg-BG"/>
        </w:rPr>
        <w:t xml:space="preserve">уязвимо и </w:t>
      </w:r>
      <w:r w:rsidRPr="001A34B8">
        <w:rPr>
          <w:rFonts w:eastAsia="Times New Roman" w:cs="Times New Roman"/>
          <w:lang w:val="bg-BG"/>
        </w:rPr>
        <w:t>неравностойно социално положение</w:t>
      </w:r>
      <w:r w:rsidR="001A34B8">
        <w:rPr>
          <w:rFonts w:eastAsia="Times New Roman" w:cs="Times New Roman"/>
          <w:lang w:val="bg-BG"/>
        </w:rPr>
        <w:t xml:space="preserve">, които се нуждаят от </w:t>
      </w:r>
      <w:r w:rsidR="005A189F" w:rsidRPr="001A34B8">
        <w:rPr>
          <w:rFonts w:eastAsia="Times New Roman" w:cs="Times New Roman"/>
          <w:lang w:val="bg-BG"/>
        </w:rPr>
        <w:t xml:space="preserve"> </w:t>
      </w:r>
      <w:r w:rsidRPr="001A34B8">
        <w:rPr>
          <w:rFonts w:eastAsia="Times New Roman" w:cs="Times New Roman"/>
          <w:lang w:val="bg-BG"/>
        </w:rPr>
        <w:t>съдействие</w:t>
      </w:r>
      <w:r w:rsidR="005A189F" w:rsidRPr="001A34B8">
        <w:rPr>
          <w:rFonts w:eastAsia="Times New Roman" w:cs="Times New Roman"/>
          <w:lang w:val="bg-BG"/>
        </w:rPr>
        <w:t xml:space="preserve"> за</w:t>
      </w:r>
      <w:r w:rsidRPr="001A34B8">
        <w:rPr>
          <w:rFonts w:eastAsia="Times New Roman" w:cs="Times New Roman"/>
          <w:lang w:val="bg-BG"/>
        </w:rPr>
        <w:t xml:space="preserve"> решаването на проблеми</w:t>
      </w:r>
      <w:r w:rsidR="005A189F" w:rsidRPr="001A34B8">
        <w:rPr>
          <w:rFonts w:eastAsia="Times New Roman" w:cs="Times New Roman"/>
          <w:lang w:val="bg-BG"/>
        </w:rPr>
        <w:t xml:space="preserve"> и подобряване качество на живот</w:t>
      </w:r>
      <w:r w:rsidR="005A189F" w:rsidRPr="001A34B8">
        <w:rPr>
          <w:rFonts w:eastAsia="Times New Roman" w:cs="Times New Roman"/>
          <w:color w:val="000000"/>
          <w:lang w:val="bg-BG"/>
        </w:rPr>
        <w:t>.</w:t>
      </w:r>
    </w:p>
    <w:p w14:paraId="524F4DC8" w14:textId="77777777" w:rsidR="005A189F" w:rsidRPr="002B0460" w:rsidRDefault="005A189F" w:rsidP="005E2201">
      <w:pPr>
        <w:widowControl w:val="0"/>
        <w:spacing w:after="0" w:line="240" w:lineRule="auto"/>
        <w:ind w:firstLine="709"/>
        <w:jc w:val="both"/>
        <w:rPr>
          <w:rFonts w:eastAsia="Times New Roman" w:cs="Times New Roman"/>
          <w:color w:val="000000"/>
          <w:lang w:val="bg-BG"/>
        </w:rPr>
      </w:pPr>
    </w:p>
    <w:p w14:paraId="4767E366" w14:textId="77777777" w:rsidR="005E2201" w:rsidRPr="001A34B8" w:rsidRDefault="001A34B8" w:rsidP="00152257">
      <w:pPr>
        <w:widowControl w:val="0"/>
        <w:spacing w:after="0" w:line="240" w:lineRule="auto"/>
        <w:ind w:firstLine="426"/>
        <w:jc w:val="both"/>
        <w:rPr>
          <w:rFonts w:eastAsia="Times New Roman" w:cs="Times New Roman"/>
          <w:lang w:val="bg-BG"/>
        </w:rPr>
      </w:pPr>
      <w:r w:rsidRPr="001A34B8">
        <w:rPr>
          <w:rFonts w:eastAsia="Times New Roman" w:cs="Times New Roman"/>
          <w:lang w:val="bg-BG"/>
        </w:rPr>
        <w:t>Основни цели на плана</w:t>
      </w:r>
      <w:r w:rsidR="005E2201" w:rsidRPr="001A34B8">
        <w:rPr>
          <w:rFonts w:eastAsia="Times New Roman" w:cs="Times New Roman"/>
          <w:lang w:val="bg-BG"/>
        </w:rPr>
        <w:t>:</w:t>
      </w:r>
    </w:p>
    <w:p w14:paraId="778B8F8D" w14:textId="77777777" w:rsidR="005A189F" w:rsidRPr="001A34B8" w:rsidRDefault="005E2201" w:rsidP="001D3C91">
      <w:pPr>
        <w:pStyle w:val="a5"/>
        <w:widowControl w:val="0"/>
        <w:numPr>
          <w:ilvl w:val="0"/>
          <w:numId w:val="4"/>
        </w:numPr>
        <w:spacing w:after="0" w:line="240" w:lineRule="auto"/>
        <w:ind w:left="851" w:hanging="284"/>
        <w:jc w:val="both"/>
        <w:rPr>
          <w:rFonts w:eastAsia="Times New Roman" w:cs="Times New Roman"/>
          <w:lang w:val="bg-BG"/>
        </w:rPr>
      </w:pPr>
      <w:r w:rsidRPr="001A34B8">
        <w:rPr>
          <w:rFonts w:eastAsia="Times New Roman" w:cs="Times New Roman"/>
          <w:lang w:val="bg-BG"/>
        </w:rPr>
        <w:t>По</w:t>
      </w:r>
      <w:r w:rsidR="005A189F" w:rsidRPr="001A34B8">
        <w:rPr>
          <w:rFonts w:eastAsia="Times New Roman" w:cs="Times New Roman"/>
          <w:lang w:val="bg-BG"/>
        </w:rPr>
        <w:t xml:space="preserve">добряване качеството на живот </w:t>
      </w:r>
      <w:r w:rsidRPr="001A34B8">
        <w:rPr>
          <w:rFonts w:eastAsia="Times New Roman" w:cs="Times New Roman"/>
          <w:lang w:val="bg-BG"/>
        </w:rPr>
        <w:t xml:space="preserve">на българските граждани от ромски произход и </w:t>
      </w:r>
      <w:bookmarkStart w:id="1" w:name="_Hlk86326672"/>
      <w:r w:rsidRPr="001A34B8">
        <w:rPr>
          <w:rFonts w:eastAsia="Times New Roman" w:cs="Times New Roman"/>
          <w:lang w:val="bg-BG"/>
        </w:rPr>
        <w:t>други граждани в уязвимо социално положение</w:t>
      </w:r>
      <w:bookmarkEnd w:id="1"/>
      <w:r w:rsidRPr="001A34B8">
        <w:rPr>
          <w:rFonts w:eastAsia="Times New Roman" w:cs="Times New Roman"/>
          <w:lang w:val="bg-BG"/>
        </w:rPr>
        <w:t xml:space="preserve">; </w:t>
      </w:r>
    </w:p>
    <w:p w14:paraId="400F09B6" w14:textId="77777777" w:rsidR="005A189F" w:rsidRPr="001A34B8" w:rsidRDefault="005E2201" w:rsidP="001D3C91">
      <w:pPr>
        <w:pStyle w:val="a5"/>
        <w:widowControl w:val="0"/>
        <w:numPr>
          <w:ilvl w:val="0"/>
          <w:numId w:val="4"/>
        </w:numPr>
        <w:spacing w:after="0" w:line="240" w:lineRule="auto"/>
        <w:ind w:left="851" w:hanging="284"/>
        <w:jc w:val="both"/>
        <w:rPr>
          <w:rFonts w:eastAsia="Times New Roman" w:cs="Times New Roman"/>
          <w:lang w:val="bg-BG"/>
        </w:rPr>
      </w:pPr>
      <w:r w:rsidRPr="001A34B8">
        <w:rPr>
          <w:rFonts w:eastAsia="Times New Roman" w:cs="Times New Roman"/>
          <w:lang w:val="bg-BG"/>
        </w:rPr>
        <w:t>Мотивиране и стимулиране на хората в риск</w:t>
      </w:r>
      <w:r w:rsidR="005A189F" w:rsidRPr="001A34B8">
        <w:rPr>
          <w:rFonts w:eastAsia="Times New Roman" w:cs="Times New Roman"/>
          <w:lang w:val="bg-BG"/>
        </w:rPr>
        <w:t xml:space="preserve"> </w:t>
      </w:r>
      <w:r w:rsidRPr="001A34B8">
        <w:rPr>
          <w:rFonts w:eastAsia="Times New Roman" w:cs="Times New Roman"/>
          <w:lang w:val="bg-BG"/>
        </w:rPr>
        <w:t>да се справят с проблемите си;</w:t>
      </w:r>
    </w:p>
    <w:p w14:paraId="1BF45DC4" w14:textId="77777777" w:rsidR="005E2201" w:rsidRPr="001A34B8" w:rsidRDefault="005E2201" w:rsidP="001D3C91">
      <w:pPr>
        <w:pStyle w:val="a5"/>
        <w:widowControl w:val="0"/>
        <w:numPr>
          <w:ilvl w:val="0"/>
          <w:numId w:val="4"/>
        </w:numPr>
        <w:spacing w:after="0" w:line="240" w:lineRule="auto"/>
        <w:ind w:left="851" w:hanging="284"/>
        <w:jc w:val="both"/>
        <w:rPr>
          <w:rFonts w:eastAsia="Times New Roman" w:cs="Times New Roman"/>
          <w:lang w:val="bg-BG"/>
        </w:rPr>
      </w:pPr>
      <w:r w:rsidRPr="001A34B8">
        <w:rPr>
          <w:rFonts w:eastAsia="Times New Roman" w:cs="Times New Roman"/>
          <w:lang w:val="bg-BG"/>
        </w:rPr>
        <w:t xml:space="preserve">Активизиране на гражданското общество </w:t>
      </w:r>
      <w:r w:rsidR="005A189F" w:rsidRPr="001A34B8">
        <w:rPr>
          <w:rFonts w:eastAsia="Times New Roman" w:cs="Times New Roman"/>
          <w:lang w:val="bg-BG"/>
        </w:rPr>
        <w:t xml:space="preserve">и повишаване на </w:t>
      </w:r>
      <w:r w:rsidRPr="001A34B8">
        <w:rPr>
          <w:rFonts w:eastAsia="Times New Roman" w:cs="Times New Roman"/>
          <w:lang w:val="bg-BG"/>
        </w:rPr>
        <w:t xml:space="preserve"> толерантност</w:t>
      </w:r>
      <w:r w:rsidR="005A189F" w:rsidRPr="001A34B8">
        <w:rPr>
          <w:rFonts w:eastAsia="Times New Roman" w:cs="Times New Roman"/>
          <w:lang w:val="bg-BG"/>
        </w:rPr>
        <w:t xml:space="preserve">та </w:t>
      </w:r>
      <w:r w:rsidRPr="001A34B8">
        <w:rPr>
          <w:rFonts w:eastAsia="Times New Roman" w:cs="Times New Roman"/>
          <w:lang w:val="bg-BG"/>
        </w:rPr>
        <w:t>и съпричастност</w:t>
      </w:r>
      <w:r w:rsidR="005A189F" w:rsidRPr="001A34B8">
        <w:rPr>
          <w:rFonts w:eastAsia="Times New Roman" w:cs="Times New Roman"/>
          <w:lang w:val="bg-BG"/>
        </w:rPr>
        <w:t>та</w:t>
      </w:r>
      <w:r w:rsidRPr="001A34B8">
        <w:rPr>
          <w:rFonts w:eastAsia="Times New Roman" w:cs="Times New Roman"/>
          <w:lang w:val="bg-BG"/>
        </w:rPr>
        <w:t xml:space="preserve"> към </w:t>
      </w:r>
      <w:r w:rsidR="0005426A">
        <w:rPr>
          <w:rFonts w:eastAsia="Times New Roman" w:cs="Times New Roman"/>
          <w:lang w:val="bg-BG"/>
        </w:rPr>
        <w:t>уязвимит</w:t>
      </w:r>
      <w:r w:rsidR="005A189F" w:rsidRPr="001A34B8">
        <w:rPr>
          <w:rFonts w:eastAsia="Times New Roman" w:cs="Times New Roman"/>
          <w:lang w:val="bg-BG"/>
        </w:rPr>
        <w:t>е групи;</w:t>
      </w:r>
    </w:p>
    <w:p w14:paraId="08BDE918" w14:textId="77777777" w:rsidR="005A189F" w:rsidRPr="002B0460" w:rsidRDefault="005A189F" w:rsidP="005E2201">
      <w:pPr>
        <w:widowControl w:val="0"/>
        <w:spacing w:after="0" w:line="240" w:lineRule="auto"/>
        <w:ind w:firstLine="709"/>
        <w:jc w:val="both"/>
        <w:rPr>
          <w:rFonts w:eastAsia="Times New Roman" w:cs="Times New Roman"/>
          <w:color w:val="000000"/>
          <w:lang w:val="bg-BG"/>
        </w:rPr>
      </w:pPr>
    </w:p>
    <w:p w14:paraId="78A3FCBB" w14:textId="77777777" w:rsidR="005E2201" w:rsidRPr="002B0460" w:rsidRDefault="005E2201" w:rsidP="00152257">
      <w:pPr>
        <w:widowControl w:val="0"/>
        <w:spacing w:after="0" w:line="240" w:lineRule="auto"/>
        <w:ind w:firstLine="426"/>
        <w:jc w:val="both"/>
        <w:rPr>
          <w:rFonts w:eastAsia="Times New Roman" w:cs="Times New Roman"/>
          <w:color w:val="FF0000"/>
          <w:lang w:val="bg-BG"/>
        </w:rPr>
      </w:pPr>
      <w:r w:rsidRPr="002B0460">
        <w:rPr>
          <w:rFonts w:eastAsia="Times New Roman" w:cs="Times New Roman"/>
          <w:color w:val="000000"/>
          <w:lang w:val="bg-BG"/>
        </w:rPr>
        <w:t xml:space="preserve">Планът за действие </w:t>
      </w:r>
      <w:r w:rsidR="001A34B8" w:rsidRPr="001A34B8">
        <w:rPr>
          <w:rFonts w:eastAsia="Times New Roman" w:cs="Times New Roman"/>
          <w:lang w:val="bg-BG"/>
        </w:rPr>
        <w:t>е резултат от съвместните усилия и партньорство</w:t>
      </w:r>
      <w:r w:rsidR="005674B5">
        <w:rPr>
          <w:rFonts w:eastAsia="Times New Roman" w:cs="Times New Roman"/>
          <w:lang w:val="bg-BG"/>
        </w:rPr>
        <w:t>то между общинска администрация</w:t>
      </w:r>
      <w:r w:rsidR="001A34B8" w:rsidRPr="001A34B8">
        <w:rPr>
          <w:rFonts w:eastAsia="Times New Roman" w:cs="Times New Roman"/>
          <w:lang w:val="bg-BG"/>
        </w:rPr>
        <w:t xml:space="preserve"> </w:t>
      </w:r>
      <w:r w:rsidR="005674B5">
        <w:rPr>
          <w:rFonts w:eastAsia="Times New Roman" w:cs="Times New Roman"/>
          <w:lang w:val="bg-BG"/>
        </w:rPr>
        <w:t>и всички заинтересовани страни</w:t>
      </w:r>
      <w:r w:rsidR="001A34B8">
        <w:rPr>
          <w:rFonts w:eastAsia="Times New Roman" w:cs="Times New Roman"/>
          <w:lang w:val="bg-BG"/>
        </w:rPr>
        <w:t xml:space="preserve"> и </w:t>
      </w:r>
      <w:r w:rsidRPr="001A34B8">
        <w:rPr>
          <w:rFonts w:eastAsia="Times New Roman" w:cs="Times New Roman"/>
          <w:lang w:val="bg-BG"/>
        </w:rPr>
        <w:t xml:space="preserve">е съобразен с </w:t>
      </w:r>
      <w:r w:rsidR="00A14B6E">
        <w:rPr>
          <w:rFonts w:eastAsia="Times New Roman" w:cs="Times New Roman"/>
          <w:lang w:val="bg-BG"/>
        </w:rPr>
        <w:t>приоритетите в</w:t>
      </w:r>
      <w:r w:rsidR="001A34B8" w:rsidRPr="001A34B8">
        <w:rPr>
          <w:rFonts w:eastAsia="Times New Roman" w:cs="Times New Roman"/>
          <w:lang w:val="bg-BG"/>
        </w:rPr>
        <w:t xml:space="preserve"> политиката на държавата в тази област</w:t>
      </w:r>
      <w:r w:rsidR="001A34B8">
        <w:rPr>
          <w:rFonts w:eastAsia="Times New Roman" w:cs="Times New Roman"/>
          <w:lang w:val="bg-BG"/>
        </w:rPr>
        <w:t xml:space="preserve"> и</w:t>
      </w:r>
      <w:r w:rsidR="001A34B8" w:rsidRPr="001A34B8">
        <w:rPr>
          <w:rFonts w:eastAsia="Times New Roman" w:cs="Times New Roman"/>
          <w:lang w:val="bg-BG"/>
        </w:rPr>
        <w:t xml:space="preserve"> </w:t>
      </w:r>
      <w:r w:rsidRPr="001A34B8">
        <w:rPr>
          <w:rFonts w:eastAsia="Times New Roman" w:cs="Times New Roman"/>
          <w:lang w:val="bg-BG"/>
        </w:rPr>
        <w:t>изискванията на нормативните актове, регламентиращи предоставянето на различните видове услуги, децентрализацията при управлението и финансирането им</w:t>
      </w:r>
      <w:r w:rsidR="001A34B8">
        <w:rPr>
          <w:rFonts w:eastAsia="Times New Roman" w:cs="Times New Roman"/>
          <w:lang w:val="bg-BG"/>
        </w:rPr>
        <w:t>.</w:t>
      </w:r>
      <w:r w:rsidRPr="002B0460">
        <w:rPr>
          <w:rFonts w:eastAsia="Times New Roman" w:cs="Times New Roman"/>
          <w:color w:val="FF0000"/>
          <w:lang w:val="bg-BG"/>
        </w:rPr>
        <w:t xml:space="preserve"> </w:t>
      </w:r>
    </w:p>
    <w:p w14:paraId="462388EB" w14:textId="77777777" w:rsidR="005A189F" w:rsidRPr="002B0460" w:rsidRDefault="005A189F" w:rsidP="005E2201">
      <w:pPr>
        <w:widowControl w:val="0"/>
        <w:spacing w:after="0" w:line="240" w:lineRule="auto"/>
        <w:ind w:firstLine="709"/>
        <w:jc w:val="both"/>
        <w:rPr>
          <w:rFonts w:eastAsia="Times New Roman" w:cs="Times New Roman"/>
          <w:color w:val="000000"/>
          <w:lang w:val="bg-BG"/>
        </w:rPr>
      </w:pPr>
    </w:p>
    <w:p w14:paraId="5C488A4B" w14:textId="77777777" w:rsidR="005E2201" w:rsidRPr="001A34B8" w:rsidRDefault="001A34B8" w:rsidP="00152257">
      <w:pPr>
        <w:widowControl w:val="0"/>
        <w:spacing w:after="0" w:line="240" w:lineRule="auto"/>
        <w:ind w:firstLine="426"/>
        <w:jc w:val="both"/>
        <w:rPr>
          <w:rFonts w:eastAsia="Times New Roman" w:cs="Times New Roman"/>
          <w:lang w:val="bg-BG"/>
        </w:rPr>
      </w:pPr>
      <w:r w:rsidRPr="001A34B8">
        <w:rPr>
          <w:rFonts w:eastAsia="Times New Roman" w:cs="Times New Roman"/>
          <w:lang w:val="bg-BG"/>
        </w:rPr>
        <w:t xml:space="preserve">По специално </w:t>
      </w:r>
      <w:r w:rsidR="005E2201" w:rsidRPr="001A34B8">
        <w:rPr>
          <w:rFonts w:eastAsia="Times New Roman" w:cs="Times New Roman"/>
          <w:lang w:val="bg-BG"/>
        </w:rPr>
        <w:t xml:space="preserve">Планът за действие е съобразен и разработен в синхрон и на основата на следните </w:t>
      </w:r>
      <w:r w:rsidR="005A189F" w:rsidRPr="001A34B8">
        <w:rPr>
          <w:rFonts w:eastAsia="Times New Roman" w:cs="Times New Roman"/>
          <w:lang w:val="bg-BG"/>
        </w:rPr>
        <w:t xml:space="preserve">международни, </w:t>
      </w:r>
      <w:r w:rsidR="005E2201" w:rsidRPr="001A34B8">
        <w:rPr>
          <w:rFonts w:eastAsia="Times New Roman" w:cs="Times New Roman"/>
          <w:lang w:val="bg-BG"/>
        </w:rPr>
        <w:t xml:space="preserve">национални, </w:t>
      </w:r>
      <w:r w:rsidR="005A189F" w:rsidRPr="001A34B8">
        <w:rPr>
          <w:rFonts w:eastAsia="Times New Roman" w:cs="Times New Roman"/>
          <w:lang w:val="bg-BG"/>
        </w:rPr>
        <w:t xml:space="preserve">областни и </w:t>
      </w:r>
      <w:r w:rsidR="005E2201" w:rsidRPr="001A34B8">
        <w:rPr>
          <w:rFonts w:eastAsia="Times New Roman" w:cs="Times New Roman"/>
          <w:lang w:val="bg-BG"/>
        </w:rPr>
        <w:t>местни стратегически  документи:</w:t>
      </w:r>
    </w:p>
    <w:p w14:paraId="65EE40CD" w14:textId="77777777" w:rsidR="005E2201" w:rsidRPr="001A34B8" w:rsidRDefault="005E2201"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sidRPr="001A34B8">
        <w:rPr>
          <w:rFonts w:eastAsia="Times New Roman" w:cs="Times New Roman"/>
          <w:lang w:val="bg-BG"/>
        </w:rPr>
        <w:t>Конституцията на Република България</w:t>
      </w:r>
      <w:r w:rsidR="00FB3F5D">
        <w:rPr>
          <w:rFonts w:eastAsia="Times New Roman" w:cs="Times New Roman"/>
        </w:rPr>
        <w:t>;</w:t>
      </w:r>
    </w:p>
    <w:p w14:paraId="0038E559" w14:textId="77777777" w:rsidR="005E2201" w:rsidRPr="001A34B8" w:rsidRDefault="005E2201"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sidRPr="001A34B8">
        <w:rPr>
          <w:rFonts w:eastAsia="Times New Roman" w:cs="Times New Roman"/>
          <w:lang w:val="bg-BG"/>
        </w:rPr>
        <w:t>Закона за защита срещу дискриминацията</w:t>
      </w:r>
      <w:r w:rsidR="00FB3F5D">
        <w:rPr>
          <w:rFonts w:eastAsia="Times New Roman" w:cs="Times New Roman"/>
        </w:rPr>
        <w:t>;</w:t>
      </w:r>
    </w:p>
    <w:p w14:paraId="21C337E3" w14:textId="77777777" w:rsidR="005E2201" w:rsidRPr="001A34B8" w:rsidRDefault="005E2201"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sidRPr="001A34B8">
        <w:rPr>
          <w:rFonts w:eastAsia="Times New Roman" w:cs="Times New Roman"/>
          <w:lang w:val="bg-BG"/>
        </w:rPr>
        <w:t>Рамкова конвенция за защита на националните малцинства на Съвета на Европа</w:t>
      </w:r>
      <w:r w:rsidR="00FB3F5D">
        <w:rPr>
          <w:rFonts w:eastAsia="Times New Roman" w:cs="Times New Roman"/>
        </w:rPr>
        <w:t>;</w:t>
      </w:r>
    </w:p>
    <w:p w14:paraId="5943CDEA" w14:textId="77777777" w:rsidR="005E2201" w:rsidRPr="00FB3F5D" w:rsidRDefault="00FB3F5D"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Pr>
          <w:rFonts w:eastAsia="Times New Roman" w:cs="Times New Roman"/>
          <w:lang w:val="bg-BG"/>
        </w:rPr>
        <w:t xml:space="preserve">Проект на </w:t>
      </w:r>
      <w:r w:rsidR="005E2201" w:rsidRPr="001A34B8">
        <w:rPr>
          <w:rFonts w:eastAsia="Times New Roman" w:cs="Times New Roman"/>
          <w:lang w:val="bg-BG"/>
        </w:rPr>
        <w:t>Национална стр</w:t>
      </w:r>
      <w:r w:rsidR="00152257">
        <w:rPr>
          <w:rFonts w:eastAsia="Times New Roman" w:cs="Times New Roman"/>
          <w:lang w:val="bg-BG"/>
        </w:rPr>
        <w:t xml:space="preserve">атегия на Република България за </w:t>
      </w:r>
      <w:r w:rsidR="00152257" w:rsidRPr="001A34B8">
        <w:rPr>
          <w:rFonts w:eastAsia="Times New Roman" w:cs="Times New Roman"/>
          <w:lang w:val="bg-BG"/>
        </w:rPr>
        <w:t xml:space="preserve">за равенство, приобщаване и участие на ромите </w:t>
      </w:r>
      <w:r>
        <w:rPr>
          <w:rFonts w:eastAsia="Times New Roman" w:cs="Times New Roman"/>
        </w:rPr>
        <w:t>(</w:t>
      </w:r>
      <w:r w:rsidR="005E2201" w:rsidRPr="001A34B8">
        <w:rPr>
          <w:rFonts w:eastAsia="Times New Roman" w:cs="Times New Roman"/>
          <w:lang w:val="bg-BG"/>
        </w:rPr>
        <w:t>20</w:t>
      </w:r>
      <w:r w:rsidR="005674B5">
        <w:rPr>
          <w:rFonts w:eastAsia="Times New Roman" w:cs="Times New Roman"/>
          <w:lang w:val="bg-BG"/>
        </w:rPr>
        <w:t>21</w:t>
      </w:r>
      <w:r w:rsidR="005E2201" w:rsidRPr="001A34B8">
        <w:rPr>
          <w:rFonts w:eastAsia="Times New Roman" w:cs="Times New Roman"/>
          <w:lang w:val="bg-BG"/>
        </w:rPr>
        <w:t xml:space="preserve"> – 20</w:t>
      </w:r>
      <w:r w:rsidR="005674B5">
        <w:rPr>
          <w:rFonts w:eastAsia="Times New Roman" w:cs="Times New Roman"/>
          <w:lang w:val="bg-BG"/>
        </w:rPr>
        <w:t>3</w:t>
      </w:r>
      <w:r w:rsidR="005E2201" w:rsidRPr="001A34B8">
        <w:rPr>
          <w:rFonts w:eastAsia="Times New Roman" w:cs="Times New Roman"/>
          <w:lang w:val="bg-BG"/>
        </w:rPr>
        <w:t>0 г.</w:t>
      </w:r>
      <w:r>
        <w:rPr>
          <w:rFonts w:eastAsia="Times New Roman" w:cs="Times New Roman"/>
        </w:rPr>
        <w:t>);</w:t>
      </w:r>
    </w:p>
    <w:p w14:paraId="193F790E" w14:textId="77777777" w:rsidR="00FB3F5D" w:rsidRPr="001A34B8" w:rsidRDefault="00A5359D"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Pr>
          <w:rFonts w:eastAsia="Times New Roman" w:cs="Times New Roman"/>
          <w:lang w:val="bg-BG"/>
        </w:rPr>
        <w:t xml:space="preserve">Проект на Национален план за действие за периода 2022 – 2023 за изпълнение на </w:t>
      </w:r>
      <w:r w:rsidRPr="001A34B8">
        <w:rPr>
          <w:rFonts w:eastAsia="Times New Roman" w:cs="Times New Roman"/>
          <w:lang w:val="bg-BG"/>
        </w:rPr>
        <w:t>Национална стр</w:t>
      </w:r>
      <w:r>
        <w:rPr>
          <w:rFonts w:eastAsia="Times New Roman" w:cs="Times New Roman"/>
          <w:lang w:val="bg-BG"/>
        </w:rPr>
        <w:t xml:space="preserve">атегия на Република България за </w:t>
      </w:r>
      <w:r w:rsidRPr="001A34B8">
        <w:rPr>
          <w:rFonts w:eastAsia="Times New Roman" w:cs="Times New Roman"/>
          <w:lang w:val="bg-BG"/>
        </w:rPr>
        <w:t xml:space="preserve">за равенство, приобщаване и участие на ромите </w:t>
      </w:r>
      <w:r>
        <w:rPr>
          <w:rFonts w:eastAsia="Times New Roman" w:cs="Times New Roman"/>
        </w:rPr>
        <w:t>(</w:t>
      </w:r>
      <w:r w:rsidRPr="001A34B8">
        <w:rPr>
          <w:rFonts w:eastAsia="Times New Roman" w:cs="Times New Roman"/>
          <w:lang w:val="bg-BG"/>
        </w:rPr>
        <w:t>20</w:t>
      </w:r>
      <w:r>
        <w:rPr>
          <w:rFonts w:eastAsia="Times New Roman" w:cs="Times New Roman"/>
          <w:lang w:val="bg-BG"/>
        </w:rPr>
        <w:t>21</w:t>
      </w:r>
      <w:r w:rsidRPr="001A34B8">
        <w:rPr>
          <w:rFonts w:eastAsia="Times New Roman" w:cs="Times New Roman"/>
          <w:lang w:val="bg-BG"/>
        </w:rPr>
        <w:t xml:space="preserve"> – 20</w:t>
      </w:r>
      <w:r>
        <w:rPr>
          <w:rFonts w:eastAsia="Times New Roman" w:cs="Times New Roman"/>
          <w:lang w:val="bg-BG"/>
        </w:rPr>
        <w:t>3</w:t>
      </w:r>
      <w:r w:rsidRPr="001A34B8">
        <w:rPr>
          <w:rFonts w:eastAsia="Times New Roman" w:cs="Times New Roman"/>
          <w:lang w:val="bg-BG"/>
        </w:rPr>
        <w:t>0 г.</w:t>
      </w:r>
      <w:r>
        <w:rPr>
          <w:rFonts w:eastAsia="Times New Roman" w:cs="Times New Roman"/>
        </w:rPr>
        <w:t>)</w:t>
      </w:r>
      <w:r w:rsidR="00FB3F5D">
        <w:rPr>
          <w:rFonts w:eastAsia="Times New Roman" w:cs="Times New Roman"/>
        </w:rPr>
        <w:t>;</w:t>
      </w:r>
    </w:p>
    <w:p w14:paraId="3313C8E8" w14:textId="77777777" w:rsidR="005E2201" w:rsidRDefault="005E2201"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sidRPr="001A34B8">
        <w:rPr>
          <w:rFonts w:eastAsia="Times New Roman" w:cs="Times New Roman"/>
          <w:lang w:val="bg-BG"/>
        </w:rPr>
        <w:t xml:space="preserve">План за </w:t>
      </w:r>
      <w:r w:rsidR="001A34B8">
        <w:rPr>
          <w:rFonts w:eastAsia="Times New Roman" w:cs="Times New Roman"/>
          <w:lang w:val="bg-BG"/>
        </w:rPr>
        <w:t xml:space="preserve">интегрирано </w:t>
      </w:r>
      <w:r w:rsidR="00152257">
        <w:rPr>
          <w:rFonts w:eastAsia="Times New Roman" w:cs="Times New Roman"/>
          <w:lang w:val="bg-BG"/>
        </w:rPr>
        <w:t>развитие на община Ружинци</w:t>
      </w:r>
      <w:r w:rsidRPr="001A34B8">
        <w:rPr>
          <w:rFonts w:eastAsia="Times New Roman" w:cs="Times New Roman"/>
          <w:lang w:val="bg-BG"/>
        </w:rPr>
        <w:t xml:space="preserve"> 20</w:t>
      </w:r>
      <w:r w:rsidR="005674B5">
        <w:rPr>
          <w:rFonts w:eastAsia="Times New Roman" w:cs="Times New Roman"/>
          <w:lang w:val="bg-BG"/>
        </w:rPr>
        <w:t>21</w:t>
      </w:r>
      <w:r w:rsidRPr="001A34B8">
        <w:rPr>
          <w:rFonts w:eastAsia="Times New Roman" w:cs="Times New Roman"/>
          <w:lang w:val="bg-BG"/>
        </w:rPr>
        <w:t xml:space="preserve"> – 20</w:t>
      </w:r>
      <w:r w:rsidR="005674B5">
        <w:rPr>
          <w:rFonts w:eastAsia="Times New Roman" w:cs="Times New Roman"/>
          <w:lang w:val="bg-BG"/>
        </w:rPr>
        <w:t>27</w:t>
      </w:r>
      <w:r w:rsidRPr="001A34B8">
        <w:rPr>
          <w:rFonts w:eastAsia="Times New Roman" w:cs="Times New Roman"/>
          <w:lang w:val="bg-BG"/>
        </w:rPr>
        <w:t xml:space="preserve"> г.</w:t>
      </w:r>
      <w:r w:rsidR="00FB3F5D">
        <w:rPr>
          <w:rFonts w:eastAsia="Times New Roman" w:cs="Times New Roman"/>
        </w:rPr>
        <w:t>;</w:t>
      </w:r>
    </w:p>
    <w:p w14:paraId="190F3650" w14:textId="77777777" w:rsidR="00FB3F5D" w:rsidRDefault="00FB3F5D" w:rsidP="001D3C91">
      <w:pPr>
        <w:widowControl w:val="0"/>
        <w:numPr>
          <w:ilvl w:val="0"/>
          <w:numId w:val="2"/>
        </w:numPr>
        <w:tabs>
          <w:tab w:val="clear" w:pos="720"/>
          <w:tab w:val="num" w:pos="851"/>
        </w:tabs>
        <w:spacing w:after="0" w:line="240" w:lineRule="auto"/>
        <w:ind w:left="851" w:hanging="284"/>
        <w:jc w:val="both"/>
        <w:rPr>
          <w:rFonts w:eastAsia="Times New Roman" w:cs="Times New Roman"/>
          <w:lang w:val="bg-BG"/>
        </w:rPr>
      </w:pPr>
      <w:r>
        <w:rPr>
          <w:rFonts w:eastAsia="Times New Roman" w:cs="Times New Roman"/>
          <w:lang w:val="bg-BG"/>
        </w:rPr>
        <w:t xml:space="preserve">Областна стратегия на област Видин за равенство, приобщаване и участие на ромите </w:t>
      </w:r>
      <w:r>
        <w:rPr>
          <w:rFonts w:eastAsia="Times New Roman" w:cs="Times New Roman"/>
        </w:rPr>
        <w:t>(</w:t>
      </w:r>
      <w:r w:rsidRPr="001A34B8">
        <w:rPr>
          <w:rFonts w:eastAsia="Times New Roman" w:cs="Times New Roman"/>
          <w:lang w:val="bg-BG"/>
        </w:rPr>
        <w:t>20</w:t>
      </w:r>
      <w:r>
        <w:rPr>
          <w:rFonts w:eastAsia="Times New Roman" w:cs="Times New Roman"/>
          <w:lang w:val="bg-BG"/>
        </w:rPr>
        <w:t>21</w:t>
      </w:r>
      <w:r w:rsidRPr="001A34B8">
        <w:rPr>
          <w:rFonts w:eastAsia="Times New Roman" w:cs="Times New Roman"/>
          <w:lang w:val="bg-BG"/>
        </w:rPr>
        <w:t xml:space="preserve"> – 20</w:t>
      </w:r>
      <w:r>
        <w:rPr>
          <w:rFonts w:eastAsia="Times New Roman" w:cs="Times New Roman"/>
          <w:lang w:val="bg-BG"/>
        </w:rPr>
        <w:t>3</w:t>
      </w:r>
      <w:r w:rsidRPr="001A34B8">
        <w:rPr>
          <w:rFonts w:eastAsia="Times New Roman" w:cs="Times New Roman"/>
          <w:lang w:val="bg-BG"/>
        </w:rPr>
        <w:t>0 г.</w:t>
      </w:r>
      <w:r>
        <w:rPr>
          <w:rFonts w:eastAsia="Times New Roman" w:cs="Times New Roman"/>
        </w:rPr>
        <w:t>)</w:t>
      </w:r>
    </w:p>
    <w:p w14:paraId="77A36038" w14:textId="77777777" w:rsidR="005A189F" w:rsidRPr="002B0460" w:rsidRDefault="005A189F" w:rsidP="005E2201">
      <w:pPr>
        <w:widowControl w:val="0"/>
        <w:spacing w:after="0" w:line="240" w:lineRule="auto"/>
        <w:ind w:firstLine="709"/>
        <w:jc w:val="both"/>
        <w:rPr>
          <w:rFonts w:eastAsia="Times New Roman" w:cs="Times New Roman"/>
          <w:color w:val="000000"/>
          <w:highlight w:val="yellow"/>
          <w:lang w:val="bg-BG"/>
        </w:rPr>
      </w:pPr>
    </w:p>
    <w:p w14:paraId="51AF3748" w14:textId="77777777" w:rsidR="00493361" w:rsidRPr="002B0460" w:rsidRDefault="00493361" w:rsidP="00152257">
      <w:pPr>
        <w:pStyle w:val="BodyText3"/>
        <w:shd w:val="clear" w:color="auto" w:fill="auto"/>
        <w:spacing w:line="240" w:lineRule="auto"/>
        <w:ind w:firstLine="426"/>
        <w:rPr>
          <w:color w:val="000000"/>
          <w:sz w:val="24"/>
          <w:szCs w:val="24"/>
          <w:lang w:val="bg-BG"/>
        </w:rPr>
      </w:pPr>
      <w:r>
        <w:rPr>
          <w:color w:val="000000"/>
          <w:sz w:val="24"/>
          <w:szCs w:val="24"/>
          <w:lang w:val="bg-BG"/>
        </w:rPr>
        <w:t>В съответствие с</w:t>
      </w:r>
      <w:r w:rsidR="00152257">
        <w:rPr>
          <w:color w:val="000000"/>
          <w:sz w:val="24"/>
          <w:szCs w:val="24"/>
          <w:lang w:val="bg-BG"/>
        </w:rPr>
        <w:t xml:space="preserve"> подписано през 2021 г.</w:t>
      </w:r>
      <w:r w:rsidRPr="002B0460">
        <w:rPr>
          <w:color w:val="000000"/>
          <w:sz w:val="24"/>
          <w:szCs w:val="24"/>
          <w:lang w:val="bg-BG"/>
        </w:rPr>
        <w:t xml:space="preserve"> Споразумение за </w:t>
      </w:r>
      <w:r>
        <w:rPr>
          <w:color w:val="000000"/>
          <w:sz w:val="24"/>
          <w:szCs w:val="24"/>
          <w:lang w:val="bg-BG"/>
        </w:rPr>
        <w:t xml:space="preserve">изпълнение на Програма "РОМАКТ" между Община Ружинци и </w:t>
      </w:r>
      <w:r w:rsidRPr="002B0460">
        <w:rPr>
          <w:color w:val="000000"/>
          <w:sz w:val="24"/>
          <w:szCs w:val="24"/>
          <w:lang w:val="bg-BG"/>
        </w:rPr>
        <w:t xml:space="preserve"> Съвета на Европа и Европейската комисия, </w:t>
      </w:r>
      <w:r>
        <w:rPr>
          <w:color w:val="000000"/>
          <w:sz w:val="24"/>
          <w:szCs w:val="24"/>
          <w:lang w:val="bg-BG"/>
        </w:rPr>
        <w:t xml:space="preserve">Планът за действие </w:t>
      </w:r>
      <w:r w:rsidR="00152257">
        <w:rPr>
          <w:color w:val="000000"/>
          <w:sz w:val="24"/>
          <w:szCs w:val="24"/>
          <w:lang w:val="bg-BG"/>
        </w:rPr>
        <w:t xml:space="preserve">на община Ружинци </w:t>
      </w:r>
      <w:r>
        <w:rPr>
          <w:color w:val="000000"/>
          <w:sz w:val="24"/>
          <w:szCs w:val="24"/>
          <w:lang w:val="bg-BG"/>
        </w:rPr>
        <w:t xml:space="preserve">е разработен в тясно сътрудничество и партньорство между представители на </w:t>
      </w:r>
      <w:r w:rsidRPr="002B0460">
        <w:rPr>
          <w:color w:val="000000"/>
          <w:sz w:val="24"/>
          <w:szCs w:val="24"/>
          <w:lang w:val="bg-BG"/>
        </w:rPr>
        <w:t xml:space="preserve"> местн</w:t>
      </w:r>
      <w:r>
        <w:rPr>
          <w:color w:val="000000"/>
          <w:sz w:val="24"/>
          <w:szCs w:val="24"/>
          <w:lang w:val="bg-BG"/>
        </w:rPr>
        <w:t>ата</w:t>
      </w:r>
      <w:r w:rsidRPr="002B0460">
        <w:rPr>
          <w:color w:val="000000"/>
          <w:sz w:val="24"/>
          <w:szCs w:val="24"/>
          <w:lang w:val="bg-BG"/>
        </w:rPr>
        <w:t xml:space="preserve"> власт и местните ромски общности </w:t>
      </w:r>
      <w:r>
        <w:rPr>
          <w:color w:val="000000"/>
          <w:sz w:val="24"/>
          <w:szCs w:val="24"/>
          <w:lang w:val="bg-BG"/>
        </w:rPr>
        <w:t xml:space="preserve">в лицето на </w:t>
      </w:r>
      <w:r w:rsidRPr="002B0460">
        <w:rPr>
          <w:color w:val="000000"/>
          <w:sz w:val="24"/>
          <w:szCs w:val="24"/>
          <w:lang w:val="bg-BG"/>
        </w:rPr>
        <w:t xml:space="preserve"> създадена</w:t>
      </w:r>
      <w:r w:rsidR="00152257">
        <w:rPr>
          <w:color w:val="000000"/>
          <w:sz w:val="24"/>
          <w:szCs w:val="24"/>
          <w:lang w:val="bg-BG"/>
        </w:rPr>
        <w:t>та в рамките на РОМАКТ</w:t>
      </w:r>
      <w:r w:rsidRPr="002B0460">
        <w:rPr>
          <w:color w:val="000000"/>
          <w:sz w:val="24"/>
          <w:szCs w:val="24"/>
          <w:lang w:val="bg-BG"/>
        </w:rPr>
        <w:t xml:space="preserve"> Местна активна група (МАГ) – доброволна, гражданска неформална структура. </w:t>
      </w:r>
      <w:r w:rsidR="00803614">
        <w:rPr>
          <w:color w:val="000000"/>
          <w:sz w:val="24"/>
          <w:szCs w:val="24"/>
          <w:lang w:val="bg-BG"/>
        </w:rPr>
        <w:t>Това</w:t>
      </w:r>
      <w:r w:rsidRPr="002B0460">
        <w:rPr>
          <w:color w:val="000000"/>
          <w:sz w:val="24"/>
          <w:szCs w:val="24"/>
          <w:lang w:val="bg-BG"/>
        </w:rPr>
        <w:t xml:space="preserve"> пратньорство </w:t>
      </w:r>
      <w:r>
        <w:rPr>
          <w:color w:val="000000"/>
          <w:sz w:val="24"/>
          <w:szCs w:val="24"/>
          <w:lang w:val="bg-BG"/>
        </w:rPr>
        <w:t xml:space="preserve">има за цел да се подпомогне местната влас при </w:t>
      </w:r>
      <w:r w:rsidRPr="002B0460">
        <w:rPr>
          <w:color w:val="000000"/>
          <w:sz w:val="24"/>
          <w:szCs w:val="24"/>
          <w:lang w:val="bg-BG"/>
        </w:rPr>
        <w:t xml:space="preserve"> планирането, изпълнението и мониторирането на политики, насочени към социално включване на най-уязвимите групи.</w:t>
      </w:r>
    </w:p>
    <w:p w14:paraId="49E8B792" w14:textId="77777777" w:rsidR="00493361" w:rsidRDefault="00493361" w:rsidP="005E2201">
      <w:pPr>
        <w:widowControl w:val="0"/>
        <w:spacing w:after="0" w:line="240" w:lineRule="auto"/>
        <w:ind w:firstLine="709"/>
        <w:jc w:val="both"/>
        <w:rPr>
          <w:rFonts w:eastAsia="Times New Roman" w:cs="Times New Roman"/>
          <w:color w:val="000000"/>
          <w:lang w:val="bg-BG"/>
        </w:rPr>
      </w:pPr>
    </w:p>
    <w:p w14:paraId="7FD743E3" w14:textId="77777777" w:rsidR="00152257" w:rsidRDefault="00152257" w:rsidP="00152257">
      <w:pPr>
        <w:widowControl w:val="0"/>
        <w:spacing w:after="0" w:line="240" w:lineRule="auto"/>
        <w:ind w:firstLine="426"/>
        <w:jc w:val="both"/>
        <w:rPr>
          <w:rFonts w:eastAsia="Times New Roman" w:cs="Times New Roman"/>
          <w:color w:val="000000"/>
          <w:lang w:val="bg-BG"/>
        </w:rPr>
      </w:pPr>
      <w:r>
        <w:rPr>
          <w:rFonts w:eastAsia="Times New Roman" w:cs="Times New Roman"/>
          <w:color w:val="000000"/>
          <w:lang w:val="bg-BG"/>
        </w:rPr>
        <w:t>В изпълнение на подписаното споразумение е създадена Общинска работна група за реализиране на местната п</w:t>
      </w:r>
      <w:r w:rsidR="002F6FFB">
        <w:rPr>
          <w:rFonts w:eastAsia="Times New Roman" w:cs="Times New Roman"/>
          <w:color w:val="000000"/>
          <w:lang w:val="bg-BG"/>
        </w:rPr>
        <w:t>олитика за интеграция на ромите, със следните задачи</w:t>
      </w:r>
      <w:r w:rsidR="00CF402C">
        <w:rPr>
          <w:rFonts w:eastAsia="Times New Roman" w:cs="Times New Roman"/>
          <w:color w:val="000000"/>
        </w:rPr>
        <w:t>:</w:t>
      </w:r>
      <w:r w:rsidR="002F6FFB">
        <w:rPr>
          <w:rFonts w:eastAsia="Times New Roman" w:cs="Times New Roman"/>
          <w:color w:val="000000"/>
          <w:lang w:val="bg-BG"/>
        </w:rPr>
        <w:t xml:space="preserve"> </w:t>
      </w:r>
    </w:p>
    <w:p w14:paraId="0054523B"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szCs w:val="24"/>
          <w:lang w:val="bg-BG" w:eastAsia="bg-BG"/>
        </w:rPr>
      </w:pPr>
      <w:r w:rsidRPr="008F487F">
        <w:rPr>
          <w:rFonts w:eastAsia="Times New Roman" w:cs="Times New Roman"/>
          <w:szCs w:val="24"/>
          <w:lang w:val="bg-BG" w:eastAsia="bg-BG"/>
        </w:rPr>
        <w:t xml:space="preserve">Регламентира параметрите на сътрудничество между местната власт и другите местни и държавни институции и Местна Активна Група (МАГ) – доброволна гражданска </w:t>
      </w:r>
      <w:r w:rsidRPr="008F487F">
        <w:rPr>
          <w:rFonts w:eastAsia="Times New Roman" w:cs="Times New Roman"/>
          <w:szCs w:val="24"/>
          <w:lang w:val="bg-BG" w:eastAsia="bg-BG"/>
        </w:rPr>
        <w:lastRenderedPageBreak/>
        <w:t>структура на местната ромската общност  и съдейства за повишаване на взаимното доверие между тях чрез осъществяване на пряк обмен на информация между Община, Общински съвет, членовете на Работната гру</w:t>
      </w:r>
      <w:r>
        <w:rPr>
          <w:rFonts w:eastAsia="Times New Roman" w:cs="Times New Roman"/>
          <w:szCs w:val="24"/>
          <w:lang w:val="bg-BG" w:eastAsia="bg-BG"/>
        </w:rPr>
        <w:t>па и  ромската общност чрез МАГ</w:t>
      </w:r>
      <w:r>
        <w:rPr>
          <w:rFonts w:eastAsia="Times New Roman" w:cs="Times New Roman"/>
          <w:szCs w:val="24"/>
          <w:lang w:eastAsia="bg-BG"/>
        </w:rPr>
        <w:t>;</w:t>
      </w:r>
    </w:p>
    <w:p w14:paraId="3DE3512A"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szCs w:val="24"/>
          <w:lang w:val="bg-BG" w:eastAsia="bg-BG"/>
        </w:rPr>
      </w:pPr>
      <w:r w:rsidRPr="008F487F">
        <w:rPr>
          <w:rFonts w:eastAsia="Times New Roman" w:cs="Times New Roman"/>
          <w:szCs w:val="24"/>
          <w:lang w:val="bg-BG" w:eastAsia="bg-BG"/>
        </w:rPr>
        <w:t>Участва в обсъждането, разработването и актуализирането на Общинския план за интеграция на ромите (ОПИР) в из</w:t>
      </w:r>
      <w:r>
        <w:rPr>
          <w:rFonts w:eastAsia="Times New Roman" w:cs="Times New Roman"/>
          <w:szCs w:val="24"/>
          <w:lang w:val="bg-BG" w:eastAsia="bg-BG"/>
        </w:rPr>
        <w:t>пълнение на Национална стратегия за и</w:t>
      </w:r>
      <w:r w:rsidRPr="008F487F">
        <w:rPr>
          <w:rFonts w:eastAsia="Times New Roman" w:cs="Times New Roman"/>
          <w:szCs w:val="24"/>
          <w:lang w:val="bg-BG" w:eastAsia="bg-BG"/>
        </w:rPr>
        <w:t>нтеграция на ромите, както и в разработването на План за интегрирано развитие на общината 2021 – 2027 (ПИРО), допринасяйки конкретно към анализа на ситуацията, определянето на нуждите на маргинализираните групи и планирането на подходящи мерки</w:t>
      </w:r>
      <w:r>
        <w:rPr>
          <w:rFonts w:eastAsia="Times New Roman" w:cs="Times New Roman"/>
          <w:szCs w:val="24"/>
          <w:lang w:val="bg-BG" w:eastAsia="bg-BG"/>
        </w:rPr>
        <w:t xml:space="preserve"> и дейности за разрешаването им</w:t>
      </w:r>
      <w:r>
        <w:rPr>
          <w:rFonts w:eastAsia="Times New Roman" w:cs="Times New Roman"/>
          <w:szCs w:val="24"/>
          <w:lang w:eastAsia="bg-BG"/>
        </w:rPr>
        <w:t>;</w:t>
      </w:r>
    </w:p>
    <w:p w14:paraId="54AD86C8"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szCs w:val="24"/>
          <w:lang w:val="bg-BG" w:eastAsia="bg-BG"/>
        </w:rPr>
      </w:pPr>
      <w:r w:rsidRPr="008F487F">
        <w:rPr>
          <w:rFonts w:eastAsia="Times New Roman" w:cs="Times New Roman"/>
          <w:szCs w:val="24"/>
          <w:lang w:val="bg-BG" w:eastAsia="bg-BG"/>
        </w:rPr>
        <w:t>Конкретизира и съгласува ангажиментите и отговорностите на съответните структури на местно ниво по изпълнение на Общинския план за интеграция на ромите и ПИРО относно дейностите, насочени към справяне с маргинализацията</w:t>
      </w:r>
      <w:r>
        <w:rPr>
          <w:rFonts w:eastAsia="Times New Roman" w:cs="Times New Roman"/>
          <w:szCs w:val="24"/>
          <w:lang w:eastAsia="bg-BG"/>
        </w:rPr>
        <w:t>;</w:t>
      </w:r>
    </w:p>
    <w:p w14:paraId="20189CAC"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b/>
          <w:szCs w:val="24"/>
          <w:lang w:val="bg-BG" w:eastAsia="bg-BG"/>
        </w:rPr>
      </w:pPr>
      <w:r w:rsidRPr="008F487F">
        <w:rPr>
          <w:rFonts w:eastAsia="Times New Roman" w:cs="Times New Roman"/>
          <w:szCs w:val="24"/>
          <w:lang w:val="bg-BG" w:eastAsia="bg-BG"/>
        </w:rPr>
        <w:t>Изработва и предлага конкретни инициативи и дава препоръки за развитие и</w:t>
      </w:r>
      <w:r w:rsidRPr="008F487F">
        <w:rPr>
          <w:rFonts w:eastAsia="Times New Roman" w:cs="Times New Roman"/>
          <w:szCs w:val="24"/>
          <w:u w:val="single"/>
          <w:lang w:val="bg-BG" w:eastAsia="bg-BG"/>
        </w:rPr>
        <w:t xml:space="preserve"> </w:t>
      </w:r>
      <w:r w:rsidRPr="008F487F">
        <w:rPr>
          <w:rFonts w:eastAsia="Times New Roman" w:cs="Times New Roman"/>
          <w:szCs w:val="24"/>
          <w:lang w:val="bg-BG" w:eastAsia="bg-BG"/>
        </w:rPr>
        <w:t>осъществяване на интеграционната политика и обсъжда и дава становища по проектни предложения на общината за изпълнение на ОПИР и ПИРО</w:t>
      </w:r>
      <w:r>
        <w:rPr>
          <w:rFonts w:eastAsia="Times New Roman" w:cs="Times New Roman"/>
          <w:szCs w:val="24"/>
          <w:lang w:eastAsia="bg-BG"/>
        </w:rPr>
        <w:t>;</w:t>
      </w:r>
    </w:p>
    <w:p w14:paraId="6B3F292E"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b/>
          <w:szCs w:val="24"/>
          <w:lang w:val="bg-BG" w:eastAsia="bg-BG"/>
        </w:rPr>
      </w:pPr>
      <w:r w:rsidRPr="008F487F">
        <w:rPr>
          <w:rFonts w:eastAsia="Times New Roman" w:cs="Times New Roman"/>
          <w:szCs w:val="24"/>
          <w:lang w:val="bg-BG" w:eastAsia="bg-BG"/>
        </w:rPr>
        <w:t>Осъществява мониторинг и оценка на изпълнението на ОПИР и ПИРО, дава препоръки и предлага мерки за осигуряване на резултати от реализирането на политиката за интеграция на местно ниво</w:t>
      </w:r>
      <w:r>
        <w:rPr>
          <w:rFonts w:eastAsia="Times New Roman" w:cs="Times New Roman"/>
          <w:szCs w:val="24"/>
          <w:lang w:eastAsia="bg-BG"/>
        </w:rPr>
        <w:t>;</w:t>
      </w:r>
    </w:p>
    <w:p w14:paraId="711BBA7A"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szCs w:val="24"/>
          <w:lang w:val="bg-BG" w:eastAsia="bg-BG"/>
        </w:rPr>
      </w:pPr>
      <w:r w:rsidRPr="008F487F">
        <w:rPr>
          <w:rFonts w:eastAsia="Times New Roman" w:cs="Times New Roman"/>
          <w:szCs w:val="24"/>
          <w:lang w:val="bg-BG" w:eastAsia="bg-BG"/>
        </w:rPr>
        <w:t>Разглежда конкретни случаи, поставени на вниманието ѝ от физически и юридически лица по проблеми, възпрепятстващи интеграцията на ромската общност в общината</w:t>
      </w:r>
      <w:r>
        <w:rPr>
          <w:rFonts w:eastAsia="Times New Roman" w:cs="Times New Roman"/>
          <w:szCs w:val="24"/>
          <w:lang w:eastAsia="bg-BG"/>
        </w:rPr>
        <w:t>;</w:t>
      </w:r>
      <w:r w:rsidRPr="008F487F">
        <w:rPr>
          <w:rFonts w:eastAsia="Times New Roman" w:cs="Times New Roman"/>
          <w:szCs w:val="24"/>
          <w:lang w:eastAsia="bg-BG"/>
        </w:rPr>
        <w:t xml:space="preserve">           </w:t>
      </w:r>
    </w:p>
    <w:p w14:paraId="4FCDC265" w14:textId="77777777" w:rsidR="008F487F" w:rsidRPr="008F487F" w:rsidRDefault="008F487F" w:rsidP="008F487F">
      <w:pPr>
        <w:pStyle w:val="a5"/>
        <w:numPr>
          <w:ilvl w:val="0"/>
          <w:numId w:val="15"/>
        </w:numPr>
        <w:spacing w:after="0" w:line="240" w:lineRule="auto"/>
        <w:ind w:left="851" w:hanging="284"/>
        <w:jc w:val="both"/>
        <w:rPr>
          <w:rFonts w:eastAsia="Times New Roman" w:cs="Times New Roman"/>
          <w:szCs w:val="24"/>
          <w:lang w:eastAsia="bg-BG"/>
        </w:rPr>
      </w:pPr>
      <w:r w:rsidRPr="008F487F">
        <w:rPr>
          <w:rFonts w:eastAsia="Times New Roman" w:cs="Times New Roman"/>
          <w:szCs w:val="24"/>
          <w:lang w:val="bg-BG" w:eastAsia="bg-BG"/>
        </w:rPr>
        <w:t xml:space="preserve">Осигурява прозрачност и публичност на процеса по изпълнение на политиката за интеграция на местно ниво.    </w:t>
      </w:r>
    </w:p>
    <w:p w14:paraId="23A78212" w14:textId="77777777" w:rsidR="008F487F" w:rsidRDefault="008F487F" w:rsidP="008F487F">
      <w:pPr>
        <w:widowControl w:val="0"/>
        <w:spacing w:after="0" w:line="240" w:lineRule="auto"/>
        <w:ind w:firstLine="426"/>
        <w:jc w:val="both"/>
        <w:rPr>
          <w:rFonts w:eastAsia="Times New Roman" w:cs="Times New Roman"/>
          <w:color w:val="000000"/>
          <w:lang w:val="bg-BG"/>
        </w:rPr>
      </w:pPr>
    </w:p>
    <w:p w14:paraId="6C35BD29" w14:textId="77777777" w:rsidR="005E2201" w:rsidRDefault="008F487F" w:rsidP="00152257">
      <w:pPr>
        <w:widowControl w:val="0"/>
        <w:spacing w:after="0" w:line="240" w:lineRule="auto"/>
        <w:ind w:firstLine="426"/>
        <w:jc w:val="both"/>
        <w:rPr>
          <w:rFonts w:eastAsia="Times New Roman" w:cs="Times New Roman"/>
          <w:color w:val="000000"/>
          <w:lang w:val="bg-BG"/>
        </w:rPr>
      </w:pPr>
      <w:r>
        <w:rPr>
          <w:rFonts w:eastAsia="Times New Roman" w:cs="Times New Roman"/>
          <w:color w:val="000000"/>
          <w:lang w:val="bg-BG"/>
        </w:rPr>
        <w:t>В състава на общинската работна група са включени всички заинтересовани страни</w:t>
      </w:r>
      <w:r w:rsidR="005E2201" w:rsidRPr="005674B5">
        <w:rPr>
          <w:rFonts w:eastAsia="Times New Roman" w:cs="Times New Roman"/>
          <w:color w:val="000000"/>
          <w:lang w:val="bg-BG"/>
        </w:rPr>
        <w:t>, имащи отношение към подобряване на социалния, образователния и икономическия статус на уязвимите групи:</w:t>
      </w:r>
    </w:p>
    <w:p w14:paraId="64A6B8D1" w14:textId="77777777" w:rsidR="005A189F" w:rsidRPr="002B0460" w:rsidRDefault="005E2201" w:rsidP="001D3C91">
      <w:pPr>
        <w:pStyle w:val="a5"/>
        <w:widowControl w:val="0"/>
        <w:numPr>
          <w:ilvl w:val="0"/>
          <w:numId w:val="5"/>
        </w:numPr>
        <w:spacing w:after="0" w:line="240" w:lineRule="auto"/>
        <w:ind w:left="851" w:hanging="284"/>
        <w:jc w:val="both"/>
        <w:rPr>
          <w:rFonts w:eastAsia="Times New Roman" w:cs="Times New Roman"/>
          <w:color w:val="000000"/>
          <w:lang w:val="bg-BG"/>
        </w:rPr>
      </w:pPr>
      <w:r w:rsidRPr="002B0460">
        <w:rPr>
          <w:rFonts w:eastAsia="Times New Roman" w:cs="Times New Roman"/>
          <w:color w:val="000000"/>
          <w:lang w:val="bg-BG"/>
        </w:rPr>
        <w:t xml:space="preserve">Община </w:t>
      </w:r>
      <w:r w:rsidR="005674B5">
        <w:rPr>
          <w:rFonts w:eastAsia="Times New Roman" w:cs="Times New Roman"/>
          <w:color w:val="000000"/>
          <w:lang w:val="bg-BG"/>
        </w:rPr>
        <w:t>Ружинци</w:t>
      </w:r>
      <w:r w:rsidRPr="002B0460">
        <w:rPr>
          <w:rFonts w:eastAsia="Times New Roman" w:cs="Times New Roman"/>
          <w:color w:val="000000"/>
          <w:lang w:val="bg-BG"/>
        </w:rPr>
        <w:t>;</w:t>
      </w:r>
    </w:p>
    <w:p w14:paraId="6B0D0B8E" w14:textId="77777777" w:rsidR="005A189F" w:rsidRPr="002B0460" w:rsidRDefault="005E2201" w:rsidP="001D3C91">
      <w:pPr>
        <w:pStyle w:val="a5"/>
        <w:widowControl w:val="0"/>
        <w:numPr>
          <w:ilvl w:val="0"/>
          <w:numId w:val="5"/>
        </w:numPr>
        <w:spacing w:after="0" w:line="240" w:lineRule="auto"/>
        <w:ind w:left="851" w:hanging="284"/>
        <w:jc w:val="both"/>
        <w:rPr>
          <w:rFonts w:eastAsia="Times New Roman" w:cs="Times New Roman"/>
          <w:color w:val="000000"/>
          <w:lang w:val="bg-BG"/>
        </w:rPr>
      </w:pPr>
      <w:r w:rsidRPr="002B0460">
        <w:rPr>
          <w:rFonts w:eastAsia="Times New Roman" w:cs="Times New Roman"/>
          <w:color w:val="000000"/>
          <w:lang w:val="bg-BG"/>
        </w:rPr>
        <w:t>Дирекция „Социално подпомагане</w:t>
      </w:r>
      <w:r w:rsidR="008F487F">
        <w:rPr>
          <w:rFonts w:eastAsia="Times New Roman" w:cs="Times New Roman"/>
          <w:color w:val="000000"/>
          <w:lang w:val="bg-BG"/>
        </w:rPr>
        <w:t xml:space="preserve"> Димово“, изнесено работно място Ружинци</w:t>
      </w:r>
      <w:r w:rsidRPr="002B0460">
        <w:rPr>
          <w:rFonts w:eastAsia="Times New Roman" w:cs="Times New Roman"/>
          <w:color w:val="000000"/>
          <w:lang w:val="bg-BG"/>
        </w:rPr>
        <w:t>;</w:t>
      </w:r>
    </w:p>
    <w:p w14:paraId="6E813A6C" w14:textId="77777777" w:rsidR="005A189F" w:rsidRPr="002B0460" w:rsidRDefault="008F487F" w:rsidP="001D3C91">
      <w:pPr>
        <w:pStyle w:val="a5"/>
        <w:widowControl w:val="0"/>
        <w:numPr>
          <w:ilvl w:val="0"/>
          <w:numId w:val="5"/>
        </w:numPr>
        <w:spacing w:after="0" w:line="240" w:lineRule="auto"/>
        <w:ind w:left="851" w:hanging="284"/>
        <w:jc w:val="both"/>
        <w:rPr>
          <w:rFonts w:eastAsia="Times New Roman" w:cs="Times New Roman"/>
          <w:color w:val="000000"/>
          <w:lang w:val="bg-BG"/>
        </w:rPr>
      </w:pPr>
      <w:r>
        <w:rPr>
          <w:rFonts w:eastAsia="Times New Roman" w:cs="Times New Roman"/>
          <w:color w:val="000000"/>
          <w:lang w:val="bg-BG"/>
        </w:rPr>
        <w:t>Дирекция „Бюро по труда Белоградчик”, филиал Ружинци</w:t>
      </w:r>
      <w:r w:rsidR="005E2201" w:rsidRPr="002B0460">
        <w:rPr>
          <w:rFonts w:eastAsia="Times New Roman" w:cs="Times New Roman"/>
          <w:color w:val="000000"/>
          <w:lang w:val="bg-BG"/>
        </w:rPr>
        <w:t>;</w:t>
      </w:r>
    </w:p>
    <w:p w14:paraId="6EAB3A8A" w14:textId="77777777" w:rsidR="005A189F" w:rsidRDefault="005E2201" w:rsidP="001D3C91">
      <w:pPr>
        <w:pStyle w:val="a5"/>
        <w:widowControl w:val="0"/>
        <w:numPr>
          <w:ilvl w:val="0"/>
          <w:numId w:val="5"/>
        </w:numPr>
        <w:spacing w:after="0" w:line="240" w:lineRule="auto"/>
        <w:ind w:left="851" w:hanging="284"/>
        <w:jc w:val="both"/>
        <w:rPr>
          <w:rFonts w:eastAsia="Times New Roman" w:cs="Times New Roman"/>
          <w:color w:val="000000"/>
          <w:lang w:val="bg-BG"/>
        </w:rPr>
      </w:pPr>
      <w:r w:rsidRPr="005674B5">
        <w:rPr>
          <w:rFonts w:eastAsia="Times New Roman" w:cs="Times New Roman"/>
          <w:color w:val="000000"/>
          <w:lang w:val="bg-BG"/>
        </w:rPr>
        <w:t xml:space="preserve">РУ </w:t>
      </w:r>
      <w:r w:rsidR="008F487F">
        <w:rPr>
          <w:rFonts w:eastAsia="Times New Roman" w:cs="Times New Roman"/>
          <w:color w:val="000000"/>
          <w:lang w:val="bg-BG"/>
        </w:rPr>
        <w:t>Белоградчик, Полицейски участък Ружинци</w:t>
      </w:r>
      <w:r w:rsidR="008F487F" w:rsidRPr="002B0460">
        <w:rPr>
          <w:rFonts w:eastAsia="Times New Roman" w:cs="Times New Roman"/>
          <w:color w:val="000000"/>
          <w:lang w:val="bg-BG"/>
        </w:rPr>
        <w:t>;</w:t>
      </w:r>
    </w:p>
    <w:p w14:paraId="39F1C355" w14:textId="77777777" w:rsidR="008F487F" w:rsidRPr="005674B5" w:rsidRDefault="008F487F" w:rsidP="001D3C91">
      <w:pPr>
        <w:pStyle w:val="a5"/>
        <w:widowControl w:val="0"/>
        <w:numPr>
          <w:ilvl w:val="0"/>
          <w:numId w:val="5"/>
        </w:numPr>
        <w:spacing w:after="0" w:line="240" w:lineRule="auto"/>
        <w:ind w:left="851" w:hanging="284"/>
        <w:jc w:val="both"/>
        <w:rPr>
          <w:rFonts w:eastAsia="Times New Roman" w:cs="Times New Roman"/>
          <w:color w:val="000000"/>
          <w:lang w:val="bg-BG"/>
        </w:rPr>
      </w:pPr>
      <w:r>
        <w:rPr>
          <w:rFonts w:eastAsia="Times New Roman" w:cs="Times New Roman"/>
          <w:color w:val="000000"/>
          <w:lang w:val="bg-BG"/>
        </w:rPr>
        <w:t>МКБППМН</w:t>
      </w:r>
      <w:r w:rsidRPr="002B0460">
        <w:rPr>
          <w:rFonts w:eastAsia="Times New Roman" w:cs="Times New Roman"/>
          <w:color w:val="000000"/>
          <w:lang w:val="bg-BG"/>
        </w:rPr>
        <w:t>;</w:t>
      </w:r>
    </w:p>
    <w:p w14:paraId="0ADF6FD2" w14:textId="77777777" w:rsidR="005A189F" w:rsidRPr="002B0460" w:rsidRDefault="005E2201" w:rsidP="001D3C91">
      <w:pPr>
        <w:pStyle w:val="a5"/>
        <w:widowControl w:val="0"/>
        <w:numPr>
          <w:ilvl w:val="0"/>
          <w:numId w:val="5"/>
        </w:numPr>
        <w:spacing w:after="0" w:line="240" w:lineRule="auto"/>
        <w:ind w:left="851" w:hanging="284"/>
        <w:jc w:val="both"/>
        <w:rPr>
          <w:rFonts w:eastAsia="Times New Roman" w:cs="Times New Roman"/>
          <w:color w:val="000000"/>
          <w:lang w:val="bg-BG"/>
        </w:rPr>
      </w:pPr>
      <w:r w:rsidRPr="002B0460">
        <w:rPr>
          <w:rFonts w:eastAsia="Times New Roman" w:cs="Times New Roman"/>
          <w:color w:val="000000"/>
          <w:lang w:val="bg-BG"/>
        </w:rPr>
        <w:t>Представители на ромската общност и МАГ-</w:t>
      </w:r>
      <w:r w:rsidR="005674B5">
        <w:rPr>
          <w:rFonts w:eastAsia="Times New Roman" w:cs="Times New Roman"/>
          <w:color w:val="000000"/>
          <w:lang w:val="bg-BG"/>
        </w:rPr>
        <w:t>Ружинци по</w:t>
      </w:r>
      <w:r w:rsidRPr="002B0460">
        <w:rPr>
          <w:rFonts w:eastAsia="Times New Roman" w:cs="Times New Roman"/>
          <w:color w:val="000000"/>
          <w:lang w:val="bg-BG"/>
        </w:rPr>
        <w:t xml:space="preserve"> програма РОМАКТ;</w:t>
      </w:r>
    </w:p>
    <w:p w14:paraId="38D179E5" w14:textId="77777777" w:rsidR="005A189F" w:rsidRPr="002B0460" w:rsidRDefault="008F487F" w:rsidP="001D3C91">
      <w:pPr>
        <w:pStyle w:val="a5"/>
        <w:widowControl w:val="0"/>
        <w:numPr>
          <w:ilvl w:val="0"/>
          <w:numId w:val="5"/>
        </w:numPr>
        <w:spacing w:after="0" w:line="240" w:lineRule="auto"/>
        <w:ind w:left="851" w:hanging="284"/>
        <w:jc w:val="both"/>
        <w:rPr>
          <w:rFonts w:eastAsia="Times New Roman" w:cs="Times New Roman"/>
          <w:color w:val="000000"/>
          <w:lang w:val="bg-BG"/>
        </w:rPr>
      </w:pPr>
      <w:r>
        <w:rPr>
          <w:rFonts w:eastAsia="Times New Roman" w:cs="Times New Roman"/>
          <w:color w:val="000000"/>
          <w:lang w:val="bg-BG"/>
        </w:rPr>
        <w:t>Училища и ДГ на територията на о</w:t>
      </w:r>
      <w:r w:rsidR="005E2201" w:rsidRPr="002B0460">
        <w:rPr>
          <w:rFonts w:eastAsia="Times New Roman" w:cs="Times New Roman"/>
          <w:color w:val="000000"/>
          <w:lang w:val="bg-BG"/>
        </w:rPr>
        <w:t xml:space="preserve">бщина </w:t>
      </w:r>
      <w:r w:rsidR="005674B5">
        <w:rPr>
          <w:rFonts w:eastAsia="Times New Roman" w:cs="Times New Roman"/>
          <w:color w:val="000000"/>
          <w:lang w:val="bg-BG"/>
        </w:rPr>
        <w:t>Ружинци</w:t>
      </w:r>
      <w:r w:rsidR="005E2201" w:rsidRPr="002B0460">
        <w:rPr>
          <w:rFonts w:eastAsia="Times New Roman" w:cs="Times New Roman"/>
          <w:color w:val="000000"/>
          <w:lang w:val="bg-BG"/>
        </w:rPr>
        <w:t>;</w:t>
      </w:r>
    </w:p>
    <w:p w14:paraId="573E1F48" w14:textId="77777777" w:rsidR="005674B5" w:rsidRDefault="005E2201" w:rsidP="001D3C91">
      <w:pPr>
        <w:pStyle w:val="a5"/>
        <w:widowControl w:val="0"/>
        <w:numPr>
          <w:ilvl w:val="0"/>
          <w:numId w:val="5"/>
        </w:numPr>
        <w:spacing w:after="0" w:line="240" w:lineRule="auto"/>
        <w:ind w:left="851" w:hanging="284"/>
        <w:jc w:val="both"/>
        <w:rPr>
          <w:rFonts w:eastAsia="Times New Roman" w:cs="Times New Roman"/>
          <w:color w:val="000000"/>
          <w:lang w:val="bg-BG"/>
        </w:rPr>
      </w:pPr>
      <w:r w:rsidRPr="002B0460">
        <w:rPr>
          <w:rFonts w:eastAsia="Times New Roman" w:cs="Times New Roman"/>
          <w:color w:val="000000"/>
          <w:lang w:val="bg-BG"/>
        </w:rPr>
        <w:t>Здравни</w:t>
      </w:r>
      <w:r w:rsidR="005A189F" w:rsidRPr="002B0460">
        <w:rPr>
          <w:rFonts w:eastAsia="Times New Roman" w:cs="Times New Roman"/>
          <w:color w:val="000000"/>
          <w:lang w:val="bg-BG"/>
        </w:rPr>
        <w:t>те</w:t>
      </w:r>
      <w:r w:rsidRPr="002B0460">
        <w:rPr>
          <w:rFonts w:eastAsia="Times New Roman" w:cs="Times New Roman"/>
          <w:color w:val="000000"/>
          <w:lang w:val="bg-BG"/>
        </w:rPr>
        <w:t xml:space="preserve"> медиатори </w:t>
      </w:r>
      <w:r w:rsidR="005A189F" w:rsidRPr="002B0460">
        <w:rPr>
          <w:rFonts w:eastAsia="Times New Roman" w:cs="Times New Roman"/>
          <w:color w:val="000000"/>
          <w:lang w:val="bg-BG"/>
        </w:rPr>
        <w:t>на</w:t>
      </w:r>
      <w:r w:rsidR="008F487F">
        <w:rPr>
          <w:rFonts w:eastAsia="Times New Roman" w:cs="Times New Roman"/>
          <w:color w:val="000000"/>
          <w:lang w:val="bg-BG"/>
        </w:rPr>
        <w:t xml:space="preserve"> о</w:t>
      </w:r>
      <w:r w:rsidRPr="002B0460">
        <w:rPr>
          <w:rFonts w:eastAsia="Times New Roman" w:cs="Times New Roman"/>
          <w:color w:val="000000"/>
          <w:lang w:val="bg-BG"/>
        </w:rPr>
        <w:t xml:space="preserve">бщина </w:t>
      </w:r>
      <w:r w:rsidR="005674B5">
        <w:rPr>
          <w:rFonts w:eastAsia="Times New Roman" w:cs="Times New Roman"/>
          <w:color w:val="000000"/>
          <w:lang w:val="bg-BG"/>
        </w:rPr>
        <w:t>Ружинци;</w:t>
      </w:r>
    </w:p>
    <w:p w14:paraId="0542E5E0" w14:textId="77777777" w:rsidR="005E2201" w:rsidRPr="002B0460" w:rsidRDefault="008F487F" w:rsidP="001D3C91">
      <w:pPr>
        <w:pStyle w:val="a5"/>
        <w:widowControl w:val="0"/>
        <w:numPr>
          <w:ilvl w:val="0"/>
          <w:numId w:val="5"/>
        </w:numPr>
        <w:spacing w:after="0" w:line="240" w:lineRule="auto"/>
        <w:ind w:left="851" w:hanging="284"/>
        <w:jc w:val="both"/>
        <w:rPr>
          <w:rFonts w:eastAsia="Times New Roman" w:cs="Times New Roman"/>
          <w:color w:val="000000"/>
          <w:lang w:val="bg-BG"/>
        </w:rPr>
      </w:pPr>
      <w:r>
        <w:rPr>
          <w:rFonts w:eastAsia="Times New Roman" w:cs="Times New Roman"/>
          <w:color w:val="000000"/>
          <w:lang w:val="bg-BG"/>
        </w:rPr>
        <w:t>Образователни медиатори в образователните институции</w:t>
      </w:r>
    </w:p>
    <w:p w14:paraId="7279783F" w14:textId="77777777" w:rsidR="005A189F" w:rsidRPr="002B0460" w:rsidRDefault="005A189F" w:rsidP="005E2201">
      <w:pPr>
        <w:pStyle w:val="BodyText3"/>
        <w:shd w:val="clear" w:color="auto" w:fill="auto"/>
        <w:spacing w:line="240" w:lineRule="auto"/>
        <w:ind w:firstLine="709"/>
        <w:rPr>
          <w:color w:val="000000"/>
          <w:sz w:val="24"/>
          <w:szCs w:val="24"/>
          <w:lang w:val="bg-BG"/>
        </w:rPr>
      </w:pPr>
    </w:p>
    <w:p w14:paraId="3906F9BB" w14:textId="77777777" w:rsidR="005674B5" w:rsidRPr="002B0460" w:rsidRDefault="005674B5" w:rsidP="00803614">
      <w:pPr>
        <w:pStyle w:val="BodyText3"/>
        <w:shd w:val="clear" w:color="auto" w:fill="auto"/>
        <w:spacing w:line="240" w:lineRule="auto"/>
        <w:ind w:firstLine="567"/>
        <w:rPr>
          <w:lang w:val="bg-BG"/>
        </w:rPr>
      </w:pPr>
      <w:r w:rsidRPr="002B0460">
        <w:rPr>
          <w:color w:val="000000"/>
          <w:sz w:val="24"/>
          <w:szCs w:val="24"/>
          <w:lang w:val="bg-BG"/>
        </w:rPr>
        <w:t xml:space="preserve">Планът за действие на община </w:t>
      </w:r>
      <w:r w:rsidR="00493361">
        <w:rPr>
          <w:color w:val="000000"/>
          <w:sz w:val="24"/>
          <w:szCs w:val="24"/>
          <w:lang w:val="bg-BG"/>
        </w:rPr>
        <w:t>Ружинци е</w:t>
      </w:r>
      <w:r w:rsidRPr="002B0460">
        <w:rPr>
          <w:color w:val="000000"/>
          <w:sz w:val="24"/>
          <w:szCs w:val="24"/>
          <w:lang w:val="bg-BG"/>
        </w:rPr>
        <w:t xml:space="preserve"> отворен документ, който </w:t>
      </w:r>
      <w:r w:rsidR="00493361">
        <w:rPr>
          <w:color w:val="000000"/>
          <w:sz w:val="24"/>
          <w:szCs w:val="24"/>
          <w:lang w:val="bg-BG"/>
        </w:rPr>
        <w:t xml:space="preserve">може да </w:t>
      </w:r>
      <w:r w:rsidRPr="002B0460">
        <w:rPr>
          <w:color w:val="000000"/>
          <w:sz w:val="24"/>
          <w:szCs w:val="24"/>
          <w:lang w:val="bg-BG"/>
        </w:rPr>
        <w:t xml:space="preserve"> се актуализира, допълва и изменя на база регламентирани периодични анализи. Той има за цел да анализира и идентифицира предпоставките и да планира дейностите в изпълнение на интеграционната политика, насочена към българските граждани от ромски произход и други уязвими общности. </w:t>
      </w:r>
      <w:r w:rsidRPr="002B0460">
        <w:rPr>
          <w:lang w:val="bg-BG"/>
        </w:rPr>
        <w:t>Целта на заложените в плана мерки е  чрез прилагането на интегриран подход да се  постигне устойчивост в решаването на идентифицираните проблеми с участието на общността.</w:t>
      </w:r>
    </w:p>
    <w:p w14:paraId="5BA743B0" w14:textId="77777777" w:rsidR="000B3A56" w:rsidRPr="002B0460" w:rsidRDefault="000B3A56" w:rsidP="005E2201">
      <w:pPr>
        <w:pStyle w:val="BodyText3"/>
        <w:shd w:val="clear" w:color="auto" w:fill="auto"/>
        <w:spacing w:line="240" w:lineRule="auto"/>
        <w:ind w:firstLine="709"/>
        <w:rPr>
          <w:color w:val="000000"/>
          <w:sz w:val="24"/>
          <w:szCs w:val="24"/>
          <w:lang w:val="bg-BG"/>
        </w:rPr>
      </w:pPr>
    </w:p>
    <w:p w14:paraId="3ADC9F17" w14:textId="77777777" w:rsidR="00493361" w:rsidRPr="00283B21" w:rsidRDefault="00493361" w:rsidP="00803614">
      <w:pPr>
        <w:ind w:firstLine="567"/>
        <w:jc w:val="both"/>
        <w:rPr>
          <w:rFonts w:cs="Times New Roman"/>
          <w:szCs w:val="24"/>
        </w:rPr>
      </w:pPr>
      <w:r>
        <w:rPr>
          <w:rFonts w:cs="Times New Roman"/>
          <w:szCs w:val="24"/>
          <w:lang w:val="bg-BG"/>
        </w:rPr>
        <w:t>Р</w:t>
      </w:r>
      <w:r w:rsidRPr="00283B21">
        <w:rPr>
          <w:rFonts w:cs="Times New Roman"/>
          <w:szCs w:val="24"/>
        </w:rPr>
        <w:t xml:space="preserve">азработването на </w:t>
      </w:r>
      <w:r>
        <w:rPr>
          <w:rFonts w:cs="Times New Roman"/>
          <w:szCs w:val="24"/>
          <w:lang w:val="bg-BG"/>
        </w:rPr>
        <w:t>П</w:t>
      </w:r>
      <w:r w:rsidRPr="00283B21">
        <w:rPr>
          <w:rFonts w:cs="Times New Roman"/>
          <w:szCs w:val="24"/>
        </w:rPr>
        <w:t>лан</w:t>
      </w:r>
      <w:r>
        <w:rPr>
          <w:rFonts w:cs="Times New Roman"/>
          <w:szCs w:val="24"/>
          <w:lang w:val="bg-BG"/>
        </w:rPr>
        <w:t>а</w:t>
      </w:r>
      <w:r w:rsidRPr="00283B21">
        <w:rPr>
          <w:rFonts w:cs="Times New Roman"/>
          <w:szCs w:val="24"/>
        </w:rPr>
        <w:t xml:space="preserve"> за действие в съответствие с новата Стратегия за приобщаване, равенство и участие на роми</w:t>
      </w:r>
      <w:r>
        <w:rPr>
          <w:rFonts w:cs="Times New Roman"/>
          <w:szCs w:val="24"/>
        </w:rPr>
        <w:t>те за периода 2021-2030 година</w:t>
      </w:r>
      <w:r>
        <w:rPr>
          <w:rFonts w:cs="Times New Roman"/>
          <w:szCs w:val="24"/>
          <w:lang w:val="bg-BG"/>
        </w:rPr>
        <w:t xml:space="preserve"> е направено на базата на и</w:t>
      </w:r>
      <w:r w:rsidRPr="00283B21">
        <w:rPr>
          <w:rFonts w:cs="Times New Roman"/>
          <w:szCs w:val="24"/>
        </w:rPr>
        <w:t xml:space="preserve">зводите, констатациите и препоръките в </w:t>
      </w:r>
      <w:r>
        <w:rPr>
          <w:rFonts w:cs="Times New Roman"/>
          <w:szCs w:val="24"/>
        </w:rPr>
        <w:t xml:space="preserve"> </w:t>
      </w:r>
      <w:r>
        <w:rPr>
          <w:rFonts w:cs="Times New Roman"/>
          <w:szCs w:val="24"/>
          <w:lang w:val="bg-BG"/>
        </w:rPr>
        <w:t xml:space="preserve">специално изготвен за целта </w:t>
      </w:r>
      <w:r>
        <w:rPr>
          <w:rFonts w:cs="Times New Roman"/>
          <w:szCs w:val="24"/>
        </w:rPr>
        <w:t>анализ</w:t>
      </w:r>
      <w:r>
        <w:rPr>
          <w:rFonts w:cs="Times New Roman"/>
          <w:szCs w:val="24"/>
          <w:lang w:val="bg-BG"/>
        </w:rPr>
        <w:t xml:space="preserve"> на актуалното социално- икономическо със</w:t>
      </w:r>
      <w:r w:rsidR="005C0F3D">
        <w:rPr>
          <w:rFonts w:cs="Times New Roman"/>
          <w:szCs w:val="24"/>
          <w:lang w:val="bg-BG"/>
        </w:rPr>
        <w:t>тояние на ромската общност в о</w:t>
      </w:r>
      <w:r w:rsidR="002C61D4">
        <w:rPr>
          <w:rFonts w:cs="Times New Roman"/>
          <w:szCs w:val="24"/>
          <w:lang w:val="bg-BG"/>
        </w:rPr>
        <w:t>б</w:t>
      </w:r>
      <w:r w:rsidR="005C0F3D">
        <w:rPr>
          <w:rFonts w:cs="Times New Roman"/>
          <w:szCs w:val="24"/>
          <w:lang w:val="bg-BG"/>
        </w:rPr>
        <w:t>щина Ружинци</w:t>
      </w:r>
      <w:r w:rsidR="00803614">
        <w:rPr>
          <w:rFonts w:cs="Times New Roman"/>
          <w:szCs w:val="24"/>
          <w:lang w:val="bg-BG"/>
        </w:rPr>
        <w:t>, който е</w:t>
      </w:r>
      <w:r w:rsidRPr="00283B21">
        <w:rPr>
          <w:rFonts w:cs="Times New Roman"/>
          <w:szCs w:val="24"/>
        </w:rPr>
        <w:t xml:space="preserve"> </w:t>
      </w:r>
      <w:r w:rsidR="00803614">
        <w:rPr>
          <w:rFonts w:cs="Times New Roman"/>
          <w:szCs w:val="24"/>
        </w:rPr>
        <w:t>основа за формулиране на</w:t>
      </w:r>
      <w:r>
        <w:rPr>
          <w:rFonts w:cs="Times New Roman"/>
          <w:szCs w:val="24"/>
        </w:rPr>
        <w:t xml:space="preserve"> </w:t>
      </w:r>
      <w:r w:rsidRPr="00283B21">
        <w:rPr>
          <w:rFonts w:cs="Times New Roman"/>
          <w:szCs w:val="24"/>
        </w:rPr>
        <w:t>целите и мерките</w:t>
      </w:r>
      <w:r>
        <w:rPr>
          <w:rFonts w:cs="Times New Roman"/>
          <w:szCs w:val="24"/>
        </w:rPr>
        <w:t xml:space="preserve"> на</w:t>
      </w:r>
      <w:r w:rsidRPr="00283B21">
        <w:rPr>
          <w:rFonts w:cs="Times New Roman"/>
          <w:szCs w:val="24"/>
        </w:rPr>
        <w:t xml:space="preserve">  политиките на общината за приобщаване на уязвимите ромски общности.  </w:t>
      </w:r>
    </w:p>
    <w:p w14:paraId="3CCFFB44" w14:textId="77777777" w:rsidR="00493361" w:rsidRPr="00283B21" w:rsidRDefault="00493361" w:rsidP="00045407">
      <w:pPr>
        <w:spacing w:after="0" w:line="240" w:lineRule="auto"/>
        <w:ind w:firstLine="567"/>
        <w:jc w:val="both"/>
        <w:rPr>
          <w:rFonts w:cs="Times New Roman"/>
          <w:szCs w:val="24"/>
        </w:rPr>
      </w:pPr>
      <w:r w:rsidRPr="00283B21">
        <w:rPr>
          <w:rFonts w:cs="Times New Roman"/>
          <w:szCs w:val="24"/>
        </w:rPr>
        <w:lastRenderedPageBreak/>
        <w:t>Актуалните данни за състоянието на ромската общност са получени чрез анкетно проучване, обсъждания във фокус групи с представители на местната общност и местната власт и от преглед и анализ на стати</w:t>
      </w:r>
      <w:r w:rsidR="00045407">
        <w:rPr>
          <w:rFonts w:cs="Times New Roman"/>
          <w:szCs w:val="24"/>
        </w:rPr>
        <w:t>стически данни,</w:t>
      </w:r>
      <w:r w:rsidRPr="00283B21">
        <w:rPr>
          <w:rFonts w:cs="Times New Roman"/>
          <w:szCs w:val="24"/>
        </w:rPr>
        <w:t xml:space="preserve"> </w:t>
      </w:r>
      <w:r w:rsidR="008C79E6">
        <w:rPr>
          <w:rFonts w:cs="Times New Roman"/>
          <w:szCs w:val="24"/>
          <w:lang w:val="bg-BG"/>
        </w:rPr>
        <w:t>данни от П</w:t>
      </w:r>
      <w:r w:rsidR="008C79E6">
        <w:rPr>
          <w:rFonts w:cs="Times New Roman"/>
          <w:szCs w:val="24"/>
        </w:rPr>
        <w:t>реброяването</w:t>
      </w:r>
      <w:r w:rsidR="008C79E6">
        <w:rPr>
          <w:rFonts w:cs="Times New Roman"/>
          <w:szCs w:val="24"/>
          <w:lang w:val="bg-BG"/>
        </w:rPr>
        <w:t xml:space="preserve"> </w:t>
      </w:r>
      <w:r w:rsidRPr="00283B21">
        <w:rPr>
          <w:rFonts w:cs="Times New Roman"/>
          <w:szCs w:val="24"/>
        </w:rPr>
        <w:t xml:space="preserve">2011 г., общински планове, стратегии и програми и доклади за изпълнението им и други релевантни документи. </w:t>
      </w:r>
    </w:p>
    <w:p w14:paraId="11E7253D" w14:textId="77777777" w:rsidR="008C79E6" w:rsidRDefault="00045407" w:rsidP="00045407">
      <w:pPr>
        <w:spacing w:after="0" w:line="240" w:lineRule="auto"/>
        <w:ind w:firstLine="426"/>
        <w:jc w:val="both"/>
        <w:rPr>
          <w:rFonts w:eastAsia="Calibri" w:cs="Times New Roman"/>
          <w:szCs w:val="24"/>
          <w:lang w:val="bg-BG"/>
        </w:rPr>
      </w:pPr>
      <w:r w:rsidRPr="00045407">
        <w:rPr>
          <w:rFonts w:eastAsia="Calibri" w:cs="Times New Roman"/>
          <w:szCs w:val="24"/>
          <w:lang w:val="bg-BG"/>
        </w:rPr>
        <w:t>Анкетното проучване е проведено от участници в Местната активна група</w:t>
      </w:r>
      <w:r w:rsidRPr="00045407">
        <w:rPr>
          <w:rFonts w:eastAsia="Calibri" w:cs="Times New Roman"/>
          <w:szCs w:val="24"/>
        </w:rPr>
        <w:t xml:space="preserve"> </w:t>
      </w:r>
      <w:r w:rsidRPr="00045407">
        <w:rPr>
          <w:rFonts w:eastAsia="Calibri" w:cs="Times New Roman"/>
          <w:szCs w:val="24"/>
          <w:lang w:val="bg-BG"/>
        </w:rPr>
        <w:t>/МАГ/, създадена в рамките на програма РОМАКТ, сред 70 домакинства от общности в населени места в които има значителен брой роми, това са</w:t>
      </w:r>
      <w:r w:rsidRPr="00045407">
        <w:rPr>
          <w:rFonts w:eastAsia="Calibri" w:cs="Times New Roman"/>
          <w:szCs w:val="24"/>
        </w:rPr>
        <w:t xml:space="preserve"> </w:t>
      </w:r>
      <w:r w:rsidRPr="00045407">
        <w:rPr>
          <w:rFonts w:eastAsia="Calibri" w:cs="Times New Roman"/>
          <w:szCs w:val="24"/>
          <w:lang w:val="bg-BG"/>
        </w:rPr>
        <w:t xml:space="preserve">- общинския  център Ружинци и селата Дреновец, Бело поле, Черно поле. Анкетите са проведени в домовете на респондентите </w:t>
      </w:r>
      <w:r w:rsidRPr="00045407">
        <w:rPr>
          <w:rFonts w:eastAsia="Calibri" w:cs="Times New Roman"/>
          <w:szCs w:val="24"/>
        </w:rPr>
        <w:t>(</w:t>
      </w:r>
      <w:r w:rsidRPr="00045407">
        <w:rPr>
          <w:rFonts w:eastAsia="Calibri" w:cs="Times New Roman"/>
          <w:szCs w:val="24"/>
          <w:lang w:val="bg-BG"/>
        </w:rPr>
        <w:t>респонденти - лица, от които изследователи, търсят всякакъв вид информация за нуждите на изследване</w:t>
      </w:r>
      <w:r w:rsidRPr="00045407">
        <w:rPr>
          <w:rFonts w:eastAsia="Calibri" w:cs="Times New Roman"/>
          <w:szCs w:val="24"/>
        </w:rPr>
        <w:t xml:space="preserve">) </w:t>
      </w:r>
      <w:r w:rsidRPr="00045407">
        <w:rPr>
          <w:rFonts w:eastAsia="Calibri" w:cs="Times New Roman"/>
          <w:szCs w:val="24"/>
          <w:lang w:val="bg-BG"/>
        </w:rPr>
        <w:t>по въпросник, включващ 18 главни въпроса и над 20 уточняващи въпроси с предимно затворен характер. Събраните данни от анкетите предоставят информация за демография, социален,</w:t>
      </w:r>
      <w:r w:rsidRPr="00045407">
        <w:rPr>
          <w:rFonts w:eastAsia="Calibri" w:cs="Times New Roman"/>
          <w:szCs w:val="24"/>
        </w:rPr>
        <w:t xml:space="preserve"> </w:t>
      </w:r>
      <w:r w:rsidRPr="00045407">
        <w:rPr>
          <w:rFonts w:eastAsia="Calibri" w:cs="Times New Roman"/>
          <w:szCs w:val="24"/>
          <w:lang w:val="bg-BG"/>
        </w:rPr>
        <w:t>образователен и здравен статус на най-уязвимите домакинствата, достъп до здравни и социални услуги, жилищни условия, заетост и междуетническите отношения. В интервютата участват по един, рядко двама представители на домакинството, но отговорите засягат всички членове на домакинството, като по този начин информация е получена за повече от 340 души, което е около 10% от цялото население на общината. От друга страна броят на обхванатите роми е над една трета от броя на хората, които са се самоопределили като роми от проведеното преброяването</w:t>
      </w:r>
      <w:r w:rsidR="008C79E6">
        <w:rPr>
          <w:rFonts w:eastAsia="Calibri" w:cs="Times New Roman"/>
          <w:szCs w:val="24"/>
          <w:lang w:val="bg-BG"/>
        </w:rPr>
        <w:t xml:space="preserve"> през 2011 година.</w:t>
      </w:r>
      <w:r w:rsidRPr="00045407">
        <w:rPr>
          <w:rFonts w:eastAsia="Calibri" w:cs="Times New Roman"/>
          <w:szCs w:val="24"/>
          <w:lang w:val="bg-BG"/>
        </w:rPr>
        <w:t xml:space="preserve"> Разпределението на домакинствата по населени места е съобразно с дела на уязвимите общности в тези населени места, като има и единични интервюта и в някои села с по-малък брой роми.</w:t>
      </w:r>
      <w:r w:rsidR="008C79E6">
        <w:rPr>
          <w:rFonts w:eastAsia="Calibri" w:cs="Times New Roman"/>
          <w:szCs w:val="24"/>
          <w:lang w:val="bg-BG"/>
        </w:rPr>
        <w:t xml:space="preserve"> </w:t>
      </w:r>
    </w:p>
    <w:p w14:paraId="6B8C5E37" w14:textId="77777777" w:rsidR="00045407" w:rsidRPr="00045407" w:rsidRDefault="008C79E6" w:rsidP="00045407">
      <w:pPr>
        <w:spacing w:after="0" w:line="240" w:lineRule="auto"/>
        <w:ind w:firstLine="426"/>
        <w:jc w:val="both"/>
        <w:rPr>
          <w:rFonts w:eastAsia="Calibri" w:cs="Times New Roman"/>
          <w:szCs w:val="24"/>
          <w:lang w:val="bg-BG"/>
        </w:rPr>
      </w:pPr>
      <w:r>
        <w:rPr>
          <w:rFonts w:eastAsia="Calibri" w:cs="Times New Roman"/>
          <w:szCs w:val="24"/>
          <w:lang w:val="bg-BG"/>
        </w:rPr>
        <w:t xml:space="preserve">До изготвяне на Плана за действие на община Ружинци, </w:t>
      </w:r>
      <w:r w:rsidRPr="008C79E6">
        <w:rPr>
          <w:rFonts w:eastAsia="Calibri" w:cs="Times New Roman"/>
          <w:szCs w:val="24"/>
          <w:lang w:val="bg-BG"/>
        </w:rPr>
        <w:t>данните от П</w:t>
      </w:r>
      <w:r w:rsidRPr="00045407">
        <w:rPr>
          <w:rFonts w:eastAsia="Calibri" w:cs="Times New Roman"/>
          <w:szCs w:val="24"/>
          <w:lang w:val="bg-BG"/>
        </w:rPr>
        <w:t>реброяване</w:t>
      </w:r>
      <w:r w:rsidRPr="008C79E6">
        <w:rPr>
          <w:rFonts w:eastAsia="Calibri" w:cs="Times New Roman"/>
          <w:szCs w:val="24"/>
          <w:lang w:val="bg-BG"/>
        </w:rPr>
        <w:t xml:space="preserve"> </w:t>
      </w:r>
      <w:r w:rsidRPr="00045407">
        <w:rPr>
          <w:rFonts w:eastAsia="Calibri" w:cs="Times New Roman"/>
          <w:szCs w:val="24"/>
          <w:lang w:val="bg-BG"/>
        </w:rPr>
        <w:t>2021 г.</w:t>
      </w:r>
      <w:r w:rsidRPr="008C79E6">
        <w:rPr>
          <w:rFonts w:eastAsia="Calibri" w:cs="Times New Roman"/>
          <w:szCs w:val="24"/>
          <w:lang w:val="bg-BG"/>
        </w:rPr>
        <w:t>,</w:t>
      </w:r>
      <w:r w:rsidRPr="00045407">
        <w:rPr>
          <w:rFonts w:eastAsia="Calibri" w:cs="Times New Roman"/>
          <w:szCs w:val="24"/>
          <w:lang w:val="bg-BG"/>
        </w:rPr>
        <w:t xml:space="preserve"> не са публикувани от НСИ.</w:t>
      </w:r>
    </w:p>
    <w:p w14:paraId="030741A5" w14:textId="77777777" w:rsidR="00045407" w:rsidRDefault="00045407" w:rsidP="00045407">
      <w:pPr>
        <w:ind w:firstLine="426"/>
        <w:jc w:val="both"/>
        <w:rPr>
          <w:rFonts w:cs="Times New Roman"/>
          <w:szCs w:val="24"/>
          <w:lang w:val="bg-BG"/>
        </w:rPr>
      </w:pPr>
    </w:p>
    <w:p w14:paraId="486E0C84" w14:textId="77777777" w:rsidR="005E2201" w:rsidRPr="002B0460" w:rsidRDefault="005E2201" w:rsidP="005E2201">
      <w:pPr>
        <w:autoSpaceDE w:val="0"/>
        <w:autoSpaceDN w:val="0"/>
        <w:adjustRightInd w:val="0"/>
        <w:spacing w:after="0" w:line="240" w:lineRule="auto"/>
        <w:ind w:firstLine="708"/>
        <w:rPr>
          <w:rFonts w:eastAsia="Times New Roman" w:cs="Times New Roman"/>
          <w:b/>
          <w:szCs w:val="24"/>
          <w:lang w:val="bg-BG" w:eastAsia="bg-BG"/>
        </w:rPr>
      </w:pPr>
      <w:r w:rsidRPr="002B0460">
        <w:rPr>
          <w:rFonts w:eastAsia="Times New Roman" w:cs="Times New Roman"/>
          <w:b/>
          <w:szCs w:val="24"/>
          <w:lang w:val="bg-BG" w:eastAsia="bg-BG"/>
        </w:rPr>
        <w:t xml:space="preserve">II. ДЕМОГРАФСКА И ОБЩА ХАРАКТЕРИСТИКА. </w:t>
      </w:r>
      <w:r w:rsidR="0078217F">
        <w:rPr>
          <w:rFonts w:eastAsia="Times New Roman" w:cs="Times New Roman"/>
          <w:b/>
          <w:szCs w:val="24"/>
          <w:lang w:val="bg-BG" w:eastAsia="bg-BG"/>
        </w:rPr>
        <w:t xml:space="preserve"> </w:t>
      </w:r>
    </w:p>
    <w:p w14:paraId="40E2F8ED" w14:textId="77777777" w:rsidR="000B3A56" w:rsidRDefault="000B3A56" w:rsidP="005E2201">
      <w:pPr>
        <w:autoSpaceDE w:val="0"/>
        <w:autoSpaceDN w:val="0"/>
        <w:adjustRightInd w:val="0"/>
        <w:spacing w:after="0" w:line="240" w:lineRule="auto"/>
        <w:ind w:firstLine="708"/>
        <w:rPr>
          <w:rFonts w:eastAsia="Times New Roman" w:cs="Times New Roman"/>
          <w:b/>
          <w:szCs w:val="24"/>
          <w:lang w:val="bg-BG" w:eastAsia="bg-BG"/>
        </w:rPr>
      </w:pPr>
    </w:p>
    <w:p w14:paraId="5E7465D3" w14:textId="77777777" w:rsidR="002A6992" w:rsidRDefault="00E13E48"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r>
        <w:rPr>
          <w:rFonts w:eastAsia="Times New Roman" w:cs="Times New Roman"/>
          <w:szCs w:val="24"/>
          <w:lang w:val="bg-BG" w:eastAsia="bg-BG"/>
        </w:rPr>
        <w:t>Н</w:t>
      </w:r>
      <w:r w:rsidR="00705739">
        <w:rPr>
          <w:rFonts w:eastAsia="Times New Roman" w:cs="Times New Roman"/>
          <w:szCs w:val="24"/>
          <w:lang w:val="bg-BG" w:eastAsia="bg-BG"/>
        </w:rPr>
        <w:t>аселението на община Ружинци, към 31.12.2021 г.</w:t>
      </w:r>
      <w:r w:rsidR="003D1D4E">
        <w:rPr>
          <w:rFonts w:eastAsia="Times New Roman" w:cs="Times New Roman"/>
          <w:szCs w:val="24"/>
          <w:lang w:val="bg-BG" w:eastAsia="bg-BG"/>
        </w:rPr>
        <w:t>,</w:t>
      </w:r>
      <w:r w:rsidR="00705739">
        <w:rPr>
          <w:rFonts w:eastAsia="Times New Roman" w:cs="Times New Roman"/>
          <w:szCs w:val="24"/>
          <w:lang w:val="bg-BG" w:eastAsia="bg-BG"/>
        </w:rPr>
        <w:t xml:space="preserve"> </w:t>
      </w:r>
      <w:r>
        <w:rPr>
          <w:rFonts w:eastAsia="Times New Roman" w:cs="Times New Roman"/>
          <w:szCs w:val="24"/>
          <w:lang w:val="bg-BG" w:eastAsia="bg-BG"/>
        </w:rPr>
        <w:t xml:space="preserve">по данни на Националния статистически институт </w:t>
      </w:r>
      <w:r>
        <w:rPr>
          <w:rFonts w:eastAsia="Times New Roman" w:cs="Times New Roman"/>
          <w:szCs w:val="24"/>
          <w:lang w:eastAsia="bg-BG"/>
        </w:rPr>
        <w:t>(</w:t>
      </w:r>
      <w:r>
        <w:rPr>
          <w:rFonts w:eastAsia="Times New Roman" w:cs="Times New Roman"/>
          <w:szCs w:val="24"/>
          <w:lang w:val="bg-BG" w:eastAsia="bg-BG"/>
        </w:rPr>
        <w:t>НСИ</w:t>
      </w:r>
      <w:r>
        <w:rPr>
          <w:rFonts w:eastAsia="Times New Roman" w:cs="Times New Roman"/>
          <w:szCs w:val="24"/>
          <w:lang w:eastAsia="bg-BG"/>
        </w:rPr>
        <w:t>)</w:t>
      </w:r>
      <w:r>
        <w:rPr>
          <w:rFonts w:eastAsia="Times New Roman" w:cs="Times New Roman"/>
          <w:szCs w:val="24"/>
          <w:lang w:val="bg-BG" w:eastAsia="bg-BG"/>
        </w:rPr>
        <w:t xml:space="preserve"> е 3335 души.</w:t>
      </w:r>
      <w:r w:rsidR="004B671C">
        <w:rPr>
          <w:rFonts w:eastAsia="Times New Roman" w:cs="Times New Roman"/>
          <w:szCs w:val="24"/>
          <w:lang w:val="bg-BG" w:eastAsia="bg-BG"/>
        </w:rPr>
        <w:t xml:space="preserve"> Спрямо предишни години се отчита намаляване на населението на община Ружинци</w:t>
      </w:r>
      <w:r w:rsidR="001247A1">
        <w:rPr>
          <w:rFonts w:eastAsia="Times New Roman" w:cs="Times New Roman"/>
          <w:szCs w:val="24"/>
          <w:lang w:val="bg-BG" w:eastAsia="bg-BG"/>
        </w:rPr>
        <w:t xml:space="preserve"> с около 100 души на година</w:t>
      </w:r>
      <w:r w:rsidR="004B671C">
        <w:rPr>
          <w:rFonts w:eastAsia="Times New Roman" w:cs="Times New Roman"/>
          <w:szCs w:val="24"/>
          <w:lang w:val="bg-BG" w:eastAsia="bg-BG"/>
        </w:rPr>
        <w:t>.</w:t>
      </w:r>
    </w:p>
    <w:p w14:paraId="327345AA" w14:textId="77777777" w:rsidR="001247A1" w:rsidRDefault="001247A1" w:rsidP="001247A1">
      <w:pPr>
        <w:pStyle w:val="a5"/>
        <w:autoSpaceDE w:val="0"/>
        <w:autoSpaceDN w:val="0"/>
        <w:adjustRightInd w:val="0"/>
        <w:spacing w:after="0" w:line="240" w:lineRule="auto"/>
        <w:ind w:left="0" w:firstLine="426"/>
        <w:jc w:val="both"/>
        <w:rPr>
          <w:rFonts w:eastAsia="Times New Roman" w:cs="Times New Roman"/>
          <w:szCs w:val="24"/>
          <w:lang w:val="bg-BG" w:eastAsia="bg-BG"/>
        </w:rPr>
      </w:pPr>
      <w:r>
        <w:rPr>
          <w:rFonts w:eastAsia="Times New Roman" w:cs="Times New Roman"/>
          <w:szCs w:val="24"/>
          <w:lang w:val="bg-BG" w:eastAsia="bg-BG"/>
        </w:rPr>
        <w:t>Намаляването на населението на община Ружинци се дължи на отрицателните процесите на естествения прираст и донякъде на механичния прираст</w:t>
      </w:r>
      <w:r w:rsidR="00DE333F">
        <w:rPr>
          <w:rFonts w:eastAsia="Times New Roman" w:cs="Times New Roman"/>
          <w:szCs w:val="24"/>
          <w:lang w:val="bg-BG" w:eastAsia="bg-BG"/>
        </w:rPr>
        <w:t xml:space="preserve"> </w:t>
      </w:r>
      <w:r w:rsidR="00DE333F">
        <w:rPr>
          <w:rFonts w:eastAsia="Times New Roman" w:cs="Times New Roman"/>
          <w:szCs w:val="24"/>
          <w:lang w:eastAsia="bg-BG"/>
        </w:rPr>
        <w:t>(</w:t>
      </w:r>
      <w:r w:rsidR="00DE333F">
        <w:rPr>
          <w:rFonts w:eastAsia="Times New Roman" w:cs="Times New Roman"/>
          <w:szCs w:val="24"/>
          <w:lang w:val="bg-BG" w:eastAsia="bg-BG"/>
        </w:rPr>
        <w:t>миграционни процеси</w:t>
      </w:r>
      <w:r w:rsidR="00DE333F">
        <w:rPr>
          <w:rFonts w:eastAsia="Times New Roman" w:cs="Times New Roman"/>
          <w:szCs w:val="24"/>
          <w:lang w:eastAsia="bg-BG"/>
        </w:rPr>
        <w:t>)</w:t>
      </w:r>
      <w:r>
        <w:rPr>
          <w:rFonts w:eastAsia="Times New Roman" w:cs="Times New Roman"/>
          <w:szCs w:val="24"/>
          <w:lang w:val="bg-BG" w:eastAsia="bg-BG"/>
        </w:rPr>
        <w:t>.</w:t>
      </w:r>
    </w:p>
    <w:p w14:paraId="0B4467D3" w14:textId="77777777" w:rsidR="001247A1" w:rsidRPr="00976DCE" w:rsidRDefault="001247A1" w:rsidP="00705739">
      <w:pPr>
        <w:pStyle w:val="a5"/>
        <w:autoSpaceDE w:val="0"/>
        <w:autoSpaceDN w:val="0"/>
        <w:adjustRightInd w:val="0"/>
        <w:spacing w:after="0" w:line="240" w:lineRule="auto"/>
        <w:ind w:left="0" w:firstLine="426"/>
        <w:jc w:val="both"/>
        <w:rPr>
          <w:rFonts w:eastAsia="Times New Roman" w:cs="Times New Roman"/>
          <w:sz w:val="16"/>
          <w:szCs w:val="16"/>
          <w:lang w:val="bg-BG" w:eastAsia="bg-BG"/>
        </w:rPr>
      </w:pPr>
    </w:p>
    <w:p w14:paraId="5A4FADB1" w14:textId="77777777" w:rsidR="001247A1" w:rsidRDefault="001247A1"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r>
        <w:rPr>
          <w:rFonts w:eastAsia="Times New Roman" w:cs="Times New Roman"/>
          <w:szCs w:val="24"/>
          <w:lang w:val="bg-BG" w:eastAsia="bg-BG"/>
        </w:rPr>
        <w:t xml:space="preserve">    </w:t>
      </w:r>
      <w:r>
        <w:rPr>
          <w:rFonts w:cs="Times New Roman"/>
          <w:b/>
          <w:bCs/>
          <w:noProof/>
          <w:lang w:val="bg-BG" w:eastAsia="bg-BG"/>
        </w:rPr>
        <w:drawing>
          <wp:inline distT="0" distB="0" distL="0" distR="0" wp14:anchorId="5A3E53A4" wp14:editId="241BAEA5">
            <wp:extent cx="5057775" cy="2381250"/>
            <wp:effectExtent l="0" t="0" r="9525" b="1905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C7474D" w14:textId="77777777" w:rsidR="001247A1" w:rsidRDefault="001247A1" w:rsidP="00705739">
      <w:pPr>
        <w:pStyle w:val="a5"/>
        <w:autoSpaceDE w:val="0"/>
        <w:autoSpaceDN w:val="0"/>
        <w:adjustRightInd w:val="0"/>
        <w:spacing w:after="0" w:line="240" w:lineRule="auto"/>
        <w:ind w:left="0" w:firstLine="426"/>
        <w:jc w:val="both"/>
        <w:rPr>
          <w:rFonts w:eastAsia="Times New Roman" w:cs="Times New Roman"/>
          <w:sz w:val="20"/>
          <w:szCs w:val="20"/>
          <w:lang w:val="bg-BG" w:eastAsia="bg-BG"/>
        </w:rPr>
      </w:pPr>
      <w:r>
        <w:rPr>
          <w:rFonts w:eastAsia="Times New Roman" w:cs="Times New Roman"/>
          <w:sz w:val="20"/>
          <w:szCs w:val="20"/>
          <w:lang w:val="bg-BG" w:eastAsia="bg-BG"/>
        </w:rPr>
        <w:t xml:space="preserve">                                    </w:t>
      </w:r>
      <w:r w:rsidR="00146B84">
        <w:rPr>
          <w:rFonts w:eastAsia="Times New Roman" w:cs="Times New Roman"/>
          <w:sz w:val="20"/>
          <w:szCs w:val="20"/>
          <w:lang w:val="bg-BG" w:eastAsia="bg-BG"/>
        </w:rPr>
        <w:t xml:space="preserve">  </w:t>
      </w:r>
      <w:r>
        <w:rPr>
          <w:rFonts w:eastAsia="Times New Roman" w:cs="Times New Roman"/>
          <w:sz w:val="20"/>
          <w:szCs w:val="20"/>
          <w:lang w:val="bg-BG" w:eastAsia="bg-BG"/>
        </w:rPr>
        <w:t>Естествения прираст</w:t>
      </w:r>
      <w:r w:rsidRPr="00F3474C">
        <w:rPr>
          <w:rFonts w:eastAsia="Times New Roman" w:cs="Times New Roman"/>
          <w:sz w:val="20"/>
          <w:szCs w:val="20"/>
          <w:lang w:val="bg-BG" w:eastAsia="bg-BG"/>
        </w:rPr>
        <w:t xml:space="preserve"> в община Ружинци</w:t>
      </w:r>
    </w:p>
    <w:p w14:paraId="2107334F" w14:textId="77777777" w:rsidR="001247A1" w:rsidRDefault="001247A1"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p>
    <w:p w14:paraId="2C482B7A" w14:textId="77777777" w:rsidR="001247A1" w:rsidRDefault="001247A1"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p>
    <w:p w14:paraId="67B8AFA0" w14:textId="77777777" w:rsidR="00E13E48" w:rsidRPr="00E13E48" w:rsidRDefault="00E13E48" w:rsidP="00705739">
      <w:pPr>
        <w:pStyle w:val="a5"/>
        <w:autoSpaceDE w:val="0"/>
        <w:autoSpaceDN w:val="0"/>
        <w:adjustRightInd w:val="0"/>
        <w:spacing w:after="0" w:line="240" w:lineRule="auto"/>
        <w:ind w:left="0" w:firstLine="426"/>
        <w:jc w:val="both"/>
        <w:rPr>
          <w:rFonts w:eastAsia="Times New Roman" w:cs="Times New Roman"/>
          <w:szCs w:val="24"/>
          <w:lang w:eastAsia="bg-BG"/>
        </w:rPr>
      </w:pPr>
      <w:r>
        <w:rPr>
          <w:rFonts w:eastAsia="Times New Roman" w:cs="Times New Roman"/>
          <w:szCs w:val="24"/>
          <w:lang w:val="bg-BG" w:eastAsia="bg-BG"/>
        </w:rPr>
        <w:lastRenderedPageBreak/>
        <w:t>Разпределението на населението в под, във и надтрудоспособна възраст в община Ружинци</w:t>
      </w:r>
      <w:r w:rsidR="003D1D4E">
        <w:rPr>
          <w:rFonts w:eastAsia="Times New Roman" w:cs="Times New Roman"/>
          <w:szCs w:val="24"/>
          <w:lang w:val="bg-BG" w:eastAsia="bg-BG"/>
        </w:rPr>
        <w:t>, по данни на НСИ</w:t>
      </w:r>
      <w:r>
        <w:rPr>
          <w:rFonts w:eastAsia="Times New Roman" w:cs="Times New Roman"/>
          <w:szCs w:val="24"/>
          <w:lang w:val="bg-BG" w:eastAsia="bg-BG"/>
        </w:rPr>
        <w:t xml:space="preserve"> е следното</w:t>
      </w:r>
      <w:r>
        <w:rPr>
          <w:rFonts w:eastAsia="Times New Roman" w:cs="Times New Roman"/>
          <w:szCs w:val="24"/>
          <w:lang w:eastAsia="bg-BG"/>
        </w:rPr>
        <w:t>:</w:t>
      </w:r>
    </w:p>
    <w:p w14:paraId="333671D4" w14:textId="77777777" w:rsidR="00705739" w:rsidRPr="00976DCE" w:rsidRDefault="00E13E48" w:rsidP="00705739">
      <w:pPr>
        <w:pStyle w:val="a5"/>
        <w:autoSpaceDE w:val="0"/>
        <w:autoSpaceDN w:val="0"/>
        <w:adjustRightInd w:val="0"/>
        <w:spacing w:after="0" w:line="240" w:lineRule="auto"/>
        <w:ind w:left="0" w:firstLine="426"/>
        <w:jc w:val="both"/>
        <w:rPr>
          <w:rFonts w:eastAsia="Times New Roman" w:cs="Times New Roman"/>
          <w:sz w:val="16"/>
          <w:szCs w:val="16"/>
          <w:lang w:val="bg-BG" w:eastAsia="bg-BG"/>
        </w:rPr>
      </w:pPr>
      <w:r w:rsidRPr="00976DCE">
        <w:rPr>
          <w:rFonts w:eastAsia="Times New Roman" w:cs="Times New Roman"/>
          <w:sz w:val="16"/>
          <w:szCs w:val="16"/>
          <w:lang w:val="bg-BG" w:eastAsia="bg-BG"/>
        </w:rPr>
        <w:t xml:space="preserve">  </w:t>
      </w:r>
    </w:p>
    <w:p w14:paraId="4AB9B0A6" w14:textId="77777777" w:rsidR="00E13E48" w:rsidRDefault="00E13E48"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r>
        <w:rPr>
          <w:rFonts w:eastAsia="Times New Roman" w:cs="Times New Roman"/>
          <w:szCs w:val="24"/>
          <w:lang w:val="bg-BG" w:eastAsia="bg-BG"/>
        </w:rPr>
        <w:t xml:space="preserve">         </w:t>
      </w:r>
      <w:r>
        <w:rPr>
          <w:rFonts w:cs="Times New Roman"/>
          <w:noProof/>
          <w:lang w:val="bg-BG" w:eastAsia="bg-BG"/>
        </w:rPr>
        <w:drawing>
          <wp:inline distT="0" distB="0" distL="0" distR="0" wp14:anchorId="5507B147" wp14:editId="2328D99F">
            <wp:extent cx="4886325" cy="2190750"/>
            <wp:effectExtent l="0" t="0" r="9525" b="1905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BAB9F4" w14:textId="77777777" w:rsidR="00E13E48" w:rsidRPr="00F3474C" w:rsidRDefault="00F3474C" w:rsidP="00705739">
      <w:pPr>
        <w:pStyle w:val="a5"/>
        <w:autoSpaceDE w:val="0"/>
        <w:autoSpaceDN w:val="0"/>
        <w:adjustRightInd w:val="0"/>
        <w:spacing w:after="0" w:line="240" w:lineRule="auto"/>
        <w:ind w:left="0" w:firstLine="426"/>
        <w:jc w:val="both"/>
        <w:rPr>
          <w:rFonts w:eastAsia="Times New Roman" w:cs="Times New Roman"/>
          <w:sz w:val="20"/>
          <w:szCs w:val="20"/>
          <w:lang w:val="bg-BG" w:eastAsia="bg-BG"/>
        </w:rPr>
      </w:pPr>
      <w:r>
        <w:rPr>
          <w:rFonts w:eastAsia="Times New Roman" w:cs="Times New Roman"/>
          <w:sz w:val="20"/>
          <w:szCs w:val="20"/>
          <w:lang w:val="bg-BG" w:eastAsia="bg-BG"/>
        </w:rPr>
        <w:t xml:space="preserve">  </w:t>
      </w:r>
      <w:r w:rsidR="00146B84">
        <w:rPr>
          <w:rFonts w:eastAsia="Times New Roman" w:cs="Times New Roman"/>
          <w:sz w:val="20"/>
          <w:szCs w:val="20"/>
          <w:lang w:val="bg-BG" w:eastAsia="bg-BG"/>
        </w:rPr>
        <w:t xml:space="preserve">    </w:t>
      </w:r>
      <w:r w:rsidRPr="00F3474C">
        <w:rPr>
          <w:rFonts w:eastAsia="Times New Roman" w:cs="Times New Roman"/>
          <w:sz w:val="20"/>
          <w:szCs w:val="20"/>
          <w:lang w:val="bg-BG" w:eastAsia="bg-BG"/>
        </w:rPr>
        <w:t>Разпределението на населението в под, във и надтрудоспособна възраст в община Ружинци</w:t>
      </w:r>
    </w:p>
    <w:p w14:paraId="267CA3D4" w14:textId="77777777" w:rsidR="00E13E48" w:rsidRDefault="00E13E48"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p>
    <w:p w14:paraId="16A5BBDB" w14:textId="77777777" w:rsidR="00146B84" w:rsidRDefault="00146B84" w:rsidP="00146B84">
      <w:pPr>
        <w:spacing w:after="0" w:line="240" w:lineRule="auto"/>
        <w:ind w:firstLine="425"/>
        <w:contextualSpacing/>
        <w:jc w:val="both"/>
        <w:rPr>
          <w:rFonts w:eastAsia="Times New Roman" w:cs="Times New Roman"/>
          <w:szCs w:val="24"/>
          <w:lang w:val="bg-BG" w:eastAsia="bg-BG"/>
        </w:rPr>
      </w:pPr>
      <w:r>
        <w:rPr>
          <w:rFonts w:eastAsia="Times New Roman" w:cs="Times New Roman"/>
          <w:szCs w:val="24"/>
          <w:lang w:val="bg-BG" w:eastAsia="bg-BG"/>
        </w:rPr>
        <w:t>За сравнение са показани данните за възрастовата структура за област Видин, Северозападен район и Република България</w:t>
      </w:r>
    </w:p>
    <w:p w14:paraId="6F24911B" w14:textId="77777777" w:rsidR="00F135C4" w:rsidRPr="00976DCE" w:rsidRDefault="00F135C4" w:rsidP="00705739">
      <w:pPr>
        <w:pStyle w:val="a5"/>
        <w:autoSpaceDE w:val="0"/>
        <w:autoSpaceDN w:val="0"/>
        <w:adjustRightInd w:val="0"/>
        <w:spacing w:after="0" w:line="240" w:lineRule="auto"/>
        <w:ind w:left="0" w:firstLine="426"/>
        <w:jc w:val="both"/>
        <w:rPr>
          <w:rFonts w:eastAsia="Times New Roman" w:cs="Times New Roman"/>
          <w:sz w:val="16"/>
          <w:szCs w:val="16"/>
          <w:lang w:val="bg-BG" w:eastAsia="bg-BG"/>
        </w:rPr>
      </w:pPr>
    </w:p>
    <w:tbl>
      <w:tblPr>
        <w:tblStyle w:val="5"/>
        <w:tblW w:w="8754" w:type="dxa"/>
        <w:tblInd w:w="426" w:type="dxa"/>
        <w:tblLayout w:type="fixed"/>
        <w:tblLook w:val="04A0" w:firstRow="1" w:lastRow="0" w:firstColumn="1" w:lastColumn="0" w:noHBand="0" w:noVBand="1"/>
      </w:tblPr>
      <w:tblGrid>
        <w:gridCol w:w="3651"/>
        <w:gridCol w:w="1701"/>
        <w:gridCol w:w="1701"/>
        <w:gridCol w:w="1701"/>
      </w:tblGrid>
      <w:tr w:rsidR="008E1EB1" w:rsidRPr="005D14FA" w14:paraId="320B97CB" w14:textId="77777777" w:rsidTr="00146B84">
        <w:tc>
          <w:tcPr>
            <w:tcW w:w="3651" w:type="dxa"/>
            <w:shd w:val="clear" w:color="auto" w:fill="DEEAF6" w:themeFill="accent1" w:themeFillTint="33"/>
          </w:tcPr>
          <w:p w14:paraId="68DF9CC3" w14:textId="77777777" w:rsidR="008E1EB1" w:rsidRPr="005D14FA" w:rsidRDefault="008E1EB1" w:rsidP="009E1B5F">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 xml:space="preserve">               </w:t>
            </w:r>
            <w:r w:rsidR="00F135C4">
              <w:rPr>
                <w:rFonts w:ascii="Times New Roman" w:eastAsia="Times New Roman" w:hAnsi="Times New Roman" w:cs="Times New Roman"/>
                <w:szCs w:val="24"/>
                <w:lang w:eastAsia="bg-BG"/>
              </w:rPr>
              <w:t xml:space="preserve">      Възрастова структура</w:t>
            </w:r>
          </w:p>
          <w:p w14:paraId="658DCAAA" w14:textId="77777777" w:rsidR="008E1EB1" w:rsidRPr="005D14FA" w:rsidRDefault="008E1EB1" w:rsidP="009E1B5F">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 xml:space="preserve">Индикатор </w:t>
            </w:r>
          </w:p>
        </w:tc>
        <w:tc>
          <w:tcPr>
            <w:tcW w:w="1701" w:type="dxa"/>
            <w:shd w:val="clear" w:color="auto" w:fill="DEEAF6" w:themeFill="accent1" w:themeFillTint="33"/>
          </w:tcPr>
          <w:p w14:paraId="0BA4D632" w14:textId="77777777" w:rsidR="008E1EB1" w:rsidRPr="008E1EB1" w:rsidRDefault="008E1EB1"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Подтрудоспособна възраст</w:t>
            </w:r>
          </w:p>
        </w:tc>
        <w:tc>
          <w:tcPr>
            <w:tcW w:w="1701" w:type="dxa"/>
            <w:shd w:val="clear" w:color="auto" w:fill="DEEAF6" w:themeFill="accent1" w:themeFillTint="33"/>
          </w:tcPr>
          <w:p w14:paraId="4DB9E7FF" w14:textId="77777777" w:rsidR="008E1EB1" w:rsidRPr="005D14FA" w:rsidRDefault="008E1EB1"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Трудоспособна възраст</w:t>
            </w:r>
          </w:p>
        </w:tc>
        <w:tc>
          <w:tcPr>
            <w:tcW w:w="1701" w:type="dxa"/>
            <w:shd w:val="clear" w:color="auto" w:fill="DEEAF6" w:themeFill="accent1" w:themeFillTint="33"/>
          </w:tcPr>
          <w:p w14:paraId="70060570" w14:textId="77777777" w:rsidR="008E1EB1" w:rsidRPr="005D14FA" w:rsidRDefault="008E1EB1"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Надтрудоспособна възраст</w:t>
            </w:r>
          </w:p>
        </w:tc>
      </w:tr>
      <w:tr w:rsidR="008E1EB1" w:rsidRPr="005D14FA" w14:paraId="52F8DB71" w14:textId="77777777" w:rsidTr="00146B84">
        <w:tc>
          <w:tcPr>
            <w:tcW w:w="3651" w:type="dxa"/>
          </w:tcPr>
          <w:p w14:paraId="01CB1533" w14:textId="77777777" w:rsidR="008E1EB1" w:rsidRPr="005D14FA" w:rsidRDefault="008E1EB1" w:rsidP="009E1B5F">
            <w:pPr>
              <w:contextualSpacing/>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Разпределение на населението в Република България</w:t>
            </w:r>
            <w:r w:rsidRPr="005D14FA">
              <w:rPr>
                <w:rFonts w:ascii="Times New Roman" w:eastAsia="Times New Roman" w:hAnsi="Times New Roman" w:cs="Times New Roman"/>
                <w:szCs w:val="24"/>
                <w:lang w:eastAsia="bg-BG"/>
              </w:rPr>
              <w:t xml:space="preserve"> %</w:t>
            </w:r>
          </w:p>
        </w:tc>
        <w:tc>
          <w:tcPr>
            <w:tcW w:w="1701" w:type="dxa"/>
          </w:tcPr>
          <w:p w14:paraId="66F8FFD2" w14:textId="77777777" w:rsidR="008E1EB1" w:rsidRPr="005D14FA" w:rsidRDefault="00F135C4"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15.49</w:t>
            </w:r>
            <w:r w:rsidR="008E1EB1">
              <w:rPr>
                <w:rFonts w:ascii="Times New Roman" w:eastAsia="Times New Roman" w:hAnsi="Times New Roman" w:cs="Times New Roman"/>
                <w:szCs w:val="24"/>
                <w:lang w:eastAsia="bg-BG"/>
              </w:rPr>
              <w:t xml:space="preserve"> </w:t>
            </w:r>
            <w:r w:rsidR="008E1EB1" w:rsidRPr="005D14FA">
              <w:rPr>
                <w:rFonts w:ascii="Times New Roman" w:eastAsia="Times New Roman" w:hAnsi="Times New Roman" w:cs="Times New Roman"/>
                <w:szCs w:val="24"/>
                <w:lang w:eastAsia="bg-BG"/>
              </w:rPr>
              <w:t>%</w:t>
            </w:r>
          </w:p>
        </w:tc>
        <w:tc>
          <w:tcPr>
            <w:tcW w:w="1701" w:type="dxa"/>
          </w:tcPr>
          <w:p w14:paraId="797B0144" w14:textId="77777777" w:rsidR="008E1EB1" w:rsidRPr="005D14FA" w:rsidRDefault="00F135C4"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60.05</w:t>
            </w:r>
            <w:r w:rsidR="008E1EB1">
              <w:rPr>
                <w:rFonts w:ascii="Times New Roman" w:eastAsia="Times New Roman" w:hAnsi="Times New Roman" w:cs="Times New Roman"/>
                <w:szCs w:val="24"/>
                <w:lang w:eastAsia="bg-BG"/>
              </w:rPr>
              <w:t xml:space="preserve"> </w:t>
            </w:r>
            <w:r w:rsidR="008E1EB1" w:rsidRPr="005D14FA">
              <w:rPr>
                <w:rFonts w:ascii="Times New Roman" w:eastAsia="Times New Roman" w:hAnsi="Times New Roman" w:cs="Times New Roman"/>
                <w:szCs w:val="24"/>
                <w:lang w:eastAsia="bg-BG"/>
              </w:rPr>
              <w:t>%</w:t>
            </w:r>
          </w:p>
        </w:tc>
        <w:tc>
          <w:tcPr>
            <w:tcW w:w="1701" w:type="dxa"/>
          </w:tcPr>
          <w:p w14:paraId="7EEC86B5" w14:textId="77777777" w:rsidR="008E1EB1" w:rsidRPr="005D14FA" w:rsidRDefault="00F135C4"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24.45</w:t>
            </w:r>
            <w:r w:rsidR="008E1EB1">
              <w:rPr>
                <w:rFonts w:ascii="Times New Roman" w:eastAsia="Times New Roman" w:hAnsi="Times New Roman" w:cs="Times New Roman"/>
                <w:szCs w:val="24"/>
                <w:lang w:eastAsia="bg-BG"/>
              </w:rPr>
              <w:t xml:space="preserve"> </w:t>
            </w:r>
            <w:r w:rsidR="008E1EB1" w:rsidRPr="005D14FA">
              <w:rPr>
                <w:rFonts w:ascii="Times New Roman" w:eastAsia="Times New Roman" w:hAnsi="Times New Roman" w:cs="Times New Roman"/>
                <w:szCs w:val="24"/>
                <w:lang w:eastAsia="bg-BG"/>
              </w:rPr>
              <w:t>%</w:t>
            </w:r>
          </w:p>
        </w:tc>
      </w:tr>
      <w:tr w:rsidR="008E1EB1" w:rsidRPr="005D14FA" w14:paraId="05006F5A" w14:textId="77777777" w:rsidTr="00146B84">
        <w:tc>
          <w:tcPr>
            <w:tcW w:w="3651" w:type="dxa"/>
          </w:tcPr>
          <w:p w14:paraId="30076A79" w14:textId="77777777" w:rsidR="008E1EB1" w:rsidRPr="005D14FA" w:rsidRDefault="008E1EB1" w:rsidP="009E1B5F">
            <w:pPr>
              <w:contextualSpacing/>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 Разпределение на населението в Северозападен район</w:t>
            </w:r>
            <w:r w:rsidRPr="005D14FA">
              <w:rPr>
                <w:rFonts w:ascii="Times New Roman" w:eastAsia="Times New Roman" w:hAnsi="Times New Roman" w:cs="Times New Roman"/>
                <w:szCs w:val="24"/>
                <w:lang w:eastAsia="bg-BG"/>
              </w:rPr>
              <w:t xml:space="preserve"> %</w:t>
            </w:r>
          </w:p>
        </w:tc>
        <w:tc>
          <w:tcPr>
            <w:tcW w:w="1701" w:type="dxa"/>
          </w:tcPr>
          <w:p w14:paraId="278C776E" w14:textId="77777777" w:rsidR="008E1EB1" w:rsidRPr="005D14FA" w:rsidRDefault="009E1B5F"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w:t>
            </w:r>
            <w:r>
              <w:rPr>
                <w:rFonts w:ascii="Times New Roman" w:eastAsia="Times New Roman" w:hAnsi="Times New Roman" w:cs="Times New Roman"/>
                <w:szCs w:val="24"/>
                <w:lang w:val="en-US" w:eastAsia="bg-BG"/>
              </w:rPr>
              <w:t>4</w:t>
            </w:r>
            <w:r>
              <w:rPr>
                <w:rFonts w:ascii="Times New Roman" w:eastAsia="Times New Roman" w:hAnsi="Times New Roman" w:cs="Times New Roman"/>
                <w:szCs w:val="24"/>
                <w:lang w:eastAsia="bg-BG"/>
              </w:rPr>
              <w:t>.</w:t>
            </w:r>
            <w:r>
              <w:rPr>
                <w:rFonts w:ascii="Times New Roman" w:eastAsia="Times New Roman" w:hAnsi="Times New Roman" w:cs="Times New Roman"/>
                <w:szCs w:val="24"/>
                <w:lang w:val="en-US" w:eastAsia="bg-BG"/>
              </w:rPr>
              <w:t>68</w:t>
            </w:r>
            <w:r w:rsidR="008E1EB1">
              <w:rPr>
                <w:rFonts w:ascii="Times New Roman" w:eastAsia="Times New Roman" w:hAnsi="Times New Roman" w:cs="Times New Roman"/>
                <w:szCs w:val="24"/>
                <w:lang w:eastAsia="bg-BG"/>
              </w:rPr>
              <w:t xml:space="preserve"> </w:t>
            </w:r>
            <w:r w:rsidR="008E1EB1" w:rsidRPr="005D14FA">
              <w:rPr>
                <w:rFonts w:ascii="Times New Roman" w:eastAsia="Times New Roman" w:hAnsi="Times New Roman" w:cs="Times New Roman"/>
                <w:szCs w:val="24"/>
                <w:lang w:eastAsia="bg-BG"/>
              </w:rPr>
              <w:t>%</w:t>
            </w:r>
          </w:p>
        </w:tc>
        <w:tc>
          <w:tcPr>
            <w:tcW w:w="1701" w:type="dxa"/>
          </w:tcPr>
          <w:p w14:paraId="52CE77C6" w14:textId="77777777" w:rsidR="008E1EB1" w:rsidRPr="005D14FA" w:rsidRDefault="009E1B5F"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val="en-US" w:eastAsia="bg-BG"/>
              </w:rPr>
              <w:t>55</w:t>
            </w:r>
            <w:r w:rsidR="008E1EB1">
              <w:rPr>
                <w:rFonts w:ascii="Times New Roman" w:eastAsia="Times New Roman" w:hAnsi="Times New Roman" w:cs="Times New Roman"/>
                <w:szCs w:val="24"/>
                <w:lang w:eastAsia="bg-BG"/>
              </w:rPr>
              <w:t>.9</w:t>
            </w:r>
            <w:r>
              <w:rPr>
                <w:rFonts w:ascii="Times New Roman" w:eastAsia="Times New Roman" w:hAnsi="Times New Roman" w:cs="Times New Roman"/>
                <w:szCs w:val="24"/>
                <w:lang w:val="en-US" w:eastAsia="bg-BG"/>
              </w:rPr>
              <w:t xml:space="preserve">9 </w:t>
            </w:r>
            <w:r w:rsidR="008E1EB1" w:rsidRPr="005D14FA">
              <w:rPr>
                <w:rFonts w:ascii="Times New Roman" w:eastAsia="Times New Roman" w:hAnsi="Times New Roman" w:cs="Times New Roman"/>
                <w:szCs w:val="24"/>
                <w:lang w:eastAsia="bg-BG"/>
              </w:rPr>
              <w:t>%</w:t>
            </w:r>
          </w:p>
        </w:tc>
        <w:tc>
          <w:tcPr>
            <w:tcW w:w="1701" w:type="dxa"/>
          </w:tcPr>
          <w:p w14:paraId="55D5C557" w14:textId="77777777" w:rsidR="008E1EB1" w:rsidRPr="005D14FA" w:rsidRDefault="009E1B5F"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val="en-US" w:eastAsia="bg-BG"/>
              </w:rPr>
              <w:t>29</w:t>
            </w:r>
            <w:r>
              <w:rPr>
                <w:rFonts w:ascii="Times New Roman" w:eastAsia="Times New Roman" w:hAnsi="Times New Roman" w:cs="Times New Roman"/>
                <w:szCs w:val="24"/>
                <w:lang w:eastAsia="bg-BG"/>
              </w:rPr>
              <w:t>.</w:t>
            </w:r>
            <w:r>
              <w:rPr>
                <w:rFonts w:ascii="Times New Roman" w:eastAsia="Times New Roman" w:hAnsi="Times New Roman" w:cs="Times New Roman"/>
                <w:szCs w:val="24"/>
                <w:lang w:val="en-US" w:eastAsia="bg-BG"/>
              </w:rPr>
              <w:t xml:space="preserve">31 </w:t>
            </w:r>
            <w:r w:rsidR="008E1EB1" w:rsidRPr="005D14FA">
              <w:rPr>
                <w:rFonts w:ascii="Times New Roman" w:eastAsia="Times New Roman" w:hAnsi="Times New Roman" w:cs="Times New Roman"/>
                <w:szCs w:val="24"/>
                <w:lang w:eastAsia="bg-BG"/>
              </w:rPr>
              <w:t>%</w:t>
            </w:r>
          </w:p>
        </w:tc>
      </w:tr>
      <w:tr w:rsidR="008E1EB1" w:rsidRPr="005D14FA" w14:paraId="1EE41ECC" w14:textId="77777777" w:rsidTr="00146B84">
        <w:tc>
          <w:tcPr>
            <w:tcW w:w="3651" w:type="dxa"/>
          </w:tcPr>
          <w:p w14:paraId="7CBC93E0" w14:textId="77777777" w:rsidR="008E1EB1" w:rsidRDefault="008E1EB1" w:rsidP="009E1B5F">
            <w:pPr>
              <w:contextualSpacing/>
              <w:jc w:val="both"/>
              <w:rPr>
                <w:rFonts w:eastAsia="Times New Roman" w:cs="Times New Roman"/>
                <w:szCs w:val="24"/>
                <w:lang w:eastAsia="bg-BG"/>
              </w:rPr>
            </w:pPr>
            <w:r>
              <w:rPr>
                <w:rFonts w:ascii="Times New Roman" w:eastAsia="Times New Roman" w:hAnsi="Times New Roman" w:cs="Times New Roman"/>
                <w:szCs w:val="24"/>
                <w:lang w:eastAsia="bg-BG"/>
              </w:rPr>
              <w:t xml:space="preserve"> Разпределение на населението в област Видин</w:t>
            </w:r>
            <w:r w:rsidRPr="005D14FA">
              <w:rPr>
                <w:rFonts w:ascii="Times New Roman" w:eastAsia="Times New Roman" w:hAnsi="Times New Roman" w:cs="Times New Roman"/>
                <w:szCs w:val="24"/>
                <w:lang w:eastAsia="bg-BG"/>
              </w:rPr>
              <w:t xml:space="preserve"> %</w:t>
            </w:r>
          </w:p>
        </w:tc>
        <w:tc>
          <w:tcPr>
            <w:tcW w:w="1701" w:type="dxa"/>
          </w:tcPr>
          <w:p w14:paraId="698203D0" w14:textId="77777777" w:rsidR="008E1EB1" w:rsidRPr="008E51B5" w:rsidRDefault="008E1EB1"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12</w:t>
            </w:r>
            <w:r w:rsidRPr="008E51B5">
              <w:rPr>
                <w:rFonts w:ascii="Times New Roman" w:eastAsia="Times New Roman" w:hAnsi="Times New Roman" w:cs="Times New Roman"/>
                <w:szCs w:val="24"/>
                <w:lang w:eastAsia="bg-BG"/>
              </w:rPr>
              <w:t>.</w:t>
            </w:r>
            <w:r>
              <w:rPr>
                <w:rFonts w:ascii="Times New Roman" w:eastAsia="Times New Roman" w:hAnsi="Times New Roman" w:cs="Times New Roman"/>
                <w:szCs w:val="24"/>
                <w:lang w:eastAsia="bg-BG"/>
              </w:rPr>
              <w:t>9</w:t>
            </w:r>
            <w:r w:rsidRPr="008E51B5">
              <w:rPr>
                <w:rFonts w:ascii="Times New Roman" w:eastAsia="Times New Roman" w:hAnsi="Times New Roman" w:cs="Times New Roman"/>
                <w:szCs w:val="24"/>
                <w:lang w:eastAsia="bg-BG"/>
              </w:rPr>
              <w:t>7</w:t>
            </w:r>
            <w:r>
              <w:rPr>
                <w:rFonts w:ascii="Times New Roman" w:eastAsia="Times New Roman" w:hAnsi="Times New Roman" w:cs="Times New Roman"/>
                <w:szCs w:val="24"/>
                <w:lang w:eastAsia="bg-BG"/>
              </w:rPr>
              <w:t xml:space="preserve"> </w:t>
            </w:r>
            <w:r w:rsidRPr="005D14FA">
              <w:rPr>
                <w:rFonts w:ascii="Times New Roman" w:eastAsia="Times New Roman" w:hAnsi="Times New Roman" w:cs="Times New Roman"/>
                <w:szCs w:val="24"/>
                <w:lang w:eastAsia="bg-BG"/>
              </w:rPr>
              <w:t>%</w:t>
            </w:r>
          </w:p>
        </w:tc>
        <w:tc>
          <w:tcPr>
            <w:tcW w:w="1701" w:type="dxa"/>
          </w:tcPr>
          <w:p w14:paraId="3BD9441D" w14:textId="77777777" w:rsidR="008E1EB1" w:rsidRPr="008E51B5" w:rsidRDefault="009E1B5F"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5</w:t>
            </w:r>
            <w:r>
              <w:rPr>
                <w:rFonts w:ascii="Times New Roman" w:eastAsia="Times New Roman" w:hAnsi="Times New Roman" w:cs="Times New Roman"/>
                <w:szCs w:val="24"/>
                <w:lang w:val="en-US" w:eastAsia="bg-BG"/>
              </w:rPr>
              <w:t>4</w:t>
            </w:r>
            <w:r>
              <w:rPr>
                <w:rFonts w:ascii="Times New Roman" w:eastAsia="Times New Roman" w:hAnsi="Times New Roman" w:cs="Times New Roman"/>
                <w:szCs w:val="24"/>
                <w:lang w:eastAsia="bg-BG"/>
              </w:rPr>
              <w:t>.</w:t>
            </w:r>
            <w:r>
              <w:rPr>
                <w:rFonts w:ascii="Times New Roman" w:eastAsia="Times New Roman" w:hAnsi="Times New Roman" w:cs="Times New Roman"/>
                <w:szCs w:val="24"/>
                <w:lang w:val="en-US" w:eastAsia="bg-BG"/>
              </w:rPr>
              <w:t>6</w:t>
            </w:r>
            <w:r w:rsidR="008E1EB1">
              <w:rPr>
                <w:rFonts w:ascii="Times New Roman" w:eastAsia="Times New Roman" w:hAnsi="Times New Roman" w:cs="Times New Roman"/>
                <w:szCs w:val="24"/>
                <w:lang w:eastAsia="bg-BG"/>
              </w:rPr>
              <w:t xml:space="preserve">2 </w:t>
            </w:r>
            <w:r w:rsidR="008E1EB1" w:rsidRPr="005D14FA">
              <w:rPr>
                <w:rFonts w:ascii="Times New Roman" w:eastAsia="Times New Roman" w:hAnsi="Times New Roman" w:cs="Times New Roman"/>
                <w:szCs w:val="24"/>
                <w:lang w:eastAsia="bg-BG"/>
              </w:rPr>
              <w:t>%</w:t>
            </w:r>
          </w:p>
        </w:tc>
        <w:tc>
          <w:tcPr>
            <w:tcW w:w="1701" w:type="dxa"/>
          </w:tcPr>
          <w:p w14:paraId="1916E88D" w14:textId="77777777" w:rsidR="008E1EB1" w:rsidRPr="008E51B5" w:rsidRDefault="009E1B5F" w:rsidP="009E1B5F">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val="en-US" w:eastAsia="bg-BG"/>
              </w:rPr>
              <w:t>32</w:t>
            </w:r>
            <w:r>
              <w:rPr>
                <w:rFonts w:ascii="Times New Roman" w:eastAsia="Times New Roman" w:hAnsi="Times New Roman" w:cs="Times New Roman"/>
                <w:szCs w:val="24"/>
                <w:lang w:eastAsia="bg-BG"/>
              </w:rPr>
              <w:t>.</w:t>
            </w:r>
            <w:r>
              <w:rPr>
                <w:rFonts w:ascii="Times New Roman" w:eastAsia="Times New Roman" w:hAnsi="Times New Roman" w:cs="Times New Roman"/>
                <w:szCs w:val="24"/>
                <w:lang w:val="en-US" w:eastAsia="bg-BG"/>
              </w:rPr>
              <w:t>4</w:t>
            </w:r>
            <w:r w:rsidR="008E1EB1">
              <w:rPr>
                <w:rFonts w:ascii="Times New Roman" w:eastAsia="Times New Roman" w:hAnsi="Times New Roman" w:cs="Times New Roman"/>
                <w:szCs w:val="24"/>
                <w:lang w:eastAsia="bg-BG"/>
              </w:rPr>
              <w:t>3 %</w:t>
            </w:r>
          </w:p>
        </w:tc>
      </w:tr>
    </w:tbl>
    <w:p w14:paraId="307E4D14" w14:textId="77777777" w:rsidR="00976DCE" w:rsidRPr="005D14FA" w:rsidRDefault="00976DCE" w:rsidP="00976DCE">
      <w:pPr>
        <w:spacing w:after="0" w:line="240" w:lineRule="auto"/>
        <w:ind w:left="426" w:firstLine="425"/>
        <w:contextualSpacing/>
        <w:jc w:val="both"/>
        <w:rPr>
          <w:rFonts w:eastAsia="Times New Roman" w:cs="Times New Roman"/>
          <w:i/>
          <w:sz w:val="20"/>
          <w:szCs w:val="20"/>
          <w:lang w:val="bg-BG" w:eastAsia="bg-BG"/>
        </w:rPr>
      </w:pPr>
      <w:r>
        <w:rPr>
          <w:rFonts w:eastAsia="Times New Roman" w:cs="Times New Roman"/>
          <w:i/>
          <w:sz w:val="20"/>
          <w:szCs w:val="20"/>
          <w:lang w:val="bg-BG" w:eastAsia="bg-BG"/>
        </w:rPr>
        <w:t xml:space="preserve">                           По данни от Националния статистически институт</w:t>
      </w:r>
    </w:p>
    <w:p w14:paraId="785FD15A" w14:textId="77777777" w:rsidR="008E1EB1" w:rsidRDefault="008E1EB1" w:rsidP="00705739">
      <w:pPr>
        <w:pStyle w:val="a5"/>
        <w:autoSpaceDE w:val="0"/>
        <w:autoSpaceDN w:val="0"/>
        <w:adjustRightInd w:val="0"/>
        <w:spacing w:after="0" w:line="240" w:lineRule="auto"/>
        <w:ind w:left="0" w:firstLine="426"/>
        <w:jc w:val="both"/>
        <w:rPr>
          <w:rFonts w:eastAsia="Times New Roman" w:cs="Times New Roman"/>
          <w:szCs w:val="24"/>
          <w:lang w:eastAsia="bg-BG"/>
        </w:rPr>
      </w:pPr>
    </w:p>
    <w:p w14:paraId="0EEF68C7" w14:textId="77777777" w:rsidR="008E1EB1" w:rsidRDefault="00146B84" w:rsidP="00705739">
      <w:pPr>
        <w:pStyle w:val="a5"/>
        <w:autoSpaceDE w:val="0"/>
        <w:autoSpaceDN w:val="0"/>
        <w:adjustRightInd w:val="0"/>
        <w:spacing w:after="0" w:line="240" w:lineRule="auto"/>
        <w:ind w:left="0" w:firstLine="426"/>
        <w:jc w:val="both"/>
        <w:rPr>
          <w:rFonts w:eastAsia="Times New Roman" w:cs="Times New Roman"/>
          <w:szCs w:val="24"/>
          <w:lang w:val="bg-BG" w:eastAsia="bg-BG"/>
        </w:rPr>
      </w:pPr>
      <w:r>
        <w:rPr>
          <w:rFonts w:eastAsia="Times New Roman" w:cs="Times New Roman"/>
          <w:szCs w:val="24"/>
          <w:lang w:val="bg-BG" w:eastAsia="bg-BG"/>
        </w:rPr>
        <w:t xml:space="preserve">От сравняването на данните </w:t>
      </w:r>
      <w:r w:rsidR="00976DCE">
        <w:rPr>
          <w:rFonts w:eastAsia="Times New Roman" w:cs="Times New Roman"/>
          <w:szCs w:val="24"/>
          <w:lang w:val="bg-BG" w:eastAsia="bg-BG"/>
        </w:rPr>
        <w:t xml:space="preserve">за община Ружинци с данните за Република България, Северозападен район и област Видин </w:t>
      </w:r>
      <w:r>
        <w:rPr>
          <w:rFonts w:eastAsia="Times New Roman" w:cs="Times New Roman"/>
          <w:szCs w:val="24"/>
          <w:lang w:val="bg-BG" w:eastAsia="bg-BG"/>
        </w:rPr>
        <w:t xml:space="preserve">се вижда, че населението на </w:t>
      </w:r>
      <w:r w:rsidR="009E1B5F">
        <w:rPr>
          <w:rFonts w:eastAsia="Times New Roman" w:cs="Times New Roman"/>
          <w:szCs w:val="24"/>
          <w:lang w:val="bg-BG" w:eastAsia="bg-BG"/>
        </w:rPr>
        <w:t>община Ружинци в трудоспособна възраст е по ниско, а</w:t>
      </w:r>
      <w:r w:rsidR="00976DCE">
        <w:rPr>
          <w:rFonts w:eastAsia="Times New Roman" w:cs="Times New Roman"/>
          <w:szCs w:val="24"/>
          <w:lang w:val="bg-BG" w:eastAsia="bg-BG"/>
        </w:rPr>
        <w:t xml:space="preserve"> </w:t>
      </w:r>
      <w:r w:rsidR="009E1B5F">
        <w:rPr>
          <w:rFonts w:eastAsia="Times New Roman" w:cs="Times New Roman"/>
          <w:szCs w:val="24"/>
          <w:lang w:val="bg-BG" w:eastAsia="bg-BG"/>
        </w:rPr>
        <w:t>в надтрудоспособна възраст е по-високо.</w:t>
      </w:r>
      <w:r>
        <w:rPr>
          <w:rFonts w:eastAsia="Times New Roman" w:cs="Times New Roman"/>
          <w:szCs w:val="24"/>
          <w:lang w:val="bg-BG" w:eastAsia="bg-BG"/>
        </w:rPr>
        <w:t>.</w:t>
      </w:r>
    </w:p>
    <w:p w14:paraId="1193502B" w14:textId="77777777" w:rsidR="00146B84" w:rsidRPr="002E416A" w:rsidRDefault="00146B84" w:rsidP="00705739">
      <w:pPr>
        <w:pStyle w:val="a5"/>
        <w:autoSpaceDE w:val="0"/>
        <w:autoSpaceDN w:val="0"/>
        <w:adjustRightInd w:val="0"/>
        <w:spacing w:after="0" w:line="240" w:lineRule="auto"/>
        <w:ind w:left="0" w:firstLine="426"/>
        <w:jc w:val="both"/>
        <w:rPr>
          <w:rFonts w:eastAsia="Times New Roman" w:cs="Times New Roman"/>
          <w:sz w:val="16"/>
          <w:szCs w:val="16"/>
          <w:lang w:val="bg-BG" w:eastAsia="bg-BG"/>
        </w:rPr>
      </w:pPr>
    </w:p>
    <w:p w14:paraId="5B774C19" w14:textId="77777777" w:rsidR="002A6992" w:rsidRDefault="002A6992" w:rsidP="00705739">
      <w:pPr>
        <w:spacing w:after="0" w:line="240" w:lineRule="auto"/>
        <w:ind w:firstLine="425"/>
        <w:contextualSpacing/>
        <w:jc w:val="both"/>
        <w:rPr>
          <w:rFonts w:eastAsia="Calibri" w:cs="Times New Roman"/>
          <w:szCs w:val="24"/>
          <w:lang w:val="bg-BG"/>
        </w:rPr>
      </w:pPr>
      <w:r w:rsidRPr="002A6992">
        <w:rPr>
          <w:rFonts w:eastAsia="Calibri" w:cs="Times New Roman"/>
          <w:szCs w:val="24"/>
          <w:lang w:val="bg-BG"/>
        </w:rPr>
        <w:t>Данни за етническите групи и самоопределилите се към тях могат да се намерят в резултатите от Преброяването на населението</w:t>
      </w:r>
      <w:r>
        <w:rPr>
          <w:rFonts w:eastAsia="Calibri" w:cs="Times New Roman"/>
          <w:szCs w:val="24"/>
          <w:lang w:val="bg-BG"/>
        </w:rPr>
        <w:t xml:space="preserve"> на Република България</w:t>
      </w:r>
      <w:r w:rsidR="00DE333F">
        <w:rPr>
          <w:rFonts w:eastAsia="Calibri" w:cs="Times New Roman"/>
          <w:szCs w:val="24"/>
          <w:lang w:val="bg-BG"/>
        </w:rPr>
        <w:t xml:space="preserve"> 2011 г</w:t>
      </w:r>
      <w:r w:rsidRPr="002A6992">
        <w:rPr>
          <w:rFonts w:eastAsia="Calibri" w:cs="Times New Roman"/>
          <w:szCs w:val="24"/>
          <w:lang w:val="bg-BG"/>
        </w:rPr>
        <w:t>. Правото на преброяваното лице е само да определи етническата си принадлежност.</w:t>
      </w:r>
    </w:p>
    <w:p w14:paraId="0AAF4A0E" w14:textId="77777777" w:rsidR="002A6992" w:rsidRPr="00976DCE" w:rsidRDefault="002A6992" w:rsidP="002A6992">
      <w:pPr>
        <w:spacing w:after="0" w:line="240" w:lineRule="auto"/>
        <w:ind w:left="425" w:firstLine="425"/>
        <w:contextualSpacing/>
        <w:jc w:val="both"/>
        <w:rPr>
          <w:rFonts w:eastAsia="Calibri" w:cs="Times New Roman"/>
          <w:sz w:val="16"/>
          <w:szCs w:val="16"/>
          <w:lang w:val="bg-BG"/>
        </w:rPr>
      </w:pPr>
    </w:p>
    <w:tbl>
      <w:tblPr>
        <w:tblStyle w:val="ad"/>
        <w:tblW w:w="0" w:type="auto"/>
        <w:tblInd w:w="535" w:type="dxa"/>
        <w:tblLook w:val="04A0" w:firstRow="1" w:lastRow="0" w:firstColumn="1" w:lastColumn="0" w:noHBand="0" w:noVBand="1"/>
      </w:tblPr>
      <w:tblGrid>
        <w:gridCol w:w="2302"/>
        <w:gridCol w:w="2413"/>
        <w:gridCol w:w="2412"/>
        <w:gridCol w:w="2227"/>
      </w:tblGrid>
      <w:tr w:rsidR="002A6992" w14:paraId="3D85FD64" w14:textId="77777777" w:rsidTr="002E76C8">
        <w:tc>
          <w:tcPr>
            <w:tcW w:w="4715" w:type="dxa"/>
            <w:gridSpan w:val="2"/>
            <w:shd w:val="clear" w:color="auto" w:fill="DEEAF6" w:themeFill="accent1" w:themeFillTint="33"/>
          </w:tcPr>
          <w:p w14:paraId="01B8AEF1" w14:textId="77777777" w:rsidR="002A6992" w:rsidRDefault="002A6992" w:rsidP="002A6992">
            <w:pPr>
              <w:contextualSpacing/>
              <w:jc w:val="both"/>
              <w:rPr>
                <w:rFonts w:eastAsia="Calibri" w:cs="Times New Roman"/>
                <w:szCs w:val="24"/>
                <w:lang w:val="bg-BG"/>
              </w:rPr>
            </w:pPr>
            <w:r w:rsidRPr="002A6992">
              <w:rPr>
                <w:rFonts w:eastAsia="Calibri" w:cs="Times New Roman"/>
                <w:b/>
                <w:szCs w:val="24"/>
                <w:lang w:val="bg-BG"/>
              </w:rPr>
              <w:t>Преброяване 2001 г.</w:t>
            </w:r>
          </w:p>
        </w:tc>
        <w:tc>
          <w:tcPr>
            <w:tcW w:w="4639" w:type="dxa"/>
            <w:gridSpan w:val="2"/>
            <w:shd w:val="clear" w:color="auto" w:fill="DEEAF6" w:themeFill="accent1" w:themeFillTint="33"/>
          </w:tcPr>
          <w:p w14:paraId="251BFB57" w14:textId="77777777" w:rsidR="002A6992" w:rsidRDefault="002A6992" w:rsidP="002A6992">
            <w:pPr>
              <w:contextualSpacing/>
              <w:jc w:val="both"/>
              <w:rPr>
                <w:rFonts w:eastAsia="Calibri" w:cs="Times New Roman"/>
                <w:szCs w:val="24"/>
                <w:lang w:val="bg-BG"/>
              </w:rPr>
            </w:pPr>
            <w:r w:rsidRPr="002A6992">
              <w:rPr>
                <w:rFonts w:eastAsia="Calibri" w:cs="Times New Roman"/>
                <w:b/>
                <w:szCs w:val="24"/>
                <w:lang w:val="bg-BG"/>
              </w:rPr>
              <w:t>Преброяване 2011 г.</w:t>
            </w:r>
          </w:p>
        </w:tc>
      </w:tr>
      <w:tr w:rsidR="002A6992" w14:paraId="3E259631" w14:textId="77777777" w:rsidTr="002A6992">
        <w:tc>
          <w:tcPr>
            <w:tcW w:w="2302" w:type="dxa"/>
          </w:tcPr>
          <w:p w14:paraId="5856CC6E" w14:textId="77777777" w:rsidR="002A6992" w:rsidRDefault="002A6992" w:rsidP="002A6992">
            <w:pPr>
              <w:contextualSpacing/>
              <w:jc w:val="both"/>
              <w:rPr>
                <w:rFonts w:eastAsia="Calibri" w:cs="Times New Roman"/>
                <w:szCs w:val="24"/>
                <w:lang w:val="bg-BG"/>
              </w:rPr>
            </w:pPr>
            <w:r w:rsidRPr="002A6992">
              <w:rPr>
                <w:rFonts w:eastAsia="Calibri" w:cs="Times New Roman"/>
                <w:szCs w:val="24"/>
                <w:lang w:val="bg-BG"/>
              </w:rPr>
              <w:t>Население</w:t>
            </w:r>
          </w:p>
        </w:tc>
        <w:tc>
          <w:tcPr>
            <w:tcW w:w="2413" w:type="dxa"/>
          </w:tcPr>
          <w:p w14:paraId="14ED6F68"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6061</w:t>
            </w:r>
          </w:p>
        </w:tc>
        <w:tc>
          <w:tcPr>
            <w:tcW w:w="2412" w:type="dxa"/>
          </w:tcPr>
          <w:p w14:paraId="73D79B48" w14:textId="77777777" w:rsidR="002A6992" w:rsidRDefault="002A6992" w:rsidP="002A6992">
            <w:pPr>
              <w:contextualSpacing/>
              <w:jc w:val="both"/>
              <w:rPr>
                <w:rFonts w:eastAsia="Calibri" w:cs="Times New Roman"/>
                <w:szCs w:val="24"/>
                <w:lang w:val="bg-BG"/>
              </w:rPr>
            </w:pPr>
            <w:r w:rsidRPr="002A6992">
              <w:rPr>
                <w:rFonts w:eastAsia="Calibri" w:cs="Times New Roman"/>
                <w:szCs w:val="24"/>
                <w:lang w:val="bg-BG"/>
              </w:rPr>
              <w:t>Население</w:t>
            </w:r>
          </w:p>
        </w:tc>
        <w:tc>
          <w:tcPr>
            <w:tcW w:w="2227" w:type="dxa"/>
          </w:tcPr>
          <w:p w14:paraId="316D0355"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4331</w:t>
            </w:r>
          </w:p>
        </w:tc>
      </w:tr>
      <w:tr w:rsidR="002A6992" w14:paraId="0F72D7BB" w14:textId="77777777" w:rsidTr="002A6992">
        <w:tc>
          <w:tcPr>
            <w:tcW w:w="2302" w:type="dxa"/>
          </w:tcPr>
          <w:p w14:paraId="42FFA620"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Българска</w:t>
            </w:r>
          </w:p>
        </w:tc>
        <w:tc>
          <w:tcPr>
            <w:tcW w:w="2413" w:type="dxa"/>
          </w:tcPr>
          <w:p w14:paraId="6494E8AC" w14:textId="77777777" w:rsidR="002A6992" w:rsidRDefault="002A6992" w:rsidP="002A6992">
            <w:pPr>
              <w:contextualSpacing/>
              <w:jc w:val="both"/>
              <w:rPr>
                <w:rFonts w:eastAsia="Calibri" w:cs="Times New Roman"/>
                <w:szCs w:val="24"/>
                <w:lang w:val="bg-BG"/>
              </w:rPr>
            </w:pPr>
            <w:r w:rsidRPr="002A6992">
              <w:rPr>
                <w:rFonts w:eastAsia="Calibri" w:cs="Times New Roman"/>
                <w:szCs w:val="24"/>
                <w:lang w:val="bg-BG"/>
              </w:rPr>
              <w:t>5118       84,44</w:t>
            </w:r>
            <w:r w:rsidR="009A460F">
              <w:rPr>
                <w:rFonts w:eastAsia="Calibri" w:cs="Times New Roman"/>
                <w:szCs w:val="24"/>
                <w:lang w:val="bg-BG"/>
              </w:rPr>
              <w:t xml:space="preserve"> </w:t>
            </w:r>
            <w:r w:rsidRPr="002A6992">
              <w:rPr>
                <w:rFonts w:eastAsia="Calibri" w:cs="Times New Roman"/>
                <w:szCs w:val="24"/>
                <w:lang w:val="bg-BG"/>
              </w:rPr>
              <w:t>%</w:t>
            </w:r>
          </w:p>
        </w:tc>
        <w:tc>
          <w:tcPr>
            <w:tcW w:w="2412" w:type="dxa"/>
          </w:tcPr>
          <w:p w14:paraId="3FAF0087"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Българска</w:t>
            </w:r>
            <w:r>
              <w:rPr>
                <w:rFonts w:eastAsia="Calibri" w:cs="Times New Roman"/>
                <w:szCs w:val="24"/>
                <w:lang w:val="bg-BG"/>
              </w:rPr>
              <w:t xml:space="preserve">  </w:t>
            </w:r>
          </w:p>
        </w:tc>
        <w:tc>
          <w:tcPr>
            <w:tcW w:w="2227" w:type="dxa"/>
          </w:tcPr>
          <w:p w14:paraId="37B4000E" w14:textId="77777777" w:rsidR="002A6992" w:rsidRDefault="002A6992" w:rsidP="002A6992">
            <w:pPr>
              <w:contextualSpacing/>
              <w:jc w:val="both"/>
              <w:rPr>
                <w:rFonts w:eastAsia="Calibri" w:cs="Times New Roman"/>
                <w:szCs w:val="24"/>
                <w:lang w:val="bg-BG"/>
              </w:rPr>
            </w:pPr>
            <w:r w:rsidRPr="002A6992">
              <w:rPr>
                <w:rFonts w:eastAsia="Calibri" w:cs="Times New Roman"/>
                <w:szCs w:val="24"/>
                <w:lang w:val="bg-BG"/>
              </w:rPr>
              <w:t>3494       80,67</w:t>
            </w:r>
            <w:r w:rsidR="009A460F">
              <w:rPr>
                <w:rFonts w:eastAsia="Calibri" w:cs="Times New Roman"/>
                <w:szCs w:val="24"/>
                <w:lang w:val="bg-BG"/>
              </w:rPr>
              <w:t xml:space="preserve"> </w:t>
            </w:r>
            <w:r w:rsidRPr="002A6992">
              <w:rPr>
                <w:rFonts w:eastAsia="Calibri" w:cs="Times New Roman"/>
                <w:szCs w:val="24"/>
                <w:lang w:val="bg-BG"/>
              </w:rPr>
              <w:t>%</w:t>
            </w:r>
          </w:p>
        </w:tc>
      </w:tr>
      <w:tr w:rsidR="002A6992" w14:paraId="36420761" w14:textId="77777777" w:rsidTr="002A6992">
        <w:tc>
          <w:tcPr>
            <w:tcW w:w="2302" w:type="dxa"/>
          </w:tcPr>
          <w:p w14:paraId="43CACEB7"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Ромска</w:t>
            </w:r>
          </w:p>
        </w:tc>
        <w:tc>
          <w:tcPr>
            <w:tcW w:w="2413" w:type="dxa"/>
          </w:tcPr>
          <w:p w14:paraId="56691BA5"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 xml:space="preserve">910 </w:t>
            </w:r>
            <w:r>
              <w:rPr>
                <w:rFonts w:eastAsia="Calibri" w:cs="Times New Roman"/>
                <w:szCs w:val="24"/>
                <w:lang w:val="bg-BG"/>
              </w:rPr>
              <w:t xml:space="preserve">     </w:t>
            </w:r>
            <w:r w:rsidRPr="002A6992">
              <w:rPr>
                <w:rFonts w:eastAsia="Calibri" w:cs="Times New Roman"/>
                <w:szCs w:val="24"/>
                <w:lang w:val="bg-BG"/>
              </w:rPr>
              <w:t xml:space="preserve">  15,01</w:t>
            </w:r>
            <w:r w:rsidR="009A460F">
              <w:rPr>
                <w:rFonts w:eastAsia="Calibri" w:cs="Times New Roman"/>
                <w:szCs w:val="24"/>
                <w:lang w:val="bg-BG"/>
              </w:rPr>
              <w:t xml:space="preserve"> </w:t>
            </w:r>
            <w:r w:rsidRPr="002A6992">
              <w:rPr>
                <w:rFonts w:eastAsia="Calibri" w:cs="Times New Roman"/>
                <w:szCs w:val="24"/>
                <w:lang w:val="bg-BG"/>
              </w:rPr>
              <w:t>%</w:t>
            </w:r>
          </w:p>
        </w:tc>
        <w:tc>
          <w:tcPr>
            <w:tcW w:w="2412" w:type="dxa"/>
          </w:tcPr>
          <w:p w14:paraId="195668A1"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Ромска</w:t>
            </w:r>
          </w:p>
        </w:tc>
        <w:tc>
          <w:tcPr>
            <w:tcW w:w="2227" w:type="dxa"/>
          </w:tcPr>
          <w:p w14:paraId="22F89A3E"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806     </w:t>
            </w:r>
            <w:r w:rsidRPr="002A6992">
              <w:rPr>
                <w:rFonts w:eastAsia="Calibri" w:cs="Times New Roman"/>
                <w:szCs w:val="24"/>
                <w:lang w:val="bg-BG"/>
              </w:rPr>
              <w:t xml:space="preserve">   18,61</w:t>
            </w:r>
            <w:r w:rsidR="009A460F">
              <w:rPr>
                <w:rFonts w:eastAsia="Calibri" w:cs="Times New Roman"/>
                <w:szCs w:val="24"/>
                <w:lang w:val="bg-BG"/>
              </w:rPr>
              <w:t xml:space="preserve"> </w:t>
            </w:r>
            <w:r w:rsidRPr="002A6992">
              <w:rPr>
                <w:rFonts w:eastAsia="Calibri" w:cs="Times New Roman"/>
                <w:szCs w:val="24"/>
                <w:lang w:val="bg-BG"/>
              </w:rPr>
              <w:t>%</w:t>
            </w:r>
          </w:p>
        </w:tc>
      </w:tr>
      <w:tr w:rsidR="002A6992" w14:paraId="6148AFD0" w14:textId="77777777" w:rsidTr="002A6992">
        <w:tc>
          <w:tcPr>
            <w:tcW w:w="2302" w:type="dxa"/>
          </w:tcPr>
          <w:p w14:paraId="1E21D953"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Турска</w:t>
            </w:r>
          </w:p>
        </w:tc>
        <w:tc>
          <w:tcPr>
            <w:tcW w:w="2413" w:type="dxa"/>
          </w:tcPr>
          <w:p w14:paraId="139B0AC4"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1</w:t>
            </w:r>
            <w:r w:rsidR="009A460F">
              <w:rPr>
                <w:rFonts w:eastAsia="Calibri" w:cs="Times New Roman"/>
                <w:szCs w:val="24"/>
                <w:lang w:val="bg-BG"/>
              </w:rPr>
              <w:t xml:space="preserve">          0,02 </w:t>
            </w:r>
            <w:r w:rsidR="009A460F" w:rsidRPr="002A6992">
              <w:rPr>
                <w:rFonts w:eastAsia="Calibri" w:cs="Times New Roman"/>
                <w:szCs w:val="24"/>
                <w:lang w:val="bg-BG"/>
              </w:rPr>
              <w:t>%</w:t>
            </w:r>
          </w:p>
        </w:tc>
        <w:tc>
          <w:tcPr>
            <w:tcW w:w="2412" w:type="dxa"/>
          </w:tcPr>
          <w:p w14:paraId="3DF8AADD"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Турска</w:t>
            </w:r>
          </w:p>
        </w:tc>
        <w:tc>
          <w:tcPr>
            <w:tcW w:w="2227" w:type="dxa"/>
          </w:tcPr>
          <w:p w14:paraId="07BFB9D4"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5</w:t>
            </w:r>
            <w:r w:rsidR="009A460F">
              <w:rPr>
                <w:rFonts w:eastAsia="Calibri" w:cs="Times New Roman"/>
                <w:szCs w:val="24"/>
                <w:lang w:val="bg-BG"/>
              </w:rPr>
              <w:t xml:space="preserve">          0,16 </w:t>
            </w:r>
            <w:r w:rsidR="009A460F" w:rsidRPr="002A6992">
              <w:rPr>
                <w:rFonts w:eastAsia="Calibri" w:cs="Times New Roman"/>
                <w:szCs w:val="24"/>
                <w:lang w:val="bg-BG"/>
              </w:rPr>
              <w:t>%</w:t>
            </w:r>
          </w:p>
        </w:tc>
      </w:tr>
      <w:tr w:rsidR="002A6992" w14:paraId="7B1334C0" w14:textId="77777777" w:rsidTr="002A6992">
        <w:tc>
          <w:tcPr>
            <w:tcW w:w="2302" w:type="dxa"/>
          </w:tcPr>
          <w:p w14:paraId="3C8DA870"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Друга</w:t>
            </w:r>
          </w:p>
        </w:tc>
        <w:tc>
          <w:tcPr>
            <w:tcW w:w="2413" w:type="dxa"/>
          </w:tcPr>
          <w:p w14:paraId="21839D6B"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6</w:t>
            </w:r>
            <w:r w:rsidR="009A460F">
              <w:rPr>
                <w:rFonts w:eastAsia="Calibri" w:cs="Times New Roman"/>
                <w:szCs w:val="24"/>
                <w:lang w:val="bg-BG"/>
              </w:rPr>
              <w:t xml:space="preserve">          0,10 </w:t>
            </w:r>
            <w:r w:rsidR="009A460F" w:rsidRPr="002A6992">
              <w:rPr>
                <w:rFonts w:eastAsia="Calibri" w:cs="Times New Roman"/>
                <w:szCs w:val="24"/>
                <w:lang w:val="bg-BG"/>
              </w:rPr>
              <w:t>%</w:t>
            </w:r>
          </w:p>
        </w:tc>
        <w:tc>
          <w:tcPr>
            <w:tcW w:w="2412" w:type="dxa"/>
          </w:tcPr>
          <w:p w14:paraId="513AC559"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Друга</w:t>
            </w:r>
          </w:p>
        </w:tc>
        <w:tc>
          <w:tcPr>
            <w:tcW w:w="2227" w:type="dxa"/>
          </w:tcPr>
          <w:p w14:paraId="56B1B901"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9</w:t>
            </w:r>
            <w:r w:rsidR="009A460F">
              <w:rPr>
                <w:rFonts w:eastAsia="Calibri" w:cs="Times New Roman"/>
                <w:szCs w:val="24"/>
                <w:lang w:val="bg-BG"/>
              </w:rPr>
              <w:t xml:space="preserve">          0,21 </w:t>
            </w:r>
            <w:r w:rsidR="009A460F" w:rsidRPr="002A6992">
              <w:rPr>
                <w:rFonts w:eastAsia="Calibri" w:cs="Times New Roman"/>
                <w:szCs w:val="24"/>
                <w:lang w:val="bg-BG"/>
              </w:rPr>
              <w:t>%</w:t>
            </w:r>
          </w:p>
        </w:tc>
      </w:tr>
      <w:tr w:rsidR="002A6992" w14:paraId="1428D4C9" w14:textId="77777777" w:rsidTr="002A6992">
        <w:tc>
          <w:tcPr>
            <w:tcW w:w="2302" w:type="dxa"/>
          </w:tcPr>
          <w:p w14:paraId="2ADB9E57"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Не се определя</w:t>
            </w:r>
          </w:p>
        </w:tc>
        <w:tc>
          <w:tcPr>
            <w:tcW w:w="2413" w:type="dxa"/>
          </w:tcPr>
          <w:p w14:paraId="46563B5C"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4</w:t>
            </w:r>
            <w:r w:rsidR="009A460F">
              <w:rPr>
                <w:rFonts w:eastAsia="Calibri" w:cs="Times New Roman"/>
                <w:szCs w:val="24"/>
                <w:lang w:val="bg-BG"/>
              </w:rPr>
              <w:t xml:space="preserve">          0,06 </w:t>
            </w:r>
            <w:r w:rsidR="009A460F" w:rsidRPr="002A6992">
              <w:rPr>
                <w:rFonts w:eastAsia="Calibri" w:cs="Times New Roman"/>
                <w:szCs w:val="24"/>
                <w:lang w:val="bg-BG"/>
              </w:rPr>
              <w:t>%</w:t>
            </w:r>
          </w:p>
        </w:tc>
        <w:tc>
          <w:tcPr>
            <w:tcW w:w="2412" w:type="dxa"/>
          </w:tcPr>
          <w:p w14:paraId="75300465" w14:textId="77777777" w:rsidR="002A6992" w:rsidRDefault="002A6992"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Не се определя</w:t>
            </w:r>
          </w:p>
        </w:tc>
        <w:tc>
          <w:tcPr>
            <w:tcW w:w="2227" w:type="dxa"/>
          </w:tcPr>
          <w:p w14:paraId="4E259DF0" w14:textId="77777777" w:rsidR="002A6992" w:rsidRDefault="009A460F" w:rsidP="002A6992">
            <w:pPr>
              <w:contextualSpacing/>
              <w:jc w:val="both"/>
              <w:rPr>
                <w:rFonts w:eastAsia="Calibri" w:cs="Times New Roman"/>
                <w:szCs w:val="24"/>
                <w:lang w:val="bg-BG"/>
              </w:rPr>
            </w:pPr>
            <w:r>
              <w:rPr>
                <w:rFonts w:eastAsia="Calibri" w:cs="Times New Roman"/>
                <w:szCs w:val="24"/>
                <w:lang w:val="bg-BG"/>
              </w:rPr>
              <w:t xml:space="preserve">    17         0,39 </w:t>
            </w:r>
            <w:r w:rsidRPr="002A6992">
              <w:rPr>
                <w:rFonts w:eastAsia="Calibri" w:cs="Times New Roman"/>
                <w:szCs w:val="24"/>
                <w:lang w:val="bg-BG"/>
              </w:rPr>
              <w:t>%</w:t>
            </w:r>
          </w:p>
        </w:tc>
      </w:tr>
      <w:tr w:rsidR="009A460F" w14:paraId="215FEFCC" w14:textId="77777777" w:rsidTr="002A6992">
        <w:tc>
          <w:tcPr>
            <w:tcW w:w="2302" w:type="dxa"/>
          </w:tcPr>
          <w:p w14:paraId="7D77D944" w14:textId="77777777" w:rsidR="009A460F" w:rsidRDefault="009A460F"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Непоказано</w:t>
            </w:r>
          </w:p>
        </w:tc>
        <w:tc>
          <w:tcPr>
            <w:tcW w:w="2413" w:type="dxa"/>
          </w:tcPr>
          <w:p w14:paraId="79D6F305" w14:textId="77777777" w:rsidR="009A460F" w:rsidRDefault="009A460F" w:rsidP="002A6992">
            <w:pPr>
              <w:contextualSpacing/>
              <w:jc w:val="both"/>
              <w:rPr>
                <w:rFonts w:eastAsia="Calibri" w:cs="Times New Roman"/>
                <w:szCs w:val="24"/>
                <w:lang w:val="bg-BG"/>
              </w:rPr>
            </w:pPr>
            <w:r>
              <w:rPr>
                <w:rFonts w:eastAsia="Calibri" w:cs="Times New Roman"/>
                <w:szCs w:val="24"/>
                <w:lang w:val="bg-BG"/>
              </w:rPr>
              <w:t xml:space="preserve">   22          0,36 </w:t>
            </w:r>
            <w:r w:rsidRPr="002A6992">
              <w:rPr>
                <w:rFonts w:eastAsia="Calibri" w:cs="Times New Roman"/>
                <w:szCs w:val="24"/>
                <w:lang w:val="bg-BG"/>
              </w:rPr>
              <w:t>%</w:t>
            </w:r>
          </w:p>
        </w:tc>
        <w:tc>
          <w:tcPr>
            <w:tcW w:w="2412" w:type="dxa"/>
          </w:tcPr>
          <w:p w14:paraId="4636079E" w14:textId="77777777" w:rsidR="009A460F" w:rsidRDefault="009A460F" w:rsidP="002A6992">
            <w:pPr>
              <w:contextualSpacing/>
              <w:jc w:val="both"/>
              <w:rPr>
                <w:rFonts w:eastAsia="Calibri" w:cs="Times New Roman"/>
                <w:szCs w:val="24"/>
                <w:lang w:val="bg-BG"/>
              </w:rPr>
            </w:pPr>
            <w:r>
              <w:rPr>
                <w:rFonts w:eastAsia="Calibri" w:cs="Times New Roman"/>
                <w:szCs w:val="24"/>
                <w:lang w:val="bg-BG"/>
              </w:rPr>
              <w:t xml:space="preserve">         </w:t>
            </w:r>
            <w:r w:rsidRPr="002A6992">
              <w:rPr>
                <w:rFonts w:eastAsia="Calibri" w:cs="Times New Roman"/>
                <w:szCs w:val="24"/>
                <w:lang w:val="bg-BG"/>
              </w:rPr>
              <w:t>Непоказано</w:t>
            </w:r>
          </w:p>
        </w:tc>
        <w:tc>
          <w:tcPr>
            <w:tcW w:w="2227" w:type="dxa"/>
          </w:tcPr>
          <w:p w14:paraId="21CF1B88" w14:textId="77777777" w:rsidR="009A460F" w:rsidRDefault="009A460F" w:rsidP="002A6992">
            <w:pPr>
              <w:contextualSpacing/>
              <w:jc w:val="both"/>
              <w:rPr>
                <w:rFonts w:eastAsia="Calibri" w:cs="Times New Roman"/>
                <w:szCs w:val="24"/>
                <w:lang w:val="bg-BG"/>
              </w:rPr>
            </w:pPr>
            <w:r>
              <w:rPr>
                <w:rFonts w:eastAsia="Calibri" w:cs="Times New Roman"/>
                <w:szCs w:val="24"/>
                <w:lang w:val="bg-BG"/>
              </w:rPr>
              <w:t xml:space="preserve">     0</w:t>
            </w:r>
          </w:p>
        </w:tc>
      </w:tr>
    </w:tbl>
    <w:p w14:paraId="787F3235" w14:textId="77777777" w:rsidR="002A6992" w:rsidRDefault="002A6992" w:rsidP="002A6992">
      <w:pPr>
        <w:spacing w:after="0" w:line="240" w:lineRule="auto"/>
        <w:ind w:left="425" w:firstLine="425"/>
        <w:contextualSpacing/>
        <w:jc w:val="both"/>
        <w:rPr>
          <w:rFonts w:eastAsia="Calibri" w:cs="Times New Roman"/>
          <w:szCs w:val="24"/>
          <w:lang w:val="bg-BG"/>
        </w:rPr>
      </w:pPr>
    </w:p>
    <w:p w14:paraId="42B617EF" w14:textId="77777777" w:rsidR="002E6009" w:rsidRPr="002E6009" w:rsidRDefault="002E6009" w:rsidP="002E6009">
      <w:pPr>
        <w:spacing w:after="0" w:line="240" w:lineRule="auto"/>
        <w:ind w:firstLine="425"/>
        <w:jc w:val="both"/>
        <w:rPr>
          <w:rFonts w:eastAsia="Calibri" w:cs="Times New Roman"/>
          <w:szCs w:val="24"/>
          <w:lang w:val="bg-BG"/>
        </w:rPr>
      </w:pPr>
      <w:r>
        <w:rPr>
          <w:rFonts w:eastAsia="Calibri" w:cs="Times New Roman"/>
          <w:szCs w:val="24"/>
          <w:lang w:val="bg-BG"/>
        </w:rPr>
        <w:t>Ромите в община Ружинци</w:t>
      </w:r>
      <w:r w:rsidRPr="002E6009">
        <w:rPr>
          <w:rFonts w:eastAsia="Calibri" w:cs="Times New Roman"/>
          <w:szCs w:val="24"/>
          <w:lang w:val="bg-BG"/>
        </w:rPr>
        <w:t xml:space="preserve"> са представители предимно на две различни субгрупи- калайджии и "сръбски" роми кардараши. За разлика от други населени места, делът на ромите, които не желаят да се идентифицират като такива е по-малък, но и тук може да се забележи </w:t>
      </w:r>
      <w:r w:rsidRPr="002E6009">
        <w:rPr>
          <w:rFonts w:eastAsia="Calibri" w:cs="Times New Roman"/>
          <w:szCs w:val="24"/>
          <w:lang w:val="bg-BG"/>
        </w:rPr>
        <w:lastRenderedPageBreak/>
        <w:t xml:space="preserve">стремеж за отказ от етническа идентичност, породен от лошият обществен имидж и негативното отношение към ромската общност от представителите на мнозинството.  </w:t>
      </w:r>
    </w:p>
    <w:p w14:paraId="5EC10F41" w14:textId="77777777" w:rsidR="002E6009" w:rsidRDefault="002E6009" w:rsidP="002A6992">
      <w:pPr>
        <w:spacing w:after="0" w:line="240" w:lineRule="auto"/>
        <w:ind w:left="425" w:firstLine="425"/>
        <w:contextualSpacing/>
        <w:jc w:val="both"/>
        <w:rPr>
          <w:rFonts w:eastAsia="Calibri" w:cs="Times New Roman"/>
          <w:szCs w:val="24"/>
          <w:lang w:val="bg-BG"/>
        </w:rPr>
      </w:pPr>
    </w:p>
    <w:p w14:paraId="2F730BE1" w14:textId="77777777" w:rsidR="00DE333F" w:rsidRDefault="00DE333F" w:rsidP="002E6009">
      <w:pPr>
        <w:spacing w:after="0" w:line="240" w:lineRule="auto"/>
        <w:ind w:firstLine="425"/>
        <w:contextualSpacing/>
        <w:jc w:val="both"/>
        <w:rPr>
          <w:rFonts w:eastAsia="Calibri" w:cs="Times New Roman"/>
          <w:szCs w:val="24"/>
        </w:rPr>
      </w:pPr>
      <w:r>
        <w:rPr>
          <w:rFonts w:eastAsia="Calibri" w:cs="Times New Roman"/>
          <w:szCs w:val="24"/>
          <w:lang w:val="bg-BG"/>
        </w:rPr>
        <w:t xml:space="preserve">По данни от Преброяване 2011 г. процентното разпределението на самоопределилите се роми </w:t>
      </w:r>
      <w:r w:rsidR="00D048ED">
        <w:rPr>
          <w:rFonts w:eastAsia="Calibri" w:cs="Times New Roman"/>
          <w:szCs w:val="24"/>
          <w:lang w:val="bg-BG"/>
        </w:rPr>
        <w:t xml:space="preserve">от населението </w:t>
      </w:r>
      <w:r w:rsidR="00B04947">
        <w:rPr>
          <w:rFonts w:eastAsia="Calibri" w:cs="Times New Roman"/>
          <w:szCs w:val="24"/>
          <w:lang w:val="bg-BG"/>
        </w:rPr>
        <w:t>по населените места</w:t>
      </w:r>
      <w:r w:rsidR="00695CF4">
        <w:rPr>
          <w:rFonts w:eastAsia="Calibri" w:cs="Times New Roman"/>
          <w:szCs w:val="24"/>
          <w:lang w:val="bg-BG"/>
        </w:rPr>
        <w:t xml:space="preserve"> </w:t>
      </w:r>
      <w:r>
        <w:rPr>
          <w:rFonts w:eastAsia="Calibri" w:cs="Times New Roman"/>
          <w:szCs w:val="24"/>
          <w:lang w:val="bg-BG"/>
        </w:rPr>
        <w:t>е следното</w:t>
      </w:r>
      <w:r>
        <w:rPr>
          <w:rFonts w:eastAsia="Calibri" w:cs="Times New Roman"/>
          <w:szCs w:val="24"/>
        </w:rPr>
        <w:t>:</w:t>
      </w:r>
    </w:p>
    <w:p w14:paraId="6B9B735A" w14:textId="77777777" w:rsidR="00DE333F" w:rsidRPr="00976DCE" w:rsidRDefault="00DE333F" w:rsidP="002A6992">
      <w:pPr>
        <w:spacing w:after="0" w:line="240" w:lineRule="auto"/>
        <w:ind w:left="425" w:firstLine="425"/>
        <w:contextualSpacing/>
        <w:jc w:val="both"/>
        <w:rPr>
          <w:rFonts w:eastAsia="Calibri" w:cs="Times New Roman"/>
          <w:sz w:val="16"/>
          <w:szCs w:val="16"/>
        </w:rPr>
      </w:pPr>
    </w:p>
    <w:tbl>
      <w:tblPr>
        <w:tblStyle w:val="ad"/>
        <w:tblW w:w="0" w:type="auto"/>
        <w:tblInd w:w="534" w:type="dxa"/>
        <w:tblLook w:val="04A0" w:firstRow="1" w:lastRow="0" w:firstColumn="1" w:lastColumn="0" w:noHBand="0" w:noVBand="1"/>
      </w:tblPr>
      <w:tblGrid>
        <w:gridCol w:w="3106"/>
        <w:gridCol w:w="2847"/>
        <w:gridCol w:w="3119"/>
      </w:tblGrid>
      <w:tr w:rsidR="00DE333F" w14:paraId="34F8C9C5" w14:textId="77777777" w:rsidTr="002E6009">
        <w:tc>
          <w:tcPr>
            <w:tcW w:w="3106" w:type="dxa"/>
            <w:shd w:val="clear" w:color="auto" w:fill="DEEAF6" w:themeFill="accent1" w:themeFillTint="33"/>
          </w:tcPr>
          <w:p w14:paraId="45A541E0"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Община Ружинци</w:t>
            </w:r>
          </w:p>
        </w:tc>
        <w:tc>
          <w:tcPr>
            <w:tcW w:w="2847" w:type="dxa"/>
            <w:shd w:val="clear" w:color="auto" w:fill="DEEAF6" w:themeFill="accent1" w:themeFillTint="33"/>
          </w:tcPr>
          <w:p w14:paraId="6FDD03B7"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Населено място</w:t>
            </w:r>
          </w:p>
        </w:tc>
        <w:tc>
          <w:tcPr>
            <w:tcW w:w="3119" w:type="dxa"/>
            <w:shd w:val="clear" w:color="auto" w:fill="DEEAF6" w:themeFill="accent1" w:themeFillTint="33"/>
          </w:tcPr>
          <w:p w14:paraId="0CE47F6A"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Самоопределили се роми %</w:t>
            </w:r>
          </w:p>
        </w:tc>
      </w:tr>
      <w:tr w:rsidR="00DE333F" w14:paraId="7C0D2B15" w14:textId="77777777" w:rsidTr="002E6009">
        <w:tc>
          <w:tcPr>
            <w:tcW w:w="3106" w:type="dxa"/>
          </w:tcPr>
          <w:p w14:paraId="47615040" w14:textId="77777777" w:rsidR="00DE333F" w:rsidRDefault="00DE333F" w:rsidP="002A6992">
            <w:pPr>
              <w:contextualSpacing/>
              <w:jc w:val="both"/>
              <w:rPr>
                <w:rFonts w:eastAsia="Calibri" w:cs="Times New Roman"/>
                <w:szCs w:val="24"/>
                <w:lang w:val="bg-BG"/>
              </w:rPr>
            </w:pPr>
          </w:p>
        </w:tc>
        <w:tc>
          <w:tcPr>
            <w:tcW w:w="2847" w:type="dxa"/>
          </w:tcPr>
          <w:p w14:paraId="7B507E3D"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Ружинци</w:t>
            </w:r>
          </w:p>
        </w:tc>
        <w:tc>
          <w:tcPr>
            <w:tcW w:w="3119" w:type="dxa"/>
          </w:tcPr>
          <w:p w14:paraId="5A07E5F1" w14:textId="77777777" w:rsidR="00DE333F" w:rsidRDefault="00DE333F" w:rsidP="00DE333F">
            <w:pPr>
              <w:contextualSpacing/>
              <w:jc w:val="center"/>
              <w:rPr>
                <w:rFonts w:eastAsia="Calibri" w:cs="Times New Roman"/>
                <w:szCs w:val="24"/>
                <w:lang w:val="bg-BG"/>
              </w:rPr>
            </w:pPr>
            <w:r>
              <w:rPr>
                <w:rFonts w:eastAsia="Calibri" w:cs="Times New Roman"/>
                <w:szCs w:val="24"/>
                <w:lang w:val="bg-BG"/>
              </w:rPr>
              <w:t>23 %</w:t>
            </w:r>
          </w:p>
        </w:tc>
      </w:tr>
      <w:tr w:rsidR="00DE333F" w14:paraId="1BFDA168" w14:textId="77777777" w:rsidTr="002E6009">
        <w:tc>
          <w:tcPr>
            <w:tcW w:w="3106" w:type="dxa"/>
          </w:tcPr>
          <w:p w14:paraId="203AD159" w14:textId="77777777" w:rsidR="00DE333F" w:rsidRDefault="00DE333F" w:rsidP="002A6992">
            <w:pPr>
              <w:contextualSpacing/>
              <w:jc w:val="both"/>
              <w:rPr>
                <w:rFonts w:eastAsia="Calibri" w:cs="Times New Roman"/>
                <w:szCs w:val="24"/>
                <w:lang w:val="bg-BG"/>
              </w:rPr>
            </w:pPr>
          </w:p>
        </w:tc>
        <w:tc>
          <w:tcPr>
            <w:tcW w:w="2847" w:type="dxa"/>
          </w:tcPr>
          <w:p w14:paraId="0B7DFB9B"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Бело поле</w:t>
            </w:r>
          </w:p>
        </w:tc>
        <w:tc>
          <w:tcPr>
            <w:tcW w:w="3119" w:type="dxa"/>
          </w:tcPr>
          <w:p w14:paraId="7B2A2C97" w14:textId="77777777" w:rsidR="00DE333F" w:rsidRDefault="00DE333F" w:rsidP="00DE333F">
            <w:pPr>
              <w:contextualSpacing/>
              <w:jc w:val="center"/>
              <w:rPr>
                <w:rFonts w:eastAsia="Calibri" w:cs="Times New Roman"/>
                <w:szCs w:val="24"/>
                <w:lang w:val="bg-BG"/>
              </w:rPr>
            </w:pPr>
            <w:r>
              <w:rPr>
                <w:rFonts w:eastAsia="Calibri" w:cs="Times New Roman"/>
                <w:szCs w:val="24"/>
                <w:lang w:val="bg-BG"/>
              </w:rPr>
              <w:t>49 %</w:t>
            </w:r>
          </w:p>
        </w:tc>
      </w:tr>
      <w:tr w:rsidR="00DE333F" w14:paraId="19AFAC8E" w14:textId="77777777" w:rsidTr="002E6009">
        <w:tc>
          <w:tcPr>
            <w:tcW w:w="3106" w:type="dxa"/>
          </w:tcPr>
          <w:p w14:paraId="6C25D2B1" w14:textId="77777777" w:rsidR="00DE333F" w:rsidRDefault="00DE333F" w:rsidP="002A6992">
            <w:pPr>
              <w:contextualSpacing/>
              <w:jc w:val="both"/>
              <w:rPr>
                <w:rFonts w:eastAsia="Calibri" w:cs="Times New Roman"/>
                <w:szCs w:val="24"/>
                <w:lang w:val="bg-BG"/>
              </w:rPr>
            </w:pPr>
          </w:p>
        </w:tc>
        <w:tc>
          <w:tcPr>
            <w:tcW w:w="2847" w:type="dxa"/>
          </w:tcPr>
          <w:p w14:paraId="0210CE2F"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Дреновец</w:t>
            </w:r>
          </w:p>
        </w:tc>
        <w:tc>
          <w:tcPr>
            <w:tcW w:w="3119" w:type="dxa"/>
          </w:tcPr>
          <w:p w14:paraId="59C29A8B" w14:textId="77777777" w:rsidR="00DE333F" w:rsidRDefault="00DE333F" w:rsidP="00DE333F">
            <w:pPr>
              <w:contextualSpacing/>
              <w:jc w:val="center"/>
              <w:rPr>
                <w:rFonts w:eastAsia="Calibri" w:cs="Times New Roman"/>
                <w:szCs w:val="24"/>
                <w:lang w:val="bg-BG"/>
              </w:rPr>
            </w:pPr>
            <w:r>
              <w:rPr>
                <w:rFonts w:eastAsia="Calibri" w:cs="Times New Roman"/>
                <w:szCs w:val="24"/>
                <w:lang w:val="bg-BG"/>
              </w:rPr>
              <w:t>12 %</w:t>
            </w:r>
          </w:p>
        </w:tc>
      </w:tr>
      <w:tr w:rsidR="00DE333F" w14:paraId="34E61E4E" w14:textId="77777777" w:rsidTr="002E6009">
        <w:tc>
          <w:tcPr>
            <w:tcW w:w="3106" w:type="dxa"/>
          </w:tcPr>
          <w:p w14:paraId="037B76D7" w14:textId="77777777" w:rsidR="00DE333F" w:rsidRDefault="00DE333F" w:rsidP="002A6992">
            <w:pPr>
              <w:contextualSpacing/>
              <w:jc w:val="both"/>
              <w:rPr>
                <w:rFonts w:eastAsia="Calibri" w:cs="Times New Roman"/>
                <w:szCs w:val="24"/>
                <w:lang w:val="bg-BG"/>
              </w:rPr>
            </w:pPr>
          </w:p>
        </w:tc>
        <w:tc>
          <w:tcPr>
            <w:tcW w:w="2847" w:type="dxa"/>
          </w:tcPr>
          <w:p w14:paraId="328AD2E0" w14:textId="77777777" w:rsidR="00DE333F" w:rsidRDefault="00DE333F" w:rsidP="002A6992">
            <w:pPr>
              <w:contextualSpacing/>
              <w:jc w:val="both"/>
              <w:rPr>
                <w:rFonts w:eastAsia="Calibri" w:cs="Times New Roman"/>
                <w:szCs w:val="24"/>
                <w:lang w:val="bg-BG"/>
              </w:rPr>
            </w:pPr>
            <w:r>
              <w:rPr>
                <w:rFonts w:eastAsia="Calibri" w:cs="Times New Roman"/>
                <w:szCs w:val="24"/>
                <w:lang w:val="bg-BG"/>
              </w:rPr>
              <w:t>Черно поле</w:t>
            </w:r>
          </w:p>
        </w:tc>
        <w:tc>
          <w:tcPr>
            <w:tcW w:w="3119" w:type="dxa"/>
          </w:tcPr>
          <w:p w14:paraId="12C89AC4" w14:textId="77777777" w:rsidR="00DE333F" w:rsidRDefault="00DE333F" w:rsidP="00DE333F">
            <w:pPr>
              <w:contextualSpacing/>
              <w:jc w:val="center"/>
              <w:rPr>
                <w:rFonts w:eastAsia="Calibri" w:cs="Times New Roman"/>
                <w:szCs w:val="24"/>
                <w:lang w:val="bg-BG"/>
              </w:rPr>
            </w:pPr>
            <w:r>
              <w:rPr>
                <w:rFonts w:eastAsia="Calibri" w:cs="Times New Roman"/>
                <w:szCs w:val="24"/>
                <w:lang w:val="bg-BG"/>
              </w:rPr>
              <w:t>9 %</w:t>
            </w:r>
          </w:p>
        </w:tc>
      </w:tr>
    </w:tbl>
    <w:p w14:paraId="7B256CA6" w14:textId="77777777" w:rsidR="00DE333F" w:rsidRDefault="00DE333F" w:rsidP="002A6992">
      <w:pPr>
        <w:spacing w:after="0" w:line="240" w:lineRule="auto"/>
        <w:ind w:left="425" w:firstLine="425"/>
        <w:contextualSpacing/>
        <w:jc w:val="both"/>
        <w:rPr>
          <w:rFonts w:eastAsia="Calibri" w:cs="Times New Roman"/>
          <w:szCs w:val="24"/>
          <w:lang w:val="bg-BG"/>
        </w:rPr>
      </w:pPr>
    </w:p>
    <w:p w14:paraId="65C62619" w14:textId="77777777" w:rsidR="00DE333F" w:rsidRPr="00DE333F" w:rsidRDefault="00DE333F" w:rsidP="002E6009">
      <w:pPr>
        <w:spacing w:after="0" w:line="240" w:lineRule="auto"/>
        <w:ind w:firstLine="425"/>
        <w:contextualSpacing/>
        <w:jc w:val="both"/>
        <w:rPr>
          <w:rFonts w:eastAsia="Calibri" w:cs="Times New Roman"/>
          <w:szCs w:val="24"/>
          <w:lang w:val="bg-BG"/>
        </w:rPr>
      </w:pPr>
      <w:r>
        <w:rPr>
          <w:rFonts w:eastAsia="Calibri" w:cs="Times New Roman"/>
          <w:szCs w:val="24"/>
          <w:lang w:val="bg-BG"/>
        </w:rPr>
        <w:t xml:space="preserve">От 2011 г. до настоящия момен се наблюдава </w:t>
      </w:r>
      <w:r w:rsidR="00976DCE">
        <w:rPr>
          <w:rFonts w:eastAsia="Calibri" w:cs="Times New Roman"/>
          <w:szCs w:val="24"/>
          <w:lang w:val="bg-BG"/>
        </w:rPr>
        <w:t xml:space="preserve">процес на </w:t>
      </w:r>
      <w:r>
        <w:rPr>
          <w:rFonts w:eastAsia="Calibri" w:cs="Times New Roman"/>
          <w:szCs w:val="24"/>
          <w:lang w:val="bg-BG"/>
        </w:rPr>
        <w:t xml:space="preserve">заселване на роми в с.Черно поле. По мнение на здравните медиатори </w:t>
      </w:r>
      <w:r w:rsidR="00976DCE">
        <w:rPr>
          <w:rFonts w:eastAsia="Calibri" w:cs="Times New Roman"/>
          <w:szCs w:val="24"/>
          <w:lang w:val="bg-BG"/>
        </w:rPr>
        <w:t>и кметски наместник на с.Черно поле ромското население в това населено място</w:t>
      </w:r>
      <w:r>
        <w:rPr>
          <w:rFonts w:eastAsia="Calibri" w:cs="Times New Roman"/>
          <w:szCs w:val="24"/>
          <w:lang w:val="bg-BG"/>
        </w:rPr>
        <w:t xml:space="preserve"> е над 50 %.</w:t>
      </w:r>
    </w:p>
    <w:p w14:paraId="7DB0686B" w14:textId="77777777" w:rsidR="002A6992" w:rsidRPr="002E416A" w:rsidRDefault="002A6992" w:rsidP="002E6009">
      <w:pPr>
        <w:spacing w:after="0" w:line="240" w:lineRule="auto"/>
        <w:ind w:firstLine="425"/>
        <w:contextualSpacing/>
        <w:jc w:val="both"/>
        <w:rPr>
          <w:rFonts w:eastAsia="Calibri" w:cs="Times New Roman"/>
          <w:sz w:val="16"/>
          <w:szCs w:val="16"/>
          <w:lang w:val="bg-BG"/>
        </w:rPr>
      </w:pPr>
    </w:p>
    <w:p w14:paraId="73A2BAD1" w14:textId="77777777" w:rsidR="002E6009" w:rsidRDefault="002E6009" w:rsidP="002E6009">
      <w:pPr>
        <w:spacing w:after="0" w:line="240" w:lineRule="auto"/>
        <w:ind w:firstLine="425"/>
        <w:contextualSpacing/>
        <w:jc w:val="both"/>
        <w:rPr>
          <w:rFonts w:eastAsia="Calibri" w:cs="Times New Roman"/>
          <w:szCs w:val="24"/>
          <w:lang w:val="bg-BG"/>
        </w:rPr>
      </w:pPr>
      <w:r>
        <w:rPr>
          <w:rFonts w:eastAsia="Calibri" w:cs="Times New Roman"/>
          <w:szCs w:val="24"/>
          <w:lang w:val="bg-BG"/>
        </w:rPr>
        <w:t>До изготвяне на проекта на Планът за действие на община Ружинци данните от Преброяване 2021 не са публикувани от Националния статистически институт.</w:t>
      </w:r>
    </w:p>
    <w:p w14:paraId="44E5DE22" w14:textId="77777777" w:rsidR="002A6992" w:rsidRPr="002E416A" w:rsidRDefault="002A6992" w:rsidP="002A6992">
      <w:pPr>
        <w:pStyle w:val="a5"/>
        <w:autoSpaceDE w:val="0"/>
        <w:autoSpaceDN w:val="0"/>
        <w:adjustRightInd w:val="0"/>
        <w:spacing w:after="0" w:line="240" w:lineRule="auto"/>
        <w:ind w:left="0" w:firstLine="426"/>
        <w:jc w:val="both"/>
        <w:rPr>
          <w:rFonts w:eastAsia="Times New Roman" w:cs="Times New Roman"/>
          <w:sz w:val="16"/>
          <w:szCs w:val="16"/>
          <w:lang w:val="bg-BG" w:eastAsia="bg-BG"/>
        </w:rPr>
      </w:pPr>
    </w:p>
    <w:p w14:paraId="4187A215" w14:textId="77777777" w:rsidR="00B04947" w:rsidRPr="00FA386E" w:rsidRDefault="00A149DF" w:rsidP="00B04947">
      <w:pPr>
        <w:spacing w:after="0" w:line="240" w:lineRule="auto"/>
        <w:ind w:firstLine="425"/>
        <w:jc w:val="both"/>
        <w:rPr>
          <w:rFonts w:eastAsia="Calibri" w:cs="Times New Roman"/>
          <w:szCs w:val="24"/>
        </w:rPr>
      </w:pPr>
      <w:r>
        <w:rPr>
          <w:rFonts w:eastAsia="Calibri" w:cs="Times New Roman"/>
          <w:szCs w:val="24"/>
          <w:lang w:val="bg-BG"/>
        </w:rPr>
        <w:t>О</w:t>
      </w:r>
      <w:r w:rsidR="00B04947">
        <w:rPr>
          <w:rFonts w:eastAsia="Calibri" w:cs="Times New Roman"/>
          <w:szCs w:val="24"/>
          <w:lang w:val="bg-BG"/>
        </w:rPr>
        <w:t>т направеното анкетно</w:t>
      </w:r>
      <w:r w:rsidR="00B04947" w:rsidRPr="00B04947">
        <w:rPr>
          <w:rFonts w:eastAsia="Calibri" w:cs="Times New Roman"/>
          <w:szCs w:val="24"/>
          <w:lang w:val="bg-BG"/>
        </w:rPr>
        <w:t xml:space="preserve"> проучване</w:t>
      </w:r>
      <w:r w:rsidR="00FA386E">
        <w:rPr>
          <w:rFonts w:eastAsia="Calibri" w:cs="Times New Roman"/>
          <w:szCs w:val="24"/>
          <w:lang w:val="bg-BG"/>
        </w:rPr>
        <w:t xml:space="preserve"> в община Ружинци</w:t>
      </w:r>
      <w:r>
        <w:rPr>
          <w:rFonts w:eastAsia="Calibri" w:cs="Times New Roman"/>
          <w:szCs w:val="24"/>
          <w:lang w:val="bg-BG"/>
        </w:rPr>
        <w:t xml:space="preserve"> се открояват следните резултати</w:t>
      </w:r>
      <w:r w:rsidR="00FA386E">
        <w:rPr>
          <w:rFonts w:eastAsia="Calibri" w:cs="Times New Roman"/>
          <w:szCs w:val="24"/>
        </w:rPr>
        <w:t>:</w:t>
      </w:r>
    </w:p>
    <w:p w14:paraId="0B61D068" w14:textId="77777777" w:rsidR="00B04947" w:rsidRPr="00FA386E" w:rsidRDefault="00A54A06" w:rsidP="00FA386E">
      <w:pPr>
        <w:pStyle w:val="a5"/>
        <w:numPr>
          <w:ilvl w:val="0"/>
          <w:numId w:val="17"/>
        </w:numPr>
        <w:spacing w:after="0" w:line="240" w:lineRule="auto"/>
        <w:ind w:left="851" w:hanging="284"/>
        <w:jc w:val="both"/>
        <w:rPr>
          <w:rFonts w:eastAsia="Calibri" w:cs="Times New Roman"/>
          <w:szCs w:val="24"/>
          <w:lang w:val="bg-BG"/>
        </w:rPr>
      </w:pPr>
      <w:r>
        <w:rPr>
          <w:rFonts w:eastAsia="Calibri" w:cs="Times New Roman"/>
          <w:szCs w:val="24"/>
          <w:lang w:val="bg-BG"/>
        </w:rPr>
        <w:t>В о</w:t>
      </w:r>
      <w:r w:rsidR="00B04947" w:rsidRPr="00FA386E">
        <w:rPr>
          <w:rFonts w:eastAsia="Calibri" w:cs="Times New Roman"/>
          <w:szCs w:val="24"/>
          <w:lang w:val="bg-BG"/>
        </w:rPr>
        <w:t xml:space="preserve">бхванати 70 домакинства в които живеят 343 души или 5 души в едно домакинство. Тази стойност е близка до средния брой на членовете на едно ромско домакинство в други общини и е над средната за </w:t>
      </w:r>
      <w:r w:rsidR="00FA386E">
        <w:rPr>
          <w:rFonts w:eastAsia="Calibri" w:cs="Times New Roman"/>
          <w:szCs w:val="24"/>
          <w:lang w:val="bg-BG"/>
        </w:rPr>
        <w:t>общината и страната</w:t>
      </w:r>
      <w:r w:rsidR="00FA386E">
        <w:rPr>
          <w:rFonts w:eastAsia="Calibri" w:cs="Times New Roman"/>
          <w:szCs w:val="24"/>
        </w:rPr>
        <w:t>;</w:t>
      </w:r>
    </w:p>
    <w:p w14:paraId="4284D1EA" w14:textId="77777777" w:rsidR="00B04947" w:rsidRPr="00971B6B" w:rsidRDefault="00B04947" w:rsidP="00FA386E">
      <w:pPr>
        <w:pStyle w:val="a5"/>
        <w:numPr>
          <w:ilvl w:val="0"/>
          <w:numId w:val="17"/>
        </w:numPr>
        <w:spacing w:after="0" w:line="240" w:lineRule="auto"/>
        <w:ind w:left="851" w:hanging="284"/>
        <w:jc w:val="both"/>
        <w:rPr>
          <w:rFonts w:eastAsia="Calibri" w:cs="Times New Roman"/>
          <w:szCs w:val="24"/>
        </w:rPr>
      </w:pPr>
      <w:r w:rsidRPr="00FA386E">
        <w:rPr>
          <w:rFonts w:eastAsia="Calibri" w:cs="Times New Roman"/>
          <w:szCs w:val="24"/>
          <w:lang w:val="bg-BG"/>
        </w:rPr>
        <w:t xml:space="preserve">Разпределение в различните възрастови групи на хората от извадката е доста неравномерно. Много голям е делът на децата от 0 до 18 години- близо половината от всички живеещи в тези домакинства- 165. Тази стойност е много  по-висока от  средните стойности за възрастовата структура на населението в общината и в страната и  се запазва тенденция на увеличаване. </w:t>
      </w:r>
      <w:r w:rsidR="00310CE7" w:rsidRPr="00FA386E">
        <w:rPr>
          <w:rFonts w:eastAsia="Calibri" w:cs="Times New Roman"/>
          <w:szCs w:val="24"/>
          <w:lang w:val="bg-BG"/>
        </w:rPr>
        <w:t>Като многодетни семейства</w:t>
      </w:r>
      <w:r w:rsidR="00310CE7" w:rsidRPr="00FA386E">
        <w:rPr>
          <w:rFonts w:eastAsia="Calibri" w:cs="Times New Roman"/>
          <w:szCs w:val="24"/>
        </w:rPr>
        <w:t xml:space="preserve"> (</w:t>
      </w:r>
      <w:r w:rsidR="00310CE7" w:rsidRPr="00FA386E">
        <w:rPr>
          <w:rFonts w:eastAsia="Calibri" w:cs="Times New Roman"/>
          <w:szCs w:val="24"/>
          <w:lang w:val="bg-BG"/>
        </w:rPr>
        <w:t>такива с повече от три деца</w:t>
      </w:r>
      <w:r w:rsidR="00310CE7" w:rsidRPr="00FA386E">
        <w:rPr>
          <w:rFonts w:eastAsia="Calibri" w:cs="Times New Roman"/>
          <w:szCs w:val="24"/>
        </w:rPr>
        <w:t>)</w:t>
      </w:r>
      <w:r w:rsidR="00310CE7" w:rsidRPr="00FA386E">
        <w:rPr>
          <w:rFonts w:eastAsia="Calibri" w:cs="Times New Roman"/>
          <w:szCs w:val="24"/>
          <w:lang w:val="bg-BG"/>
        </w:rPr>
        <w:t xml:space="preserve"> може да се определят 15 домакинства</w:t>
      </w:r>
      <w:r w:rsidR="00310CE7" w:rsidRPr="00FA386E">
        <w:rPr>
          <w:rFonts w:eastAsia="Calibri" w:cs="Times New Roman"/>
          <w:szCs w:val="24"/>
        </w:rPr>
        <w:t xml:space="preserve"> </w:t>
      </w:r>
      <w:r w:rsidR="00310CE7" w:rsidRPr="00FA386E">
        <w:rPr>
          <w:rFonts w:eastAsia="Calibri" w:cs="Times New Roman"/>
          <w:szCs w:val="24"/>
          <w:lang w:val="bg-BG"/>
        </w:rPr>
        <w:t xml:space="preserve">/около 22%/. За останалите семейства преобладаващият </w:t>
      </w:r>
      <w:r w:rsidR="00FA386E">
        <w:rPr>
          <w:rFonts w:eastAsia="Calibri" w:cs="Times New Roman"/>
          <w:szCs w:val="24"/>
          <w:lang w:val="bg-BG"/>
        </w:rPr>
        <w:t>модел е на семействата с 2 деца</w:t>
      </w:r>
      <w:r w:rsidR="00FA386E">
        <w:rPr>
          <w:rFonts w:eastAsia="Calibri" w:cs="Times New Roman"/>
          <w:szCs w:val="24"/>
        </w:rPr>
        <w:t>;</w:t>
      </w:r>
    </w:p>
    <w:p w14:paraId="7C75D752" w14:textId="77777777" w:rsidR="00971B6B" w:rsidRPr="00971B6B" w:rsidRDefault="00971B6B" w:rsidP="00FA386E">
      <w:pPr>
        <w:pStyle w:val="a5"/>
        <w:numPr>
          <w:ilvl w:val="0"/>
          <w:numId w:val="17"/>
        </w:numPr>
        <w:spacing w:after="0" w:line="240" w:lineRule="auto"/>
        <w:ind w:left="851" w:hanging="284"/>
        <w:jc w:val="both"/>
        <w:rPr>
          <w:rFonts w:eastAsia="Calibri" w:cs="Times New Roman"/>
          <w:szCs w:val="24"/>
        </w:rPr>
      </w:pPr>
      <w:r w:rsidRPr="00B04947">
        <w:rPr>
          <w:rFonts w:eastAsia="Calibri" w:cs="Times New Roman"/>
          <w:szCs w:val="24"/>
          <w:lang w:val="bg-BG"/>
        </w:rPr>
        <w:t>Характерно за  многодетните ромски семейства</w:t>
      </w:r>
      <w:r>
        <w:rPr>
          <w:rFonts w:eastAsia="Calibri" w:cs="Times New Roman"/>
          <w:szCs w:val="24"/>
          <w:lang w:val="bg-BG"/>
        </w:rPr>
        <w:t xml:space="preserve"> са</w:t>
      </w:r>
      <w:r w:rsidRPr="00B04947">
        <w:rPr>
          <w:rFonts w:eastAsia="Calibri" w:cs="Times New Roman"/>
          <w:szCs w:val="24"/>
          <w:lang w:val="bg-BG"/>
        </w:rPr>
        <w:t xml:space="preserve"> значително по лоши</w:t>
      </w:r>
      <w:r>
        <w:rPr>
          <w:rFonts w:eastAsia="Calibri" w:cs="Times New Roman"/>
          <w:szCs w:val="24"/>
          <w:lang w:val="bg-BG"/>
        </w:rPr>
        <w:t>те</w:t>
      </w:r>
      <w:r w:rsidRPr="00B04947">
        <w:rPr>
          <w:rFonts w:eastAsia="Calibri" w:cs="Times New Roman"/>
          <w:szCs w:val="24"/>
          <w:lang w:val="bg-BG"/>
        </w:rPr>
        <w:t xml:space="preserve"> условия на живот и по-високия риск от маргинализация и бедност и  по- ниско образоват</w:t>
      </w:r>
      <w:r>
        <w:rPr>
          <w:rFonts w:eastAsia="Calibri" w:cs="Times New Roman"/>
          <w:szCs w:val="24"/>
          <w:lang w:val="bg-BG"/>
        </w:rPr>
        <w:t>елно и квалификационно равнище</w:t>
      </w:r>
      <w:r>
        <w:rPr>
          <w:rFonts w:eastAsia="Calibri" w:cs="Times New Roman"/>
          <w:szCs w:val="24"/>
        </w:rPr>
        <w:t>;</w:t>
      </w:r>
    </w:p>
    <w:p w14:paraId="4FD25269" w14:textId="77777777" w:rsidR="00971B6B" w:rsidRPr="00971B6B" w:rsidRDefault="00971B6B" w:rsidP="00FA386E">
      <w:pPr>
        <w:pStyle w:val="a5"/>
        <w:numPr>
          <w:ilvl w:val="0"/>
          <w:numId w:val="17"/>
        </w:numPr>
        <w:spacing w:after="0" w:line="240" w:lineRule="auto"/>
        <w:ind w:left="851" w:hanging="284"/>
        <w:jc w:val="both"/>
        <w:rPr>
          <w:rFonts w:eastAsia="Calibri" w:cs="Times New Roman"/>
          <w:szCs w:val="24"/>
        </w:rPr>
      </w:pPr>
      <w:r>
        <w:rPr>
          <w:rFonts w:eastAsia="Calibri" w:cs="Times New Roman"/>
          <w:szCs w:val="24"/>
          <w:lang w:val="bg-BG"/>
        </w:rPr>
        <w:t xml:space="preserve">В </w:t>
      </w:r>
      <w:r w:rsidRPr="00B04947">
        <w:rPr>
          <w:rFonts w:eastAsia="Calibri" w:cs="Times New Roman"/>
          <w:szCs w:val="24"/>
          <w:lang w:val="bg-BG"/>
        </w:rPr>
        <w:t xml:space="preserve">10 </w:t>
      </w:r>
      <w:r>
        <w:rPr>
          <w:rFonts w:eastAsia="Calibri" w:cs="Times New Roman"/>
          <w:szCs w:val="24"/>
          <w:lang w:val="bg-BG"/>
        </w:rPr>
        <w:t>домакинства /около 15%/ посочват, че в тях</w:t>
      </w:r>
      <w:r w:rsidRPr="00B04947">
        <w:rPr>
          <w:rFonts w:eastAsia="Calibri" w:cs="Times New Roman"/>
          <w:szCs w:val="24"/>
          <w:lang w:val="bg-BG"/>
        </w:rPr>
        <w:t xml:space="preserve"> има съжителстващи лица под 18 години. </w:t>
      </w:r>
      <w:r>
        <w:rPr>
          <w:rFonts w:eastAsia="Calibri" w:cs="Times New Roman"/>
          <w:szCs w:val="24"/>
          <w:lang w:val="bg-BG"/>
        </w:rPr>
        <w:t>За ромските общности в</w:t>
      </w:r>
      <w:r w:rsidRPr="00B04947">
        <w:rPr>
          <w:rFonts w:eastAsia="Calibri" w:cs="Times New Roman"/>
          <w:szCs w:val="24"/>
          <w:lang w:val="bg-BG"/>
        </w:rPr>
        <w:t>се още ранните бракове се смятат за нормално нещо, въпреки че могат да водят след себе си ранно отпадане от училище</w:t>
      </w:r>
      <w:r w:rsidRPr="00B04947">
        <w:rPr>
          <w:rFonts w:eastAsia="Calibri" w:cs="Times New Roman"/>
          <w:szCs w:val="24"/>
        </w:rPr>
        <w:t xml:space="preserve"> </w:t>
      </w:r>
      <w:r w:rsidRPr="00B04947">
        <w:rPr>
          <w:rFonts w:eastAsia="Calibri" w:cs="Times New Roman"/>
          <w:szCs w:val="24"/>
          <w:lang w:val="bg-BG"/>
        </w:rPr>
        <w:t>/особено за момичетата/, както и проблеми при отглеждането на децата от млади майки без никакъв опит и готовност за отглеждане на деца,</w:t>
      </w:r>
      <w:r>
        <w:rPr>
          <w:rFonts w:eastAsia="Calibri" w:cs="Times New Roman"/>
          <w:szCs w:val="24"/>
          <w:lang w:val="bg-BG"/>
        </w:rPr>
        <w:t xml:space="preserve"> особено в ранна детска възраст</w:t>
      </w:r>
      <w:r>
        <w:rPr>
          <w:rFonts w:eastAsia="Calibri" w:cs="Times New Roman"/>
          <w:szCs w:val="24"/>
        </w:rPr>
        <w:t>;</w:t>
      </w:r>
    </w:p>
    <w:p w14:paraId="52B05618" w14:textId="77777777" w:rsidR="00971B6B" w:rsidRPr="00FA386E" w:rsidRDefault="00971B6B" w:rsidP="00FA386E">
      <w:pPr>
        <w:pStyle w:val="a5"/>
        <w:numPr>
          <w:ilvl w:val="0"/>
          <w:numId w:val="17"/>
        </w:numPr>
        <w:spacing w:after="0" w:line="240" w:lineRule="auto"/>
        <w:ind w:left="851" w:hanging="284"/>
        <w:jc w:val="both"/>
        <w:rPr>
          <w:rFonts w:eastAsia="Calibri" w:cs="Times New Roman"/>
          <w:szCs w:val="24"/>
        </w:rPr>
      </w:pPr>
      <w:r w:rsidRPr="00B04947">
        <w:rPr>
          <w:rFonts w:eastAsia="Calibri" w:cs="Times New Roman"/>
          <w:szCs w:val="24"/>
          <w:lang w:val="bg-BG"/>
        </w:rPr>
        <w:t>В половината от домакинствата децата нямат своя обособена стая и съжителстват в една стая, а често споделят е едно легло  съвместно с родители или близки. Към това трябва да прибавим и факта, че една четвърт от децата</w:t>
      </w:r>
      <w:r>
        <w:rPr>
          <w:rFonts w:eastAsia="Calibri" w:cs="Times New Roman"/>
          <w:szCs w:val="24"/>
          <w:lang w:val="bg-BG"/>
        </w:rPr>
        <w:t xml:space="preserve"> се отглеждат от баби и дядовци</w:t>
      </w:r>
      <w:r>
        <w:rPr>
          <w:rFonts w:eastAsia="Calibri" w:cs="Times New Roman"/>
          <w:szCs w:val="24"/>
        </w:rPr>
        <w:t>;</w:t>
      </w:r>
    </w:p>
    <w:p w14:paraId="51E3A94A" w14:textId="77777777" w:rsidR="00B04947" w:rsidRPr="00FA386E" w:rsidRDefault="00B04947" w:rsidP="00FA386E">
      <w:pPr>
        <w:pStyle w:val="a5"/>
        <w:numPr>
          <w:ilvl w:val="0"/>
          <w:numId w:val="17"/>
        </w:numPr>
        <w:spacing w:after="0" w:line="240" w:lineRule="auto"/>
        <w:ind w:left="851" w:hanging="284"/>
        <w:jc w:val="both"/>
        <w:rPr>
          <w:rFonts w:eastAsia="Calibri" w:cs="Times New Roman"/>
          <w:szCs w:val="24"/>
          <w:lang w:val="bg-BG"/>
        </w:rPr>
      </w:pPr>
      <w:r w:rsidRPr="00FA386E">
        <w:rPr>
          <w:rFonts w:eastAsia="Calibri" w:cs="Times New Roman"/>
          <w:szCs w:val="24"/>
          <w:lang w:val="bg-BG"/>
        </w:rPr>
        <w:t>Наличието на повече млади хора в ромската общност е ресурс за общината, но в същото време недвусмислено показва, че ще нараства необходимостта от адаптиране на образователната система в общината към нуждите на ромските деца и прилагането на подходи за подготовка на младите роми за активно включване в пазара на труда, тъй като те ще се превръщат в основна част от бъдещата работна сила в общината. Необходимо е да се помисли за повече инвестиции за повишаване на  потенциала на ромските младежи и  качеството на професионалната им квалификация, чрез мерки за  осигуряване на повече възможности за достъп до качествено образование, както и до по-добър шанс за трудова реализация</w:t>
      </w:r>
      <w:r w:rsidR="00FA386E">
        <w:rPr>
          <w:rFonts w:eastAsia="Calibri" w:cs="Times New Roman"/>
          <w:szCs w:val="24"/>
        </w:rPr>
        <w:t>;</w:t>
      </w:r>
    </w:p>
    <w:p w14:paraId="25E25C2B" w14:textId="77777777" w:rsidR="00B04947" w:rsidRPr="00FA386E" w:rsidRDefault="00B04947" w:rsidP="00FA386E">
      <w:pPr>
        <w:pStyle w:val="a5"/>
        <w:numPr>
          <w:ilvl w:val="0"/>
          <w:numId w:val="17"/>
        </w:numPr>
        <w:spacing w:after="0" w:line="240" w:lineRule="auto"/>
        <w:ind w:left="851" w:hanging="284"/>
        <w:jc w:val="both"/>
        <w:rPr>
          <w:rFonts w:eastAsia="Calibri" w:cs="Times New Roman"/>
          <w:szCs w:val="24"/>
          <w:lang w:val="bg-BG"/>
        </w:rPr>
      </w:pPr>
      <w:r w:rsidRPr="00FA386E">
        <w:rPr>
          <w:rFonts w:eastAsia="Calibri" w:cs="Times New Roman"/>
          <w:szCs w:val="24"/>
          <w:lang w:val="bg-BG"/>
        </w:rPr>
        <w:lastRenderedPageBreak/>
        <w:t>Делът на хората над 65 години в проучените общности е под 8%, което е в пъти по-малко от средния за общината. Върху ниския процент на възрастни в ромската общност влияние има високият дял на децата, но трябва да се имат предвид и други фактори и особено влошеното качество на живот и по-високия риск от бедност и лишения. Това извежда на преден план необходимостта от повече усилия от страна на общинската власт за отделяне на повече инвестиции за подобряване на условията на живот в кварталите, населени с представители на уязвимите общности.</w:t>
      </w:r>
    </w:p>
    <w:p w14:paraId="77F6A0C1" w14:textId="77777777" w:rsidR="00FA386E" w:rsidRPr="002E416A" w:rsidRDefault="00FA386E" w:rsidP="00B04947">
      <w:pPr>
        <w:spacing w:after="0" w:line="240" w:lineRule="auto"/>
        <w:ind w:firstLine="425"/>
        <w:jc w:val="both"/>
        <w:rPr>
          <w:rFonts w:eastAsia="Calibri" w:cs="Times New Roman"/>
          <w:sz w:val="16"/>
          <w:szCs w:val="16"/>
          <w:lang w:val="bg-BG"/>
        </w:rPr>
      </w:pPr>
    </w:p>
    <w:p w14:paraId="4B8202B9" w14:textId="77777777" w:rsidR="00B04947" w:rsidRPr="00B04947" w:rsidRDefault="00A54A06" w:rsidP="00B04947">
      <w:pPr>
        <w:spacing w:after="0" w:line="240" w:lineRule="auto"/>
        <w:ind w:firstLine="425"/>
        <w:jc w:val="both"/>
        <w:rPr>
          <w:rFonts w:eastAsia="Calibri" w:cs="Times New Roman"/>
          <w:szCs w:val="24"/>
          <w:lang w:val="bg-BG"/>
        </w:rPr>
      </w:pPr>
      <w:r>
        <w:rPr>
          <w:rFonts w:eastAsia="Calibri" w:cs="Times New Roman"/>
          <w:szCs w:val="24"/>
          <w:lang w:val="bg-BG"/>
        </w:rPr>
        <w:t>В община Ружинци</w:t>
      </w:r>
      <w:r w:rsidR="00B04947" w:rsidRPr="00B04947">
        <w:rPr>
          <w:rFonts w:eastAsia="Calibri" w:cs="Times New Roman"/>
          <w:szCs w:val="24"/>
          <w:lang w:val="bg-BG"/>
        </w:rPr>
        <w:t xml:space="preserve"> се потвърждава една обща за цялата страна тенденцията през</w:t>
      </w:r>
      <w:r>
        <w:rPr>
          <w:rFonts w:eastAsia="Calibri" w:cs="Times New Roman"/>
          <w:szCs w:val="24"/>
          <w:lang w:val="bg-BG"/>
        </w:rPr>
        <w:t xml:space="preserve"> последните години -</w:t>
      </w:r>
      <w:r w:rsidR="00B04947" w:rsidRPr="00B04947">
        <w:rPr>
          <w:rFonts w:eastAsia="Calibri" w:cs="Times New Roman"/>
          <w:szCs w:val="24"/>
          <w:lang w:val="bg-BG"/>
        </w:rPr>
        <w:t xml:space="preserve"> намаляване на раждаемостта в общността. Средно броят на децата в ромските семейства се приближава до средностатистическия за страната, като е малко по-голям. </w:t>
      </w:r>
    </w:p>
    <w:p w14:paraId="55AF61BA" w14:textId="77777777" w:rsidR="00B04947" w:rsidRDefault="00B04947" w:rsidP="002A6992">
      <w:pPr>
        <w:pStyle w:val="a5"/>
        <w:autoSpaceDE w:val="0"/>
        <w:autoSpaceDN w:val="0"/>
        <w:adjustRightInd w:val="0"/>
        <w:spacing w:after="0" w:line="240" w:lineRule="auto"/>
        <w:ind w:left="0" w:firstLine="426"/>
        <w:jc w:val="both"/>
        <w:rPr>
          <w:rFonts w:eastAsia="Times New Roman" w:cs="Times New Roman"/>
          <w:szCs w:val="24"/>
          <w:lang w:val="bg-BG" w:eastAsia="bg-BG"/>
        </w:rPr>
      </w:pPr>
    </w:p>
    <w:p w14:paraId="4444F356" w14:textId="77777777" w:rsidR="0078217F" w:rsidRPr="0078217F" w:rsidRDefault="0078217F" w:rsidP="0078217F">
      <w:pPr>
        <w:pStyle w:val="a5"/>
        <w:autoSpaceDE w:val="0"/>
        <w:autoSpaceDN w:val="0"/>
        <w:adjustRightInd w:val="0"/>
        <w:spacing w:after="0" w:line="240" w:lineRule="auto"/>
        <w:ind w:left="709"/>
        <w:rPr>
          <w:rFonts w:eastAsia="Times New Roman" w:cs="Times New Roman"/>
          <w:b/>
          <w:szCs w:val="24"/>
          <w:lang w:val="bg-BG" w:eastAsia="bg-BG"/>
        </w:rPr>
      </w:pPr>
      <w:r>
        <w:rPr>
          <w:rFonts w:eastAsia="Times New Roman" w:cs="Times New Roman"/>
          <w:b/>
          <w:szCs w:val="24"/>
          <w:lang w:eastAsia="bg-BG"/>
        </w:rPr>
        <w:t>III</w:t>
      </w:r>
      <w:r>
        <w:rPr>
          <w:rFonts w:eastAsia="Times New Roman" w:cs="Times New Roman"/>
          <w:b/>
          <w:szCs w:val="24"/>
          <w:lang w:val="bg-BG" w:eastAsia="bg-BG"/>
        </w:rPr>
        <w:t>.</w:t>
      </w:r>
      <w:r w:rsidR="00146EF9">
        <w:rPr>
          <w:rFonts w:eastAsia="Times New Roman" w:cs="Times New Roman"/>
          <w:b/>
          <w:szCs w:val="24"/>
          <w:lang w:val="bg-BG" w:eastAsia="bg-BG"/>
        </w:rPr>
        <w:t xml:space="preserve"> ПРИОРИТЕТИ НА ПЛАНА ЗА ДЕЙСТВИЕ</w:t>
      </w:r>
    </w:p>
    <w:p w14:paraId="2438111F" w14:textId="77777777" w:rsidR="005E2201" w:rsidRPr="00A149DF" w:rsidRDefault="005E2201" w:rsidP="005E2201">
      <w:pPr>
        <w:pStyle w:val="a5"/>
        <w:spacing w:after="0" w:line="240" w:lineRule="auto"/>
        <w:ind w:left="0" w:firstLine="426"/>
        <w:jc w:val="both"/>
        <w:rPr>
          <w:sz w:val="16"/>
          <w:szCs w:val="16"/>
          <w:lang w:val="bg-BG"/>
        </w:rPr>
      </w:pPr>
    </w:p>
    <w:p w14:paraId="15F594CD" w14:textId="77777777" w:rsidR="002F4DFE" w:rsidRPr="002B0460" w:rsidRDefault="002F4DFE" w:rsidP="00803614">
      <w:pPr>
        <w:widowControl w:val="0"/>
        <w:autoSpaceDE w:val="0"/>
        <w:autoSpaceDN w:val="0"/>
        <w:spacing w:after="0" w:line="240" w:lineRule="auto"/>
        <w:ind w:firstLine="567"/>
        <w:jc w:val="both"/>
        <w:rPr>
          <w:rFonts w:eastAsia="Times New Roman" w:cs="Times New Roman"/>
          <w:szCs w:val="24"/>
          <w:lang w:val="bg-BG"/>
        </w:rPr>
      </w:pPr>
      <w:r w:rsidRPr="002B0460">
        <w:rPr>
          <w:rFonts w:eastAsia="Times New Roman" w:cs="Times New Roman"/>
          <w:szCs w:val="24"/>
          <w:lang w:val="bg-BG"/>
        </w:rPr>
        <w:t xml:space="preserve">Основните приоритети на </w:t>
      </w:r>
      <w:r w:rsidR="002B0460" w:rsidRPr="002B0460">
        <w:rPr>
          <w:rFonts w:eastAsia="Times New Roman" w:cs="Times New Roman"/>
          <w:szCs w:val="24"/>
          <w:lang w:val="bg-BG"/>
        </w:rPr>
        <w:t>П</w:t>
      </w:r>
      <w:r w:rsidRPr="002B0460">
        <w:rPr>
          <w:rFonts w:eastAsia="Times New Roman" w:cs="Times New Roman"/>
          <w:szCs w:val="24"/>
          <w:lang w:val="bg-BG"/>
        </w:rPr>
        <w:t>лана за приобщаване и равенство на гражданите в уязвимо социално-икономическо положение са:</w:t>
      </w:r>
    </w:p>
    <w:p w14:paraId="095A3B57"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Образование</w:t>
      </w:r>
    </w:p>
    <w:p w14:paraId="65A33B4A"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Здравеопазване</w:t>
      </w:r>
    </w:p>
    <w:p w14:paraId="4226790C"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Жилищни условия</w:t>
      </w:r>
    </w:p>
    <w:p w14:paraId="58FEA22A"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Заетост</w:t>
      </w:r>
    </w:p>
    <w:p w14:paraId="3BA0192C"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Върховенство на закона и недискриминация</w:t>
      </w:r>
    </w:p>
    <w:p w14:paraId="07F286C1" w14:textId="77777777" w:rsidR="002F4DFE" w:rsidRPr="002B0460" w:rsidRDefault="002F4DFE" w:rsidP="001D3C91">
      <w:pPr>
        <w:widowControl w:val="0"/>
        <w:numPr>
          <w:ilvl w:val="0"/>
          <w:numId w:val="3"/>
        </w:numPr>
        <w:tabs>
          <w:tab w:val="clear" w:pos="720"/>
          <w:tab w:val="num" w:pos="851"/>
        </w:tabs>
        <w:autoSpaceDE w:val="0"/>
        <w:autoSpaceDN w:val="0"/>
        <w:spacing w:after="0" w:line="240" w:lineRule="auto"/>
        <w:ind w:left="851" w:hanging="284"/>
        <w:jc w:val="both"/>
        <w:rPr>
          <w:rFonts w:eastAsia="Times New Roman" w:cs="Times New Roman"/>
          <w:szCs w:val="24"/>
          <w:lang w:val="bg-BG"/>
        </w:rPr>
      </w:pPr>
      <w:r w:rsidRPr="002B0460">
        <w:rPr>
          <w:rFonts w:eastAsia="Times New Roman" w:cs="Times New Roman"/>
          <w:szCs w:val="24"/>
          <w:lang w:val="bg-BG"/>
        </w:rPr>
        <w:t>Култура и медии</w:t>
      </w:r>
    </w:p>
    <w:p w14:paraId="7E283E73" w14:textId="77777777" w:rsidR="002F4DFE" w:rsidRPr="002B0460" w:rsidRDefault="002F4DFE" w:rsidP="002F1B2E">
      <w:pPr>
        <w:widowControl w:val="0"/>
        <w:autoSpaceDE w:val="0"/>
        <w:autoSpaceDN w:val="0"/>
        <w:spacing w:after="0" w:line="240" w:lineRule="auto"/>
        <w:ind w:firstLine="851"/>
        <w:jc w:val="both"/>
        <w:rPr>
          <w:rFonts w:eastAsia="Times New Roman" w:cs="Times New Roman"/>
          <w:szCs w:val="24"/>
          <w:lang w:val="bg-BG"/>
        </w:rPr>
      </w:pPr>
    </w:p>
    <w:p w14:paraId="68F0C5A6" w14:textId="77777777" w:rsidR="00411DEC" w:rsidRPr="002B0460" w:rsidRDefault="00E834F1" w:rsidP="001D3C91">
      <w:pPr>
        <w:pStyle w:val="a5"/>
        <w:numPr>
          <w:ilvl w:val="0"/>
          <w:numId w:val="1"/>
        </w:numPr>
        <w:autoSpaceDE w:val="0"/>
        <w:autoSpaceDN w:val="0"/>
        <w:adjustRightInd w:val="0"/>
        <w:spacing w:after="0" w:line="240" w:lineRule="auto"/>
        <w:rPr>
          <w:rFonts w:eastAsia="Times New Roman" w:cs="Times New Roman"/>
          <w:b/>
          <w:szCs w:val="24"/>
          <w:lang w:val="bg-BG" w:eastAsia="bg-BG"/>
        </w:rPr>
      </w:pPr>
      <w:r w:rsidRPr="002B0460">
        <w:rPr>
          <w:rFonts w:eastAsia="Times New Roman" w:cs="Times New Roman"/>
          <w:b/>
          <w:szCs w:val="24"/>
          <w:lang w:val="bg-BG" w:eastAsia="bg-BG"/>
        </w:rPr>
        <w:t>ПРИОРИТЕТ „ОБРАЗОВАНИЕ</w:t>
      </w:r>
      <w:r w:rsidR="00AE59FD" w:rsidRPr="002B0460">
        <w:rPr>
          <w:rFonts w:eastAsia="Times New Roman" w:cs="Times New Roman"/>
          <w:b/>
          <w:szCs w:val="24"/>
          <w:lang w:val="bg-BG" w:eastAsia="bg-BG"/>
        </w:rPr>
        <w:t>“</w:t>
      </w:r>
    </w:p>
    <w:p w14:paraId="77DB6584" w14:textId="77777777" w:rsidR="00774212" w:rsidRPr="00A149DF" w:rsidRDefault="00774212" w:rsidP="00774212">
      <w:pPr>
        <w:pStyle w:val="a5"/>
        <w:autoSpaceDE w:val="0"/>
        <w:autoSpaceDN w:val="0"/>
        <w:adjustRightInd w:val="0"/>
        <w:spacing w:after="0" w:line="240" w:lineRule="auto"/>
        <w:ind w:left="1068"/>
        <w:rPr>
          <w:rFonts w:eastAsia="Times New Roman" w:cs="Times New Roman"/>
          <w:b/>
          <w:sz w:val="16"/>
          <w:szCs w:val="16"/>
          <w:lang w:val="bg-BG" w:eastAsia="bg-BG"/>
        </w:rPr>
      </w:pPr>
    </w:p>
    <w:p w14:paraId="36D26E97" w14:textId="77777777" w:rsidR="009A46B3" w:rsidRPr="009A46B3" w:rsidRDefault="009A46B3" w:rsidP="00BF7CAE">
      <w:pPr>
        <w:spacing w:after="0" w:line="240" w:lineRule="auto"/>
        <w:ind w:firstLine="425"/>
        <w:jc w:val="both"/>
        <w:rPr>
          <w:rFonts w:eastAsia="Calibri" w:cs="Times New Roman"/>
          <w:szCs w:val="24"/>
          <w:lang w:val="bg-BG"/>
        </w:rPr>
      </w:pPr>
      <w:r w:rsidRPr="009A46B3">
        <w:rPr>
          <w:rFonts w:eastAsia="Calibri" w:cs="Times New Roman"/>
          <w:szCs w:val="24"/>
          <w:lang w:val="bg-BG"/>
        </w:rPr>
        <w:t>Организацията на предучилищното образование</w:t>
      </w:r>
      <w:r w:rsidR="0062546F">
        <w:rPr>
          <w:rFonts w:eastAsia="Calibri" w:cs="Times New Roman"/>
          <w:szCs w:val="24"/>
          <w:lang w:val="bg-BG"/>
        </w:rPr>
        <w:t xml:space="preserve"> на територията на</w:t>
      </w:r>
      <w:r w:rsidRPr="009A46B3">
        <w:rPr>
          <w:rFonts w:eastAsia="Calibri" w:cs="Times New Roman"/>
          <w:szCs w:val="24"/>
          <w:lang w:val="bg-BG"/>
        </w:rPr>
        <w:t xml:space="preserve"> община Ружинци </w:t>
      </w:r>
      <w:r w:rsidR="0062546F">
        <w:rPr>
          <w:rFonts w:eastAsia="Calibri" w:cs="Times New Roman"/>
          <w:szCs w:val="24"/>
          <w:lang w:val="bg-BG"/>
        </w:rPr>
        <w:t xml:space="preserve">е </w:t>
      </w:r>
      <w:r w:rsidRPr="009A46B3">
        <w:rPr>
          <w:rFonts w:eastAsia="Calibri" w:cs="Times New Roman"/>
          <w:szCs w:val="24"/>
          <w:lang w:val="bg-BG"/>
        </w:rPr>
        <w:t>реализирана в 4 детски градини</w:t>
      </w:r>
      <w:r w:rsidR="0062546F">
        <w:rPr>
          <w:rFonts w:eastAsia="Calibri" w:cs="Times New Roman"/>
          <w:szCs w:val="24"/>
          <w:lang w:val="bg-BG"/>
        </w:rPr>
        <w:t>.</w:t>
      </w:r>
    </w:p>
    <w:p w14:paraId="41E97797" w14:textId="77777777" w:rsidR="009A46B3" w:rsidRPr="009A46B3" w:rsidRDefault="009A46B3" w:rsidP="009A46B3">
      <w:pPr>
        <w:spacing w:after="0" w:line="288" w:lineRule="auto"/>
        <w:ind w:left="426" w:firstLine="425"/>
        <w:jc w:val="both"/>
        <w:rPr>
          <w:rFonts w:eastAsia="Calibri" w:cs="Times New Roman"/>
          <w:i/>
          <w:sz w:val="16"/>
          <w:szCs w:val="16"/>
          <w:lang w:val="bg-BG"/>
        </w:rPr>
      </w:pPr>
    </w:p>
    <w:tbl>
      <w:tblPr>
        <w:tblStyle w:val="3"/>
        <w:tblW w:w="9463" w:type="dxa"/>
        <w:tblInd w:w="426" w:type="dxa"/>
        <w:tblLayout w:type="fixed"/>
        <w:tblLook w:val="04A0" w:firstRow="1" w:lastRow="0" w:firstColumn="1" w:lastColumn="0" w:noHBand="0" w:noVBand="1"/>
      </w:tblPr>
      <w:tblGrid>
        <w:gridCol w:w="3084"/>
        <w:gridCol w:w="1276"/>
        <w:gridCol w:w="1276"/>
        <w:gridCol w:w="1276"/>
        <w:gridCol w:w="1275"/>
        <w:gridCol w:w="1276"/>
      </w:tblGrid>
      <w:tr w:rsidR="009A46B3" w:rsidRPr="009A46B3" w14:paraId="563569C5" w14:textId="77777777" w:rsidTr="009A46B3">
        <w:tc>
          <w:tcPr>
            <w:tcW w:w="3084" w:type="dxa"/>
            <w:shd w:val="clear" w:color="auto" w:fill="DEEAF6" w:themeFill="accent1" w:themeFillTint="33"/>
          </w:tcPr>
          <w:p w14:paraId="349DA270"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 xml:space="preserve">                           Записани деца</w:t>
            </w:r>
          </w:p>
          <w:p w14:paraId="1E6D8093"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Детска градина</w:t>
            </w:r>
          </w:p>
        </w:tc>
        <w:tc>
          <w:tcPr>
            <w:tcW w:w="1276" w:type="dxa"/>
            <w:shd w:val="clear" w:color="auto" w:fill="DEEAF6" w:themeFill="accent1" w:themeFillTint="33"/>
          </w:tcPr>
          <w:p w14:paraId="69EA51BB"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2017/2018</w:t>
            </w:r>
          </w:p>
        </w:tc>
        <w:tc>
          <w:tcPr>
            <w:tcW w:w="1276" w:type="dxa"/>
            <w:shd w:val="clear" w:color="auto" w:fill="DEEAF6" w:themeFill="accent1" w:themeFillTint="33"/>
          </w:tcPr>
          <w:p w14:paraId="5D4E53F7"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2018/2019</w:t>
            </w:r>
          </w:p>
        </w:tc>
        <w:tc>
          <w:tcPr>
            <w:tcW w:w="1276" w:type="dxa"/>
            <w:shd w:val="clear" w:color="auto" w:fill="DEEAF6" w:themeFill="accent1" w:themeFillTint="33"/>
          </w:tcPr>
          <w:p w14:paraId="20F80D30"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2019/2020</w:t>
            </w:r>
          </w:p>
        </w:tc>
        <w:tc>
          <w:tcPr>
            <w:tcW w:w="1275" w:type="dxa"/>
            <w:shd w:val="clear" w:color="auto" w:fill="DEEAF6" w:themeFill="accent1" w:themeFillTint="33"/>
          </w:tcPr>
          <w:p w14:paraId="671EB7D6"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2020/2021</w:t>
            </w:r>
          </w:p>
        </w:tc>
        <w:tc>
          <w:tcPr>
            <w:tcW w:w="1276" w:type="dxa"/>
            <w:shd w:val="clear" w:color="auto" w:fill="DEEAF6" w:themeFill="accent1" w:themeFillTint="33"/>
          </w:tcPr>
          <w:p w14:paraId="207F7EEF"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2021/2022</w:t>
            </w:r>
          </w:p>
        </w:tc>
      </w:tr>
      <w:tr w:rsidR="009A46B3" w:rsidRPr="009A46B3" w14:paraId="7F7A7C2A" w14:textId="77777777" w:rsidTr="009A46B3">
        <w:tc>
          <w:tcPr>
            <w:tcW w:w="3084" w:type="dxa"/>
          </w:tcPr>
          <w:p w14:paraId="5A278754"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ДГ „Изгрев“ с.Ружинци</w:t>
            </w:r>
          </w:p>
        </w:tc>
        <w:tc>
          <w:tcPr>
            <w:tcW w:w="1276" w:type="dxa"/>
          </w:tcPr>
          <w:p w14:paraId="397F7669"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39</w:t>
            </w:r>
          </w:p>
        </w:tc>
        <w:tc>
          <w:tcPr>
            <w:tcW w:w="1276" w:type="dxa"/>
          </w:tcPr>
          <w:p w14:paraId="69EE6C44"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36</w:t>
            </w:r>
          </w:p>
        </w:tc>
        <w:tc>
          <w:tcPr>
            <w:tcW w:w="1276" w:type="dxa"/>
          </w:tcPr>
          <w:p w14:paraId="7ABC4989"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34</w:t>
            </w:r>
          </w:p>
        </w:tc>
        <w:tc>
          <w:tcPr>
            <w:tcW w:w="1275" w:type="dxa"/>
          </w:tcPr>
          <w:p w14:paraId="245E0EFF"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41</w:t>
            </w:r>
          </w:p>
        </w:tc>
        <w:tc>
          <w:tcPr>
            <w:tcW w:w="1276" w:type="dxa"/>
          </w:tcPr>
          <w:p w14:paraId="47721AC9" w14:textId="77777777" w:rsidR="009A46B3" w:rsidRPr="00A54A06" w:rsidRDefault="00245E3D"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34</w:t>
            </w:r>
          </w:p>
        </w:tc>
      </w:tr>
      <w:tr w:rsidR="009A46B3" w:rsidRPr="009A46B3" w14:paraId="43802199" w14:textId="77777777" w:rsidTr="009A46B3">
        <w:tc>
          <w:tcPr>
            <w:tcW w:w="3084" w:type="dxa"/>
          </w:tcPr>
          <w:p w14:paraId="18FA4DB9"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ДГ „Палавници“ с.Дреновец</w:t>
            </w:r>
          </w:p>
        </w:tc>
        <w:tc>
          <w:tcPr>
            <w:tcW w:w="1276" w:type="dxa"/>
          </w:tcPr>
          <w:p w14:paraId="55846C6D"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61</w:t>
            </w:r>
          </w:p>
        </w:tc>
        <w:tc>
          <w:tcPr>
            <w:tcW w:w="1276" w:type="dxa"/>
          </w:tcPr>
          <w:p w14:paraId="5440709B"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51</w:t>
            </w:r>
          </w:p>
        </w:tc>
        <w:tc>
          <w:tcPr>
            <w:tcW w:w="1276" w:type="dxa"/>
          </w:tcPr>
          <w:p w14:paraId="472CD070"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48</w:t>
            </w:r>
          </w:p>
        </w:tc>
        <w:tc>
          <w:tcPr>
            <w:tcW w:w="1275" w:type="dxa"/>
          </w:tcPr>
          <w:p w14:paraId="1D452245"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48</w:t>
            </w:r>
          </w:p>
        </w:tc>
        <w:tc>
          <w:tcPr>
            <w:tcW w:w="1276" w:type="dxa"/>
          </w:tcPr>
          <w:p w14:paraId="004072C8" w14:textId="77777777" w:rsidR="009A46B3" w:rsidRPr="00A54A06" w:rsidRDefault="00245E3D"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46</w:t>
            </w:r>
          </w:p>
        </w:tc>
      </w:tr>
      <w:tr w:rsidR="009A46B3" w:rsidRPr="009A46B3" w14:paraId="19A353AC" w14:textId="77777777" w:rsidTr="009A46B3">
        <w:tc>
          <w:tcPr>
            <w:tcW w:w="3084" w:type="dxa"/>
          </w:tcPr>
          <w:p w14:paraId="2595B43D"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ДГ „Щурче“ с.Бело поле</w:t>
            </w:r>
          </w:p>
        </w:tc>
        <w:tc>
          <w:tcPr>
            <w:tcW w:w="1276" w:type="dxa"/>
          </w:tcPr>
          <w:p w14:paraId="7B305F39"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25</w:t>
            </w:r>
          </w:p>
        </w:tc>
        <w:tc>
          <w:tcPr>
            <w:tcW w:w="1276" w:type="dxa"/>
          </w:tcPr>
          <w:p w14:paraId="09C21076"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25</w:t>
            </w:r>
          </w:p>
        </w:tc>
        <w:tc>
          <w:tcPr>
            <w:tcW w:w="1276" w:type="dxa"/>
          </w:tcPr>
          <w:p w14:paraId="74FE30FE"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25</w:t>
            </w:r>
          </w:p>
        </w:tc>
        <w:tc>
          <w:tcPr>
            <w:tcW w:w="1275" w:type="dxa"/>
          </w:tcPr>
          <w:p w14:paraId="56AA6DF8"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24</w:t>
            </w:r>
          </w:p>
        </w:tc>
        <w:tc>
          <w:tcPr>
            <w:tcW w:w="1276" w:type="dxa"/>
          </w:tcPr>
          <w:p w14:paraId="634999EF" w14:textId="77777777" w:rsidR="009A46B3" w:rsidRPr="00A54A06" w:rsidRDefault="00245E3D"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25</w:t>
            </w:r>
          </w:p>
        </w:tc>
      </w:tr>
      <w:tr w:rsidR="009A46B3" w:rsidRPr="009A46B3" w14:paraId="2D5336D2" w14:textId="77777777" w:rsidTr="009A46B3">
        <w:tc>
          <w:tcPr>
            <w:tcW w:w="3084" w:type="dxa"/>
          </w:tcPr>
          <w:p w14:paraId="29CDABE7" w14:textId="77777777" w:rsidR="009A46B3" w:rsidRPr="00A54A06" w:rsidRDefault="009A46B3" w:rsidP="009A46B3">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ДГ „Детелина“ с.Черно поле</w:t>
            </w:r>
          </w:p>
        </w:tc>
        <w:tc>
          <w:tcPr>
            <w:tcW w:w="1276" w:type="dxa"/>
          </w:tcPr>
          <w:p w14:paraId="52487C28"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17</w:t>
            </w:r>
          </w:p>
        </w:tc>
        <w:tc>
          <w:tcPr>
            <w:tcW w:w="1276" w:type="dxa"/>
          </w:tcPr>
          <w:p w14:paraId="41CFF00F"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16</w:t>
            </w:r>
          </w:p>
        </w:tc>
        <w:tc>
          <w:tcPr>
            <w:tcW w:w="1276" w:type="dxa"/>
          </w:tcPr>
          <w:p w14:paraId="61394E02"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15</w:t>
            </w:r>
          </w:p>
        </w:tc>
        <w:tc>
          <w:tcPr>
            <w:tcW w:w="1275" w:type="dxa"/>
          </w:tcPr>
          <w:p w14:paraId="6E728568" w14:textId="77777777" w:rsidR="009A46B3" w:rsidRPr="00A54A06" w:rsidRDefault="009A46B3"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13</w:t>
            </w:r>
          </w:p>
        </w:tc>
        <w:tc>
          <w:tcPr>
            <w:tcW w:w="1276" w:type="dxa"/>
          </w:tcPr>
          <w:p w14:paraId="3A74C916" w14:textId="77777777" w:rsidR="009A46B3" w:rsidRPr="00A54A06" w:rsidRDefault="00245E3D" w:rsidP="009A46B3">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12</w:t>
            </w:r>
          </w:p>
        </w:tc>
      </w:tr>
    </w:tbl>
    <w:p w14:paraId="6C6AEA5B" w14:textId="77777777" w:rsidR="00146EF9" w:rsidRDefault="00146EF9" w:rsidP="00146EF9">
      <w:pPr>
        <w:spacing w:after="0" w:line="240" w:lineRule="auto"/>
        <w:ind w:firstLine="426"/>
        <w:jc w:val="both"/>
        <w:rPr>
          <w:rFonts w:eastAsia="Calibri" w:cs="Times New Roman"/>
          <w:szCs w:val="24"/>
          <w:lang w:val="bg-BG" w:eastAsia="bg-BG"/>
        </w:rPr>
      </w:pPr>
    </w:p>
    <w:p w14:paraId="5CAD9D9E" w14:textId="77777777" w:rsidR="0062546F" w:rsidRDefault="0062546F" w:rsidP="00BF7CAE">
      <w:pPr>
        <w:spacing w:after="0" w:line="240" w:lineRule="auto"/>
        <w:ind w:firstLine="425"/>
        <w:jc w:val="both"/>
        <w:rPr>
          <w:rFonts w:eastAsia="Calibri" w:cs="Times New Roman"/>
          <w:szCs w:val="24"/>
          <w:lang w:val="bg-BG"/>
        </w:rPr>
      </w:pPr>
      <w:r w:rsidRPr="0062546F">
        <w:rPr>
          <w:rFonts w:eastAsia="Calibri" w:cs="Times New Roman"/>
          <w:szCs w:val="24"/>
          <w:lang w:val="bg-BG"/>
        </w:rPr>
        <w:t>Организац</w:t>
      </w:r>
      <w:r>
        <w:rPr>
          <w:rFonts w:eastAsia="Calibri" w:cs="Times New Roman"/>
          <w:szCs w:val="24"/>
          <w:lang w:val="bg-BG"/>
        </w:rPr>
        <w:t>ията на училищното образование на територията на община Ружинци е реализирана</w:t>
      </w:r>
      <w:r w:rsidRPr="0062546F">
        <w:rPr>
          <w:rFonts w:eastAsia="Calibri" w:cs="Times New Roman"/>
          <w:szCs w:val="24"/>
          <w:lang w:val="bg-BG"/>
        </w:rPr>
        <w:t xml:space="preserve"> в 3 училища и дава възможност за получаване на основно и средно образование. </w:t>
      </w:r>
    </w:p>
    <w:p w14:paraId="0B849A48" w14:textId="77777777" w:rsidR="0062546F" w:rsidRDefault="0062546F" w:rsidP="00BF7CAE">
      <w:pPr>
        <w:spacing w:after="0" w:line="240" w:lineRule="auto"/>
        <w:ind w:firstLine="425"/>
        <w:jc w:val="both"/>
        <w:rPr>
          <w:rFonts w:eastAsia="Calibri" w:cs="Times New Roman"/>
          <w:szCs w:val="24"/>
          <w:lang w:val="bg-BG"/>
        </w:rPr>
      </w:pPr>
      <w:r w:rsidRPr="0062546F">
        <w:rPr>
          <w:rFonts w:eastAsia="Calibri" w:cs="Times New Roman"/>
          <w:szCs w:val="24"/>
          <w:lang w:val="bg-BG"/>
        </w:rPr>
        <w:t xml:space="preserve">Училищата в Ружинци и Дреновец </w:t>
      </w:r>
      <w:r>
        <w:rPr>
          <w:rFonts w:eastAsia="Calibri" w:cs="Times New Roman"/>
          <w:szCs w:val="24"/>
          <w:lang w:val="bg-BG"/>
        </w:rPr>
        <w:t xml:space="preserve">дават възможност за получаване на средно образование и </w:t>
      </w:r>
      <w:r w:rsidRPr="0062546F">
        <w:rPr>
          <w:rFonts w:eastAsia="Calibri" w:cs="Times New Roman"/>
          <w:szCs w:val="24"/>
          <w:lang w:val="bg-BG"/>
        </w:rPr>
        <w:t>са средищни</w:t>
      </w:r>
      <w:r w:rsidR="00BF7CAE">
        <w:rPr>
          <w:rFonts w:eastAsia="Calibri" w:cs="Times New Roman"/>
          <w:szCs w:val="24"/>
          <w:lang w:val="bg-BG"/>
        </w:rPr>
        <w:t>, като</w:t>
      </w:r>
      <w:r>
        <w:rPr>
          <w:rFonts w:eastAsia="Calibri" w:cs="Times New Roman"/>
          <w:szCs w:val="24"/>
          <w:lang w:val="bg-BG"/>
        </w:rPr>
        <w:t xml:space="preserve"> </w:t>
      </w:r>
      <w:r w:rsidRPr="0062546F">
        <w:rPr>
          <w:rFonts w:eastAsia="Calibri" w:cs="Times New Roman"/>
          <w:szCs w:val="24"/>
          <w:lang w:val="bg-BG"/>
        </w:rPr>
        <w:t xml:space="preserve">в тях се обучават ученици </w:t>
      </w:r>
      <w:r w:rsidR="00BF7CAE">
        <w:rPr>
          <w:rFonts w:eastAsia="Calibri" w:cs="Times New Roman"/>
          <w:szCs w:val="24"/>
          <w:lang w:val="bg-BG"/>
        </w:rPr>
        <w:t xml:space="preserve">и </w:t>
      </w:r>
      <w:r w:rsidRPr="0062546F">
        <w:rPr>
          <w:rFonts w:eastAsia="Calibri" w:cs="Times New Roman"/>
          <w:szCs w:val="24"/>
          <w:lang w:val="bg-BG"/>
        </w:rPr>
        <w:t>от други населени места</w:t>
      </w:r>
      <w:r>
        <w:rPr>
          <w:rFonts w:eastAsia="Calibri" w:cs="Times New Roman"/>
          <w:szCs w:val="24"/>
          <w:lang w:val="bg-BG"/>
        </w:rPr>
        <w:t xml:space="preserve">. </w:t>
      </w:r>
      <w:r w:rsidRPr="0062546F">
        <w:rPr>
          <w:rFonts w:eastAsia="Calibri" w:cs="Times New Roman"/>
          <w:szCs w:val="24"/>
          <w:lang w:val="bg-BG"/>
        </w:rPr>
        <w:t>Придвижването на учениците от населените места където живеят до училищата в които се обучават и обратно се осъществява с училищни автобуси.</w:t>
      </w:r>
    </w:p>
    <w:p w14:paraId="791F7480" w14:textId="77777777" w:rsidR="0062546F" w:rsidRPr="0062546F" w:rsidRDefault="0062546F" w:rsidP="00BF7CAE">
      <w:pPr>
        <w:spacing w:after="0" w:line="240" w:lineRule="auto"/>
        <w:ind w:firstLine="425"/>
        <w:jc w:val="both"/>
        <w:rPr>
          <w:rFonts w:eastAsia="Calibri" w:cs="Times New Roman"/>
          <w:szCs w:val="24"/>
          <w:lang w:val="bg-BG"/>
        </w:rPr>
      </w:pPr>
      <w:r>
        <w:rPr>
          <w:rFonts w:eastAsia="Calibri" w:cs="Times New Roman"/>
          <w:szCs w:val="24"/>
          <w:lang w:val="bg-BG"/>
        </w:rPr>
        <w:t>Училището в Бело поле дава възможност за получаване на основно образование</w:t>
      </w:r>
      <w:r w:rsidRPr="0062546F">
        <w:rPr>
          <w:rFonts w:eastAsia="Calibri" w:cs="Times New Roman"/>
          <w:szCs w:val="24"/>
          <w:lang w:val="bg-BG"/>
        </w:rPr>
        <w:t xml:space="preserve">. </w:t>
      </w:r>
    </w:p>
    <w:p w14:paraId="46C5431E" w14:textId="77777777" w:rsidR="0062546F" w:rsidRPr="0062546F" w:rsidRDefault="0062546F" w:rsidP="0062546F">
      <w:pPr>
        <w:spacing w:after="0" w:line="240" w:lineRule="auto"/>
        <w:ind w:left="425" w:firstLine="425"/>
        <w:jc w:val="both"/>
        <w:rPr>
          <w:rFonts w:eastAsia="Calibri" w:cs="Times New Roman"/>
          <w:i/>
          <w:sz w:val="16"/>
          <w:szCs w:val="16"/>
          <w:lang w:val="bg-BG"/>
        </w:rPr>
      </w:pPr>
    </w:p>
    <w:tbl>
      <w:tblPr>
        <w:tblStyle w:val="41"/>
        <w:tblW w:w="0" w:type="auto"/>
        <w:tblInd w:w="426" w:type="dxa"/>
        <w:tblLayout w:type="fixed"/>
        <w:tblLook w:val="04A0" w:firstRow="1" w:lastRow="0" w:firstColumn="1" w:lastColumn="0" w:noHBand="0" w:noVBand="1"/>
      </w:tblPr>
      <w:tblGrid>
        <w:gridCol w:w="3226"/>
        <w:gridCol w:w="1276"/>
        <w:gridCol w:w="1276"/>
        <w:gridCol w:w="1275"/>
        <w:gridCol w:w="1276"/>
        <w:gridCol w:w="1276"/>
      </w:tblGrid>
      <w:tr w:rsidR="0062546F" w:rsidRPr="0062546F" w14:paraId="685B087E" w14:textId="77777777" w:rsidTr="0062546F">
        <w:tc>
          <w:tcPr>
            <w:tcW w:w="3226" w:type="dxa"/>
            <w:shd w:val="clear" w:color="auto" w:fill="DEEAF6" w:themeFill="accent1" w:themeFillTint="33"/>
          </w:tcPr>
          <w:p w14:paraId="18ACB00A" w14:textId="77777777" w:rsidR="0062546F" w:rsidRPr="00A54A06" w:rsidRDefault="0062546F" w:rsidP="0062546F">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 xml:space="preserve">                     Записани ученици</w:t>
            </w:r>
          </w:p>
          <w:p w14:paraId="33EA36D1" w14:textId="77777777" w:rsidR="0062546F" w:rsidRPr="00A54A06" w:rsidRDefault="0062546F" w:rsidP="0062546F">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Училище</w:t>
            </w:r>
          </w:p>
        </w:tc>
        <w:tc>
          <w:tcPr>
            <w:tcW w:w="1276" w:type="dxa"/>
            <w:shd w:val="clear" w:color="auto" w:fill="DEEAF6" w:themeFill="accent1" w:themeFillTint="33"/>
          </w:tcPr>
          <w:p w14:paraId="3B45B8D5"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2017/2018</w:t>
            </w:r>
          </w:p>
        </w:tc>
        <w:tc>
          <w:tcPr>
            <w:tcW w:w="1276" w:type="dxa"/>
            <w:shd w:val="clear" w:color="auto" w:fill="DEEAF6" w:themeFill="accent1" w:themeFillTint="33"/>
          </w:tcPr>
          <w:p w14:paraId="7CD09319"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2018/2019</w:t>
            </w:r>
          </w:p>
        </w:tc>
        <w:tc>
          <w:tcPr>
            <w:tcW w:w="1275" w:type="dxa"/>
            <w:shd w:val="clear" w:color="auto" w:fill="DEEAF6" w:themeFill="accent1" w:themeFillTint="33"/>
          </w:tcPr>
          <w:p w14:paraId="68A83079"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2019/2020</w:t>
            </w:r>
          </w:p>
        </w:tc>
        <w:tc>
          <w:tcPr>
            <w:tcW w:w="1276" w:type="dxa"/>
            <w:shd w:val="clear" w:color="auto" w:fill="DEEAF6" w:themeFill="accent1" w:themeFillTint="33"/>
          </w:tcPr>
          <w:p w14:paraId="17587EAE"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2020/2021</w:t>
            </w:r>
          </w:p>
        </w:tc>
        <w:tc>
          <w:tcPr>
            <w:tcW w:w="1276" w:type="dxa"/>
            <w:shd w:val="clear" w:color="auto" w:fill="DEEAF6" w:themeFill="accent1" w:themeFillTint="33"/>
          </w:tcPr>
          <w:p w14:paraId="3900A231" w14:textId="77777777" w:rsidR="0062546F" w:rsidRPr="00A54A06" w:rsidRDefault="00245E3D"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Учебна 2021/2022</w:t>
            </w:r>
          </w:p>
        </w:tc>
      </w:tr>
      <w:tr w:rsidR="0062546F" w:rsidRPr="0062546F" w14:paraId="476D5F17" w14:textId="77777777" w:rsidTr="0062546F">
        <w:tc>
          <w:tcPr>
            <w:tcW w:w="3226" w:type="dxa"/>
          </w:tcPr>
          <w:p w14:paraId="0761A9AF" w14:textId="77777777" w:rsidR="0062546F" w:rsidRPr="00A54A06" w:rsidRDefault="0062546F" w:rsidP="0062546F">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СУ „Н.Й.Вапцаров“ с.Ружинци</w:t>
            </w:r>
          </w:p>
        </w:tc>
        <w:tc>
          <w:tcPr>
            <w:tcW w:w="1276" w:type="dxa"/>
          </w:tcPr>
          <w:p w14:paraId="48B7653B"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221</w:t>
            </w:r>
          </w:p>
        </w:tc>
        <w:tc>
          <w:tcPr>
            <w:tcW w:w="1276" w:type="dxa"/>
          </w:tcPr>
          <w:p w14:paraId="3EB36D4A"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217</w:t>
            </w:r>
          </w:p>
        </w:tc>
        <w:tc>
          <w:tcPr>
            <w:tcW w:w="1275" w:type="dxa"/>
          </w:tcPr>
          <w:p w14:paraId="04747618"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207</w:t>
            </w:r>
          </w:p>
        </w:tc>
        <w:tc>
          <w:tcPr>
            <w:tcW w:w="1276" w:type="dxa"/>
          </w:tcPr>
          <w:p w14:paraId="02E331C4"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192</w:t>
            </w:r>
          </w:p>
        </w:tc>
        <w:tc>
          <w:tcPr>
            <w:tcW w:w="1276" w:type="dxa"/>
          </w:tcPr>
          <w:p w14:paraId="60F8E4C6" w14:textId="77777777" w:rsidR="0062546F" w:rsidRPr="00A54A06" w:rsidRDefault="00245E3D"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203</w:t>
            </w:r>
          </w:p>
        </w:tc>
      </w:tr>
      <w:tr w:rsidR="0062546F" w:rsidRPr="0062546F" w14:paraId="4F57BA86" w14:textId="77777777" w:rsidTr="0062546F">
        <w:tc>
          <w:tcPr>
            <w:tcW w:w="3226" w:type="dxa"/>
          </w:tcPr>
          <w:p w14:paraId="49E5DA0F" w14:textId="77777777" w:rsidR="0062546F" w:rsidRPr="00A54A06" w:rsidRDefault="0062546F" w:rsidP="0062546F">
            <w:pPr>
              <w:spacing w:line="288" w:lineRule="auto"/>
              <w:jc w:val="both"/>
              <w:rPr>
                <w:rFonts w:ascii="Times New Roman" w:eastAsia="Calibri" w:hAnsi="Times New Roman" w:cs="Times New Roman"/>
                <w:szCs w:val="24"/>
              </w:rPr>
            </w:pPr>
            <w:r w:rsidRPr="00A54A06">
              <w:rPr>
                <w:rFonts w:ascii="Times New Roman" w:eastAsia="Calibri" w:hAnsi="Times New Roman" w:cs="Times New Roman"/>
                <w:szCs w:val="24"/>
              </w:rPr>
              <w:t>СУ „Н.Й.Вапцаров“ с.Дреновец</w:t>
            </w:r>
          </w:p>
        </w:tc>
        <w:tc>
          <w:tcPr>
            <w:tcW w:w="1276" w:type="dxa"/>
          </w:tcPr>
          <w:p w14:paraId="11EB5016"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176</w:t>
            </w:r>
          </w:p>
        </w:tc>
        <w:tc>
          <w:tcPr>
            <w:tcW w:w="1276" w:type="dxa"/>
          </w:tcPr>
          <w:p w14:paraId="0B6C1F48"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185</w:t>
            </w:r>
          </w:p>
        </w:tc>
        <w:tc>
          <w:tcPr>
            <w:tcW w:w="1275" w:type="dxa"/>
          </w:tcPr>
          <w:p w14:paraId="4DF8C4FA"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197</w:t>
            </w:r>
          </w:p>
        </w:tc>
        <w:tc>
          <w:tcPr>
            <w:tcW w:w="1276" w:type="dxa"/>
          </w:tcPr>
          <w:p w14:paraId="5BA99105"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205</w:t>
            </w:r>
          </w:p>
        </w:tc>
        <w:tc>
          <w:tcPr>
            <w:tcW w:w="1276" w:type="dxa"/>
          </w:tcPr>
          <w:p w14:paraId="132D63BB" w14:textId="77777777" w:rsidR="0062546F" w:rsidRPr="00A54A06" w:rsidRDefault="00245E3D"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197</w:t>
            </w:r>
          </w:p>
        </w:tc>
      </w:tr>
      <w:tr w:rsidR="0062546F" w:rsidRPr="0062546F" w14:paraId="62E31191" w14:textId="77777777" w:rsidTr="0062546F">
        <w:tc>
          <w:tcPr>
            <w:tcW w:w="3226" w:type="dxa"/>
          </w:tcPr>
          <w:p w14:paraId="739B8C5B" w14:textId="77777777" w:rsidR="0062546F" w:rsidRPr="00A54A06" w:rsidRDefault="0062546F" w:rsidP="0062546F">
            <w:pPr>
              <w:jc w:val="both"/>
              <w:rPr>
                <w:rFonts w:ascii="Times New Roman" w:eastAsia="Calibri" w:hAnsi="Times New Roman" w:cs="Times New Roman"/>
                <w:szCs w:val="24"/>
              </w:rPr>
            </w:pPr>
            <w:r w:rsidRPr="00A54A06">
              <w:rPr>
                <w:rFonts w:ascii="Times New Roman" w:eastAsia="Calibri" w:hAnsi="Times New Roman" w:cs="Times New Roman"/>
                <w:szCs w:val="24"/>
              </w:rPr>
              <w:t>ОУ „Св.Св. Кирил и Методий“ с.Бело поле</w:t>
            </w:r>
          </w:p>
        </w:tc>
        <w:tc>
          <w:tcPr>
            <w:tcW w:w="1276" w:type="dxa"/>
          </w:tcPr>
          <w:p w14:paraId="31646B8E"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64</w:t>
            </w:r>
          </w:p>
        </w:tc>
        <w:tc>
          <w:tcPr>
            <w:tcW w:w="1276" w:type="dxa"/>
          </w:tcPr>
          <w:p w14:paraId="747F0106"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64</w:t>
            </w:r>
          </w:p>
        </w:tc>
        <w:tc>
          <w:tcPr>
            <w:tcW w:w="1275" w:type="dxa"/>
          </w:tcPr>
          <w:p w14:paraId="4757263C"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52</w:t>
            </w:r>
          </w:p>
        </w:tc>
        <w:tc>
          <w:tcPr>
            <w:tcW w:w="1276" w:type="dxa"/>
          </w:tcPr>
          <w:p w14:paraId="7562AABA" w14:textId="77777777" w:rsidR="0062546F" w:rsidRPr="00A54A06" w:rsidRDefault="0062546F"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36</w:t>
            </w:r>
          </w:p>
        </w:tc>
        <w:tc>
          <w:tcPr>
            <w:tcW w:w="1276" w:type="dxa"/>
          </w:tcPr>
          <w:p w14:paraId="653CA717" w14:textId="77777777" w:rsidR="0062546F" w:rsidRPr="00A54A06" w:rsidRDefault="00245E3D" w:rsidP="0062546F">
            <w:pPr>
              <w:spacing w:line="288" w:lineRule="auto"/>
              <w:jc w:val="center"/>
              <w:rPr>
                <w:rFonts w:ascii="Times New Roman" w:eastAsia="Calibri" w:hAnsi="Times New Roman" w:cs="Times New Roman"/>
                <w:szCs w:val="24"/>
              </w:rPr>
            </w:pPr>
            <w:r w:rsidRPr="00A54A06">
              <w:rPr>
                <w:rFonts w:ascii="Times New Roman" w:eastAsia="Calibri" w:hAnsi="Times New Roman" w:cs="Times New Roman"/>
                <w:szCs w:val="24"/>
              </w:rPr>
              <w:t>32</w:t>
            </w:r>
          </w:p>
        </w:tc>
      </w:tr>
    </w:tbl>
    <w:p w14:paraId="3C25DD50" w14:textId="77777777" w:rsidR="00146EF9" w:rsidRDefault="00146EF9" w:rsidP="00146EF9">
      <w:pPr>
        <w:spacing w:after="0" w:line="240" w:lineRule="auto"/>
        <w:ind w:firstLine="426"/>
        <w:jc w:val="both"/>
        <w:rPr>
          <w:rFonts w:eastAsia="Calibri" w:cs="Times New Roman"/>
          <w:szCs w:val="24"/>
          <w:lang w:val="bg-BG" w:eastAsia="bg-BG"/>
        </w:rPr>
      </w:pPr>
    </w:p>
    <w:p w14:paraId="13A826A6" w14:textId="77777777" w:rsidR="00BF7CAE" w:rsidRDefault="00BF7CAE" w:rsidP="00BF7CAE">
      <w:pPr>
        <w:spacing w:after="0" w:line="240" w:lineRule="auto"/>
        <w:ind w:firstLine="425"/>
        <w:jc w:val="both"/>
        <w:rPr>
          <w:rFonts w:eastAsia="Calibri" w:cs="Times New Roman"/>
          <w:szCs w:val="24"/>
          <w:lang w:val="bg-BG"/>
        </w:rPr>
      </w:pPr>
      <w:r w:rsidRPr="00BF7CAE">
        <w:rPr>
          <w:rFonts w:eastAsia="Calibri" w:cs="Times New Roman"/>
          <w:szCs w:val="24"/>
          <w:lang w:val="bg-BG"/>
        </w:rPr>
        <w:t xml:space="preserve">Данните от анкетното проучване показват, че над 95% от децата в задължителна училищна възраст са обхванати в училище. Това се потвърждава и от интервютата с представители на общността и местните власти, които споделят, че няма проблем с посещаемостта на ромските деца в училище и предучилищна подготовка. </w:t>
      </w:r>
    </w:p>
    <w:p w14:paraId="34DF66F4" w14:textId="77777777" w:rsidR="00BF7CAE" w:rsidRDefault="00BF7CAE" w:rsidP="00BF7CAE">
      <w:pPr>
        <w:spacing w:after="0" w:line="240" w:lineRule="auto"/>
        <w:ind w:firstLine="425"/>
        <w:jc w:val="both"/>
        <w:rPr>
          <w:rFonts w:eastAsia="Calibri" w:cs="Times New Roman"/>
          <w:szCs w:val="24"/>
          <w:lang w:val="bg-BG"/>
        </w:rPr>
      </w:pPr>
      <w:r w:rsidRPr="00BF7CAE">
        <w:rPr>
          <w:rFonts w:eastAsia="Calibri" w:cs="Times New Roman"/>
          <w:szCs w:val="24"/>
          <w:lang w:val="bg-BG"/>
        </w:rPr>
        <w:t xml:space="preserve">Не така стоят нещата с децата в детската градина. Причините за това според анкетираните са бедността на маргинализираните семейства, липсата на средства и високите такси за детската градина. Държавната политика в момента е насочена към осигуряване на достъп за всички деца до детска градина, като се предвижда премахването на таксите. Въпреки това обаче част от ромските семейства не смятат да изпращат децата в детска градина. </w:t>
      </w:r>
    </w:p>
    <w:p w14:paraId="797D5E67" w14:textId="77777777" w:rsidR="00BF7CAE" w:rsidRDefault="00BF7CAE" w:rsidP="00BF7CAE">
      <w:pPr>
        <w:spacing w:after="0" w:line="240" w:lineRule="auto"/>
        <w:ind w:firstLine="425"/>
        <w:jc w:val="both"/>
        <w:rPr>
          <w:rFonts w:eastAsia="Calibri" w:cs="Times New Roman"/>
          <w:szCs w:val="24"/>
          <w:lang w:val="bg-BG"/>
        </w:rPr>
      </w:pPr>
      <w:r w:rsidRPr="00BF7CAE">
        <w:rPr>
          <w:rFonts w:eastAsia="Calibri" w:cs="Times New Roman"/>
          <w:szCs w:val="24"/>
          <w:lang w:val="bg-BG"/>
        </w:rPr>
        <w:t>Във връзка с това е необходимо да се направи по-детайлно проучване на причините за това и да се предвидят адекватни марки за допълнително стимулиране и мотивиране на ромските семейства за включване на децата им в детската градина. Образованието в тази ранна детска възраст е много важно и необходимо за ромските деца</w:t>
      </w:r>
      <w:r>
        <w:rPr>
          <w:rFonts w:eastAsia="Calibri" w:cs="Times New Roman"/>
          <w:szCs w:val="24"/>
          <w:lang w:val="bg-BG"/>
        </w:rPr>
        <w:t>,</w:t>
      </w:r>
      <w:r w:rsidRPr="00BF7CAE">
        <w:rPr>
          <w:rFonts w:eastAsia="Calibri" w:cs="Times New Roman"/>
          <w:szCs w:val="24"/>
          <w:lang w:val="bg-BG"/>
        </w:rPr>
        <w:t xml:space="preserve"> за тяхната правилна социализация и основа за бъдещо равностойно включване. </w:t>
      </w:r>
    </w:p>
    <w:p w14:paraId="599B855C" w14:textId="77777777" w:rsidR="00BF7CAE" w:rsidRPr="0051164F" w:rsidRDefault="0051164F" w:rsidP="00BF7CAE">
      <w:pPr>
        <w:spacing w:after="0" w:line="240" w:lineRule="auto"/>
        <w:ind w:firstLine="425"/>
        <w:jc w:val="both"/>
        <w:rPr>
          <w:rFonts w:eastAsia="Calibri" w:cs="Times New Roman"/>
          <w:szCs w:val="24"/>
        </w:rPr>
      </w:pPr>
      <w:r>
        <w:rPr>
          <w:rFonts w:eastAsia="Calibri" w:cs="Times New Roman"/>
          <w:szCs w:val="24"/>
          <w:lang w:val="bg-BG"/>
        </w:rPr>
        <w:t>Проблемите идентифицирани от фокус групите</w:t>
      </w:r>
      <w:r w:rsidR="00A54A06">
        <w:rPr>
          <w:rFonts w:eastAsia="Calibri" w:cs="Times New Roman"/>
          <w:szCs w:val="24"/>
          <w:lang w:val="bg-BG"/>
        </w:rPr>
        <w:t>,</w:t>
      </w:r>
      <w:r>
        <w:rPr>
          <w:rFonts w:eastAsia="Calibri" w:cs="Times New Roman"/>
          <w:szCs w:val="24"/>
          <w:lang w:val="bg-BG"/>
        </w:rPr>
        <w:t xml:space="preserve"> анкетното проучване и </w:t>
      </w:r>
      <w:r w:rsidR="00A54A06">
        <w:rPr>
          <w:rFonts w:eastAsia="Calibri" w:cs="Times New Roman"/>
          <w:szCs w:val="24"/>
          <w:lang w:val="bg-BG"/>
        </w:rPr>
        <w:t xml:space="preserve">от </w:t>
      </w:r>
      <w:r>
        <w:rPr>
          <w:rFonts w:eastAsia="Calibri" w:cs="Times New Roman"/>
          <w:szCs w:val="24"/>
          <w:lang w:val="bg-BG"/>
        </w:rPr>
        <w:t xml:space="preserve">Местната активна група </w:t>
      </w:r>
      <w:r>
        <w:rPr>
          <w:rFonts w:eastAsia="Calibri" w:cs="Times New Roman"/>
          <w:szCs w:val="24"/>
        </w:rPr>
        <w:t>(</w:t>
      </w:r>
      <w:r>
        <w:rPr>
          <w:rFonts w:eastAsia="Calibri" w:cs="Times New Roman"/>
          <w:szCs w:val="24"/>
          <w:lang w:val="bg-BG"/>
        </w:rPr>
        <w:t>МАГ</w:t>
      </w:r>
      <w:r>
        <w:rPr>
          <w:rFonts w:eastAsia="Calibri" w:cs="Times New Roman"/>
          <w:szCs w:val="24"/>
        </w:rPr>
        <w:t>)</w:t>
      </w:r>
      <w:r>
        <w:rPr>
          <w:rFonts w:eastAsia="Calibri" w:cs="Times New Roman"/>
          <w:szCs w:val="24"/>
          <w:lang w:val="bg-BG"/>
        </w:rPr>
        <w:t xml:space="preserve"> са следните</w:t>
      </w:r>
      <w:r>
        <w:rPr>
          <w:rFonts w:eastAsia="Calibri" w:cs="Times New Roman"/>
          <w:szCs w:val="24"/>
        </w:rPr>
        <w:t>:</w:t>
      </w:r>
    </w:p>
    <w:p w14:paraId="3E5802A6" w14:textId="77777777" w:rsidR="00BF7CAE" w:rsidRPr="00BF7CAE" w:rsidRDefault="0051164F" w:rsidP="00BF7CAE">
      <w:pPr>
        <w:spacing w:after="0" w:line="240" w:lineRule="auto"/>
        <w:ind w:firstLine="425"/>
        <w:jc w:val="both"/>
        <w:rPr>
          <w:rFonts w:eastAsia="Calibri" w:cs="Times New Roman"/>
          <w:szCs w:val="24"/>
          <w:lang w:val="bg-BG"/>
        </w:rPr>
      </w:pPr>
      <w:r>
        <w:rPr>
          <w:rFonts w:eastAsia="Calibri" w:cs="Times New Roman"/>
          <w:szCs w:val="24"/>
          <w:lang w:val="bg-BG"/>
        </w:rPr>
        <w:t>А</w:t>
      </w:r>
      <w:r>
        <w:rPr>
          <w:rFonts w:eastAsia="Calibri" w:cs="Times New Roman"/>
          <w:szCs w:val="24"/>
        </w:rPr>
        <w:t xml:space="preserve">) </w:t>
      </w:r>
      <w:r>
        <w:rPr>
          <w:rFonts w:eastAsia="Calibri" w:cs="Times New Roman"/>
          <w:szCs w:val="24"/>
          <w:lang w:val="bg-BG"/>
        </w:rPr>
        <w:t>О</w:t>
      </w:r>
      <w:r w:rsidR="00BF7CAE" w:rsidRPr="00BF7CAE">
        <w:rPr>
          <w:rFonts w:eastAsia="Calibri" w:cs="Times New Roman"/>
          <w:szCs w:val="24"/>
          <w:lang w:val="bg-BG"/>
        </w:rPr>
        <w:t xml:space="preserve">тпадането </w:t>
      </w:r>
      <w:r>
        <w:rPr>
          <w:rFonts w:eastAsia="Calibri" w:cs="Times New Roman"/>
          <w:szCs w:val="24"/>
          <w:lang w:val="bg-BG"/>
        </w:rPr>
        <w:t xml:space="preserve">на ученици от ромски произход </w:t>
      </w:r>
      <w:r w:rsidR="00BF7CAE" w:rsidRPr="00BF7CAE">
        <w:rPr>
          <w:rFonts w:eastAsia="Calibri" w:cs="Times New Roman"/>
          <w:szCs w:val="24"/>
          <w:lang w:val="bg-BG"/>
        </w:rPr>
        <w:t>от училище в по-високите степени на образование. По данни от Плана за интегрирано развитие на общината средногодишно около 12-15 деца отпадат от средното училище, като голяма част от тях са роми. Могат да се посочат различни причини за това, но от анкетите може да се идентифицира една от основните причини за това, а именно ниската успеваемост на ромските деца в училище. По данни от анкетите става ясно, че близо две трети от децата подготвят уроците си в училище в занимални, но по-малко от половината от родителите смятат, че те са подготвени добре. В същото време повече от половината анкетирани споделят, че няма възрастен вкъщи, който може да помогне на децата за уроците. Оценките на възрастните за грамотността на децата е, че успехът на децата е в по-голяма степен добър или среден. Това се потвърждава и от членовете на МАГ, които смятат че учениците, особено в по-високите класове изпитват затруднения при усвояването на учебния материал. Според членовете на МАГ сериозен проблем е и увеличаването на функционалната неграмотност сред завършващите училище. Една причина за това според тях са пропуските от детската градина, които се отразяват на успеваемостта на децата още от началната степен и се натрупват в образователни дефицити и в по-високите степени на образование. Като добра оценяват комуникацията между учители и родители малко повече от половината от анкетираните.</w:t>
      </w:r>
      <w:r w:rsidR="00BF7CAE" w:rsidRPr="00BF7CAE">
        <w:rPr>
          <w:rFonts w:eastAsia="Calibri" w:cs="Times New Roman"/>
          <w:szCs w:val="24"/>
        </w:rPr>
        <w:t xml:space="preserve"> </w:t>
      </w:r>
      <w:r w:rsidR="00BF7CAE" w:rsidRPr="00BF7CAE">
        <w:rPr>
          <w:rFonts w:eastAsia="Calibri" w:cs="Times New Roman"/>
          <w:szCs w:val="24"/>
          <w:lang w:val="bg-BG"/>
        </w:rPr>
        <w:t>Затова е необходимо да се насочат усилията към пълното обхващане на децата в детската градина, превантивна работа с родителите и да се осигурят повече възможности за квалификация на педагозите в детските градини за работа с деца от етническите малцинства. Без приближаване и обединяване усилията на родители и учители за повишаване мотивацията за учене не децата, няма да може да се постигнат добри резултати.</w:t>
      </w:r>
    </w:p>
    <w:p w14:paraId="516A672E" w14:textId="77777777" w:rsidR="00BF7CAE" w:rsidRPr="00BF7CAE" w:rsidRDefault="0051164F" w:rsidP="00BF7CAE">
      <w:pPr>
        <w:spacing w:after="0" w:line="240" w:lineRule="auto"/>
        <w:ind w:firstLine="425"/>
        <w:jc w:val="both"/>
        <w:rPr>
          <w:rFonts w:eastAsia="Calibri" w:cs="Times New Roman"/>
          <w:szCs w:val="24"/>
          <w:lang w:val="bg-BG"/>
        </w:rPr>
      </w:pPr>
      <w:r>
        <w:rPr>
          <w:rFonts w:eastAsia="Calibri" w:cs="Times New Roman"/>
          <w:szCs w:val="24"/>
          <w:lang w:val="bg-BG"/>
        </w:rPr>
        <w:t>Б</w:t>
      </w:r>
      <w:r>
        <w:rPr>
          <w:rFonts w:eastAsia="Calibri" w:cs="Times New Roman"/>
          <w:szCs w:val="24"/>
        </w:rPr>
        <w:t xml:space="preserve">) </w:t>
      </w:r>
      <w:r>
        <w:rPr>
          <w:rFonts w:eastAsia="Calibri" w:cs="Times New Roman"/>
          <w:szCs w:val="24"/>
          <w:lang w:val="bg-BG"/>
        </w:rPr>
        <w:t>Н</w:t>
      </w:r>
      <w:r w:rsidR="00BF7CAE" w:rsidRPr="00BF7CAE">
        <w:rPr>
          <w:rFonts w:eastAsia="Calibri" w:cs="Times New Roman"/>
          <w:szCs w:val="24"/>
          <w:lang w:val="bg-BG"/>
        </w:rPr>
        <w:t>иският образователен статус сред възрастните роми.</w:t>
      </w:r>
      <w:r w:rsidR="00BF7CAE" w:rsidRPr="00BF7CAE">
        <w:rPr>
          <w:rFonts w:eastAsia="Calibri" w:cs="Times New Roman"/>
          <w:szCs w:val="24"/>
        </w:rPr>
        <w:t xml:space="preserve"> </w:t>
      </w:r>
      <w:r w:rsidR="00BF7CAE" w:rsidRPr="00BF7CAE">
        <w:rPr>
          <w:rFonts w:eastAsia="Calibri" w:cs="Times New Roman"/>
          <w:szCs w:val="24"/>
          <w:lang w:val="bg-BG"/>
        </w:rPr>
        <w:t xml:space="preserve">От обхванатите в проучването възрастни роми малко повече от половината имат основно и по-високо образование- съответно 32% имат основно образование, 24% средно образование и само един човек е с висше образование. Това е в пъти по-малко от средната стойност за цялата община, които са съответно 5% за висше образование и 39% със средно образование. Все пак трябва да се изтъкне и това, че в момента двама роми се обучават във висше училище. Особено тревожен е делът на ромите, които имат само начално и по-ниско образование- 17% и тези, които не са ходили на училища- 10%. Това показва, че е необходимо да се направят усилия не само за задържане на децата в училище, но и спешно да се осигурят образователни програми за възрастните. В противен случай тенденцията ще се задълбочи и „производството“ на неграмотни и необразовани хора и ще доведе до още по-сериозни проблеми в общината. Тук образователните медиатори също биха изиграли съществена роля особено ако са от общността, </w:t>
      </w:r>
      <w:r w:rsidR="00BF7CAE" w:rsidRPr="00BF7CAE">
        <w:rPr>
          <w:rFonts w:eastAsia="Calibri" w:cs="Times New Roman"/>
          <w:szCs w:val="24"/>
          <w:lang w:val="bg-BG"/>
        </w:rPr>
        <w:lastRenderedPageBreak/>
        <w:t>тъй като те обикновено с ползват авторитет и влияние, а личния им пример служи за  убеждаване на възрастните да се образоват.</w:t>
      </w:r>
    </w:p>
    <w:p w14:paraId="7A05377C" w14:textId="77777777" w:rsidR="00BF7CAE" w:rsidRPr="00BF7CAE" w:rsidRDefault="0051164F" w:rsidP="00BF7CAE">
      <w:pPr>
        <w:spacing w:after="0" w:line="240" w:lineRule="auto"/>
        <w:ind w:firstLine="425"/>
        <w:jc w:val="both"/>
        <w:rPr>
          <w:rFonts w:eastAsia="Calibri" w:cs="Times New Roman"/>
          <w:szCs w:val="24"/>
          <w:lang w:val="bg-BG"/>
        </w:rPr>
      </w:pPr>
      <w:r>
        <w:rPr>
          <w:rFonts w:eastAsia="Calibri" w:cs="Times New Roman"/>
          <w:szCs w:val="24"/>
          <w:lang w:val="bg-BG"/>
        </w:rPr>
        <w:t>В</w:t>
      </w:r>
      <w:r>
        <w:rPr>
          <w:rFonts w:eastAsia="Calibri" w:cs="Times New Roman"/>
          <w:szCs w:val="24"/>
        </w:rPr>
        <w:t xml:space="preserve">) </w:t>
      </w:r>
      <w:r w:rsidR="00BF7CAE" w:rsidRPr="00BF7CAE">
        <w:rPr>
          <w:rFonts w:eastAsia="Calibri" w:cs="Times New Roman"/>
          <w:szCs w:val="24"/>
          <w:lang w:val="bg-BG"/>
        </w:rPr>
        <w:t>Малкият брой на децата в малките населени места не позволява поддържането на образователни институции във всяко населено място и ромските деца в общината се обучават  в средищните училища в общинския център и в селата Дреновец и Бело поле. Като цяло материалната база е добра и са осигурени добри условия за обучение. На места в някои учебни заведения съществуват проблеми с обезпечаването с квалифицирани учителски кадри. В училищата с по-голяма концентрация на ромски деца учителските колективи са изправени пред редица предизвикателства, които  често ги принуждават да правят компромиси с качеството на обучение за сметка на обхващане и присъствие на децата в училище. Затова е необходимо е да се инвестира повече в мерки за подобряване на приобщаващата  образователната среда в училища с повече ромски деца, които освен подобряване на материалната база е необходимо да се насочат към повишаване на качеството на образователния процес и подобряване на уменията на учителите за работа в мултикултурна среда.</w:t>
      </w:r>
    </w:p>
    <w:p w14:paraId="352E7FD7" w14:textId="77777777" w:rsidR="00BF7CAE" w:rsidRPr="00BF7CAE" w:rsidRDefault="0051164F" w:rsidP="00BF7CAE">
      <w:pPr>
        <w:spacing w:after="0" w:line="240" w:lineRule="auto"/>
        <w:ind w:firstLine="425"/>
        <w:jc w:val="both"/>
        <w:rPr>
          <w:rFonts w:eastAsia="Calibri" w:cs="Times New Roman"/>
          <w:szCs w:val="24"/>
          <w:lang w:val="bg-BG"/>
        </w:rPr>
      </w:pPr>
      <w:r>
        <w:rPr>
          <w:rFonts w:eastAsia="Calibri" w:cs="Times New Roman"/>
          <w:szCs w:val="24"/>
          <w:lang w:val="bg-BG"/>
        </w:rPr>
        <w:t>Г</w:t>
      </w:r>
      <w:r>
        <w:rPr>
          <w:rFonts w:eastAsia="Calibri" w:cs="Times New Roman"/>
          <w:szCs w:val="24"/>
        </w:rPr>
        <w:t xml:space="preserve">) </w:t>
      </w:r>
      <w:r>
        <w:rPr>
          <w:rFonts w:eastAsia="Calibri" w:cs="Times New Roman"/>
          <w:szCs w:val="24"/>
          <w:lang w:val="bg-BG"/>
        </w:rPr>
        <w:t>Г</w:t>
      </w:r>
      <w:r w:rsidR="00BF7CAE" w:rsidRPr="00BF7CAE">
        <w:rPr>
          <w:rFonts w:eastAsia="Calibri" w:cs="Times New Roman"/>
          <w:szCs w:val="24"/>
          <w:lang w:val="bg-BG"/>
        </w:rPr>
        <w:t xml:space="preserve">оляма част от децата </w:t>
      </w:r>
      <w:r>
        <w:rPr>
          <w:rFonts w:eastAsia="Calibri" w:cs="Times New Roman"/>
          <w:szCs w:val="24"/>
          <w:lang w:val="bg-BG"/>
        </w:rPr>
        <w:t xml:space="preserve">и учениците </w:t>
      </w:r>
      <w:r w:rsidR="00BF7CAE" w:rsidRPr="00BF7CAE">
        <w:rPr>
          <w:rFonts w:eastAsia="Calibri" w:cs="Times New Roman"/>
          <w:szCs w:val="24"/>
          <w:lang w:val="bg-BG"/>
        </w:rPr>
        <w:t>– предимно от с.Черно поле и Бело поле,</w:t>
      </w:r>
      <w:r w:rsidR="00BF7CAE" w:rsidRPr="00BF7CAE">
        <w:rPr>
          <w:rFonts w:eastAsia="Calibri" w:cs="Times New Roman"/>
          <w:szCs w:val="24"/>
        </w:rPr>
        <w:t xml:space="preserve"> </w:t>
      </w:r>
      <w:r w:rsidR="00BF7CAE" w:rsidRPr="00BF7CAE">
        <w:rPr>
          <w:rFonts w:eastAsia="Calibri" w:cs="Times New Roman"/>
          <w:szCs w:val="24"/>
          <w:lang w:val="bg-BG"/>
        </w:rPr>
        <w:t>нямат достъп до интернет и електронни устройства, за да учат от разстояние. Немалка част от учениците от по бедните семейства нямат средства за закупуване на учебници и учебни помагала от 4- 7 клас. Като се има предвид, че обучението в електронна среда ще заема все по-голяма част от общото обучение е необходимо да се отделят ресурси за осигуряване за децата от маргинализираните семейства на технически средства и достъп до интернет за обучение в електронна среда от разстояние, както и допълнителна подкрепа от наставници/учители за запълване на образователни пропуски при деца и ученици от ромската общност. Добре е да се помисли и за подпомагане за осигуряване на учебни тетрадки и помагала на деца и ученици от 4 до 7 клас.</w:t>
      </w:r>
    </w:p>
    <w:p w14:paraId="53EB353E" w14:textId="77777777" w:rsidR="00D27334" w:rsidRDefault="00D27334" w:rsidP="00630873">
      <w:pPr>
        <w:spacing w:after="0" w:line="240" w:lineRule="auto"/>
        <w:ind w:firstLine="709"/>
        <w:jc w:val="both"/>
        <w:rPr>
          <w:rFonts w:eastAsia="Calibri" w:cs="Times New Roman"/>
          <w:szCs w:val="24"/>
          <w:lang w:val="bg-BG" w:eastAsia="bg-BG"/>
        </w:rPr>
      </w:pPr>
    </w:p>
    <w:p w14:paraId="01667913" w14:textId="77777777" w:rsidR="00AE59FD" w:rsidRPr="00B42ED3" w:rsidRDefault="00AE59FD" w:rsidP="001D3C91">
      <w:pPr>
        <w:pStyle w:val="a5"/>
        <w:numPr>
          <w:ilvl w:val="0"/>
          <w:numId w:val="1"/>
        </w:numPr>
        <w:spacing w:after="0" w:line="240" w:lineRule="auto"/>
        <w:rPr>
          <w:rFonts w:eastAsia="Times New Roman" w:cs="Times New Roman"/>
          <w:b/>
          <w:szCs w:val="24"/>
          <w:lang w:val="bg-BG" w:eastAsia="bg-BG"/>
        </w:rPr>
      </w:pPr>
      <w:r w:rsidRPr="00B42ED3">
        <w:rPr>
          <w:rFonts w:eastAsia="Times New Roman" w:cs="Times New Roman"/>
          <w:b/>
          <w:szCs w:val="24"/>
          <w:lang w:val="bg-BG" w:eastAsia="bg-BG"/>
        </w:rPr>
        <w:t>ПРИОРИТЕТ „ЗДРАВЕОПАЗВАНЕ“</w:t>
      </w:r>
    </w:p>
    <w:p w14:paraId="533F7072" w14:textId="77777777" w:rsidR="00D62DCC" w:rsidRPr="00B32E12" w:rsidRDefault="00D62DCC" w:rsidP="00D62DCC">
      <w:pPr>
        <w:pStyle w:val="a5"/>
        <w:spacing w:after="0" w:line="240" w:lineRule="auto"/>
        <w:ind w:left="1068"/>
        <w:rPr>
          <w:rFonts w:eastAsia="Times New Roman" w:cs="Times New Roman"/>
          <w:b/>
          <w:sz w:val="16"/>
          <w:szCs w:val="16"/>
          <w:lang w:val="bg-BG" w:eastAsia="bg-BG"/>
        </w:rPr>
      </w:pPr>
    </w:p>
    <w:p w14:paraId="43C99524" w14:textId="77777777" w:rsidR="00EB062B" w:rsidRPr="00EB062B" w:rsidRDefault="00EB062B" w:rsidP="00EB062B">
      <w:pPr>
        <w:spacing w:after="0" w:line="240" w:lineRule="auto"/>
        <w:ind w:firstLine="425"/>
        <w:jc w:val="both"/>
        <w:rPr>
          <w:rFonts w:eastAsia="Calibri" w:cs="Times New Roman"/>
          <w:szCs w:val="24"/>
          <w:lang w:val="bg-BG"/>
        </w:rPr>
      </w:pPr>
      <w:r w:rsidRPr="00EB062B">
        <w:rPr>
          <w:rFonts w:eastAsia="Calibri" w:cs="Times New Roman"/>
          <w:szCs w:val="24"/>
          <w:lang w:val="bg-BG"/>
        </w:rPr>
        <w:t xml:space="preserve">Проблемите със здравното обслужване на населението и в частност ромската общност в община Ружинци са идентични като в повечето малки общини в България. На територията на общината няма болница и не се предлагат специализирани медицински услуги. За получаването  на адекватно лечение за жителите на общината е необходимо да се търсят по-големите общински центрове и областния център, което при липсата на обществен транспорт не е лесна задача, която е още по-сложна за решаване за хората от уязвимите общности. На територията на общината има една действаща лекарска практика, която е </w:t>
      </w:r>
      <w:r w:rsidRPr="00EB062B">
        <w:rPr>
          <w:rFonts w:eastAsia="Calibri" w:cs="Times New Roman"/>
          <w:szCs w:val="24"/>
        </w:rPr>
        <w:t xml:space="preserve"> </w:t>
      </w:r>
      <w:r w:rsidRPr="00EB062B">
        <w:rPr>
          <w:rFonts w:eastAsia="Calibri" w:cs="Times New Roman"/>
          <w:szCs w:val="24"/>
          <w:lang w:val="bg-BG"/>
        </w:rPr>
        <w:t>регистрирана на територията на общината и една действаща лекарска практика, която е регистрирана в съседна община и има изнесено работно място в с.Ружинци, което според броя на жителите на общината би могло да бъде достатъчно, ако не се вземе предвид това, че хората в общината живеят в различни населени места. Разпръснатостта на жителите в отдалечени едно от друго села, които нямат регулярна връзка превръща  посещението при личния лекар в невъзможна задача. Като към това се прибави и фактът, че значителен брой роми са без здравни осигуровки, поради отсъствие от пазара на труда и необхванати в системата на социалните услуги, може да се направи извод за силно ограничаване на  достъпа на много роми до адекватно медицинско обслужване. Данните от проучването показват че над 30% от всички анкетирани са без здравни осигуровки, още толкова нямат избран личен лекар, а делът на хронично болните варира за различните населени места е между 10 и 15% от анкетираните. Нередовният или напълно липсващ достъп до здравни услуги прави невъзможна ранната диагностика и увеличава риска от нездравословен начин на живот, лош здравен статус и кратка продължителност на живота.</w:t>
      </w:r>
    </w:p>
    <w:p w14:paraId="276B4F36" w14:textId="77777777" w:rsidR="00EB062B" w:rsidRPr="00EB062B" w:rsidRDefault="00EB062B" w:rsidP="00EB062B">
      <w:pPr>
        <w:spacing w:after="0" w:line="240" w:lineRule="auto"/>
        <w:ind w:firstLine="426"/>
        <w:jc w:val="both"/>
        <w:rPr>
          <w:rFonts w:eastAsia="Calibri" w:cs="Times New Roman"/>
          <w:color w:val="FF0000"/>
          <w:szCs w:val="24"/>
          <w:lang w:val="bg-BG"/>
        </w:rPr>
      </w:pPr>
      <w:r w:rsidRPr="00EB062B">
        <w:rPr>
          <w:rFonts w:eastAsia="Calibri" w:cs="Times New Roman"/>
          <w:szCs w:val="24"/>
          <w:lang w:val="bg-BG"/>
        </w:rPr>
        <w:t xml:space="preserve">Проблемите за представителите на уязвимите етнически общности в общината в областта на здравеопазването са резултат от различни обективни и субективни фактори като лоши </w:t>
      </w:r>
      <w:r w:rsidRPr="00EB062B">
        <w:rPr>
          <w:rFonts w:eastAsia="Calibri" w:cs="Times New Roman"/>
          <w:szCs w:val="24"/>
          <w:lang w:val="bg-BG"/>
        </w:rPr>
        <w:lastRenderedPageBreak/>
        <w:t>жилищни и битови условия, безработица и съществуване под прага на бедността, затруднен достъп до здравни услуги, недостатъчна заинтересованост и отговорност за собственото здраве, отдалеченост на здравните услуги от кварталите с преобладаващо население от уязвими общности.</w:t>
      </w:r>
      <w:r w:rsidRPr="00EB062B">
        <w:rPr>
          <w:rFonts w:eastAsia="Calibri" w:cs="Times New Roman"/>
          <w:b/>
          <w:szCs w:val="24"/>
          <w:lang w:val="bg-BG"/>
        </w:rPr>
        <w:t xml:space="preserve"> </w:t>
      </w:r>
      <w:r w:rsidRPr="00EB062B">
        <w:rPr>
          <w:rFonts w:eastAsia="Calibri" w:cs="Times New Roman"/>
          <w:szCs w:val="24"/>
          <w:lang w:val="bg-BG"/>
        </w:rPr>
        <w:t>Като основен проблем членове на МАГ посочват наред с отдалечеността на здравните услуги и здравните центрове, които се намират в Белоградчик 21 км. и Видин 50 км. и липсата на възможности за ранна диагностика и профилактични прегледи за лица в неравностойно положение  и роми, които са здравно неосигурени.</w:t>
      </w:r>
    </w:p>
    <w:p w14:paraId="5ACA88E2" w14:textId="77777777" w:rsidR="00EB062B" w:rsidRDefault="00EB062B" w:rsidP="00EB062B">
      <w:pPr>
        <w:spacing w:after="0" w:line="240" w:lineRule="auto"/>
        <w:ind w:firstLine="426"/>
        <w:jc w:val="both"/>
        <w:rPr>
          <w:rFonts w:eastAsia="Calibri" w:cs="Times New Roman"/>
          <w:szCs w:val="24"/>
          <w:lang w:val="bg-BG"/>
        </w:rPr>
      </w:pPr>
      <w:r w:rsidRPr="00EB062B">
        <w:rPr>
          <w:rFonts w:eastAsia="Calibri" w:cs="Times New Roman"/>
          <w:szCs w:val="24"/>
          <w:lang w:val="bg-BG"/>
        </w:rPr>
        <w:t xml:space="preserve">За смекчаване на  проблематиката и разрешаване на част от предизвикателствата в областта на здравеопазването на хората от уязвимите етнически общности е необходимо в общината да се предприемат по-специфични мерки за разширяване на обхвата на здравноосигурените и повишаване на достъпа до качествени здравни услуги, включително и за най-бедните и маргинализирани общности. </w:t>
      </w:r>
    </w:p>
    <w:p w14:paraId="26F21DC5" w14:textId="77777777" w:rsidR="00B32E12" w:rsidRPr="00B32E12" w:rsidRDefault="00B32E12" w:rsidP="00EB062B">
      <w:pPr>
        <w:spacing w:after="0" w:line="240" w:lineRule="auto"/>
        <w:ind w:firstLine="426"/>
        <w:jc w:val="both"/>
        <w:rPr>
          <w:rFonts w:eastAsia="Calibri" w:cs="Times New Roman"/>
          <w:sz w:val="16"/>
          <w:szCs w:val="16"/>
          <w:lang w:val="bg-BG"/>
        </w:rPr>
      </w:pPr>
    </w:p>
    <w:p w14:paraId="316CD5F9" w14:textId="77777777" w:rsidR="00EB062B" w:rsidRPr="00EB062B" w:rsidRDefault="00EB062B" w:rsidP="00EB062B">
      <w:pPr>
        <w:spacing w:after="0" w:line="240" w:lineRule="auto"/>
        <w:ind w:firstLine="426"/>
        <w:jc w:val="both"/>
        <w:rPr>
          <w:rFonts w:eastAsia="Calibri" w:cs="Times New Roman"/>
          <w:szCs w:val="24"/>
          <w:lang w:val="bg-BG"/>
        </w:rPr>
      </w:pPr>
      <w:r>
        <w:rPr>
          <w:rFonts w:eastAsia="Calibri" w:cs="Times New Roman"/>
          <w:szCs w:val="24"/>
          <w:lang w:val="bg-BG"/>
        </w:rPr>
        <w:t xml:space="preserve">Предложенията на Местната активна група </w:t>
      </w:r>
      <w:r>
        <w:rPr>
          <w:rFonts w:eastAsia="Calibri" w:cs="Times New Roman"/>
          <w:szCs w:val="24"/>
        </w:rPr>
        <w:t>(</w:t>
      </w:r>
      <w:r>
        <w:rPr>
          <w:rFonts w:eastAsia="Calibri" w:cs="Times New Roman"/>
          <w:szCs w:val="24"/>
          <w:lang w:val="bg-BG"/>
        </w:rPr>
        <w:t>МАГ</w:t>
      </w:r>
      <w:r>
        <w:rPr>
          <w:rFonts w:eastAsia="Calibri" w:cs="Times New Roman"/>
          <w:szCs w:val="24"/>
        </w:rPr>
        <w:t>)</w:t>
      </w:r>
      <w:r w:rsidRPr="00EB062B">
        <w:rPr>
          <w:rFonts w:eastAsia="Calibri" w:cs="Times New Roman"/>
          <w:szCs w:val="24"/>
          <w:lang w:val="bg-BG"/>
        </w:rPr>
        <w:t xml:space="preserve"> са следните:</w:t>
      </w:r>
    </w:p>
    <w:p w14:paraId="37598F45" w14:textId="77777777" w:rsidR="00EB062B" w:rsidRPr="00EB062B" w:rsidRDefault="00EB062B" w:rsidP="003A6F73">
      <w:pPr>
        <w:numPr>
          <w:ilvl w:val="0"/>
          <w:numId w:val="12"/>
        </w:numPr>
        <w:spacing w:after="0" w:line="240" w:lineRule="auto"/>
        <w:ind w:left="851" w:hanging="284"/>
        <w:contextualSpacing/>
        <w:jc w:val="both"/>
        <w:rPr>
          <w:rFonts w:eastAsia="Calibri" w:cs="Times New Roman"/>
          <w:szCs w:val="24"/>
          <w:lang w:val="bg-BG"/>
        </w:rPr>
      </w:pPr>
      <w:r w:rsidRPr="00EB062B">
        <w:rPr>
          <w:rFonts w:eastAsia="Calibri" w:cs="Times New Roman"/>
          <w:szCs w:val="24"/>
          <w:lang w:val="bg-BG"/>
        </w:rPr>
        <w:t>Създаване и функциониране на интегрирана здравно-социална услуга за осигуряване на безплатни медицински прегледи за гинекологични заболявания, детски болести, хронични заболявания и др.</w:t>
      </w:r>
      <w:r w:rsidR="003A6F73">
        <w:rPr>
          <w:rFonts w:eastAsia="Calibri" w:cs="Times New Roman"/>
          <w:szCs w:val="24"/>
        </w:rPr>
        <w:t>;</w:t>
      </w:r>
    </w:p>
    <w:p w14:paraId="01DA0D6E" w14:textId="77777777" w:rsidR="00EB062B" w:rsidRPr="00EB062B" w:rsidRDefault="00EB062B" w:rsidP="003A6F73">
      <w:pPr>
        <w:numPr>
          <w:ilvl w:val="0"/>
          <w:numId w:val="12"/>
        </w:numPr>
        <w:spacing w:after="0" w:line="240" w:lineRule="auto"/>
        <w:ind w:left="851" w:hanging="284"/>
        <w:contextualSpacing/>
        <w:jc w:val="both"/>
        <w:rPr>
          <w:rFonts w:eastAsia="Calibri" w:cs="Times New Roman"/>
          <w:szCs w:val="24"/>
          <w:lang w:val="bg-BG"/>
        </w:rPr>
      </w:pPr>
      <w:r w:rsidRPr="00EB062B">
        <w:rPr>
          <w:rFonts w:eastAsia="Calibri" w:cs="Times New Roman"/>
          <w:szCs w:val="24"/>
          <w:lang w:val="bg-BG"/>
        </w:rPr>
        <w:t>Предоставяне на специализирани консултации от медицински и немедицински специалисти, включително психологическа подкрепа и превенция на изоставяне на деца, на родилки и бременни с патология на бременността, деца с увреждания, деца с хронич</w:t>
      </w:r>
      <w:r w:rsidR="003A6F73">
        <w:rPr>
          <w:rFonts w:eastAsia="Calibri" w:cs="Times New Roman"/>
          <w:szCs w:val="24"/>
          <w:lang w:val="bg-BG"/>
        </w:rPr>
        <w:t>ни заболявания, недоносени деца</w:t>
      </w:r>
      <w:r w:rsidR="003A6F73">
        <w:rPr>
          <w:rFonts w:eastAsia="Calibri" w:cs="Times New Roman"/>
          <w:szCs w:val="24"/>
        </w:rPr>
        <w:t>;</w:t>
      </w:r>
    </w:p>
    <w:p w14:paraId="2541F3C1" w14:textId="77777777" w:rsidR="00EB062B" w:rsidRPr="00EB062B" w:rsidRDefault="00EB062B" w:rsidP="003A6F73">
      <w:pPr>
        <w:numPr>
          <w:ilvl w:val="0"/>
          <w:numId w:val="12"/>
        </w:numPr>
        <w:spacing w:after="0" w:line="240" w:lineRule="auto"/>
        <w:ind w:left="851" w:hanging="284"/>
        <w:contextualSpacing/>
        <w:jc w:val="both"/>
        <w:rPr>
          <w:rFonts w:eastAsia="Calibri" w:cs="Times New Roman"/>
          <w:szCs w:val="24"/>
          <w:lang w:val="bg-BG"/>
        </w:rPr>
      </w:pPr>
      <w:r w:rsidRPr="00EB062B">
        <w:rPr>
          <w:rFonts w:eastAsia="Calibri" w:cs="Times New Roman"/>
          <w:szCs w:val="24"/>
          <w:lang w:val="bg-BG"/>
        </w:rPr>
        <w:t>Здравни профилактични прегледи за възрастни –  скринийг и диагностика за социално значими заболяв</w:t>
      </w:r>
      <w:r w:rsidR="003A6F73">
        <w:rPr>
          <w:rFonts w:eastAsia="Calibri" w:cs="Times New Roman"/>
          <w:szCs w:val="24"/>
          <w:lang w:val="bg-BG"/>
        </w:rPr>
        <w:t>ания – диабет, остеопороза и др</w:t>
      </w:r>
      <w:r w:rsidR="003A6F73">
        <w:rPr>
          <w:rFonts w:eastAsia="Calibri" w:cs="Times New Roman"/>
          <w:szCs w:val="24"/>
        </w:rPr>
        <w:t>;</w:t>
      </w:r>
    </w:p>
    <w:p w14:paraId="6E30EED5" w14:textId="77777777" w:rsidR="00EB062B" w:rsidRPr="00EB062B" w:rsidRDefault="00EB062B" w:rsidP="003A6F73">
      <w:pPr>
        <w:numPr>
          <w:ilvl w:val="0"/>
          <w:numId w:val="12"/>
        </w:numPr>
        <w:spacing w:after="0" w:line="240" w:lineRule="auto"/>
        <w:ind w:left="851" w:hanging="284"/>
        <w:contextualSpacing/>
        <w:jc w:val="both"/>
        <w:rPr>
          <w:rFonts w:eastAsia="Calibri" w:cs="Times New Roman"/>
          <w:szCs w:val="24"/>
          <w:lang w:val="bg-BG"/>
        </w:rPr>
      </w:pPr>
      <w:r w:rsidRPr="00EB062B">
        <w:rPr>
          <w:rFonts w:eastAsia="Calibri" w:cs="Times New Roman"/>
          <w:szCs w:val="24"/>
          <w:lang w:val="bg-BG"/>
        </w:rPr>
        <w:t>Здравни профилактични прегледи за бременни, неоси</w:t>
      </w:r>
      <w:r w:rsidR="003A6F73">
        <w:rPr>
          <w:rFonts w:eastAsia="Calibri" w:cs="Times New Roman"/>
          <w:szCs w:val="24"/>
          <w:lang w:val="bg-BG"/>
        </w:rPr>
        <w:t>гурени жени от ромската общност</w:t>
      </w:r>
      <w:r w:rsidR="003A6F73">
        <w:rPr>
          <w:rFonts w:eastAsia="Calibri" w:cs="Times New Roman"/>
          <w:szCs w:val="24"/>
        </w:rPr>
        <w:t>;</w:t>
      </w:r>
    </w:p>
    <w:p w14:paraId="6647494D" w14:textId="77777777" w:rsidR="00EB062B" w:rsidRPr="00EB062B" w:rsidRDefault="00EB062B" w:rsidP="003A6F73">
      <w:pPr>
        <w:numPr>
          <w:ilvl w:val="0"/>
          <w:numId w:val="12"/>
        </w:numPr>
        <w:spacing w:after="0" w:line="240" w:lineRule="auto"/>
        <w:ind w:left="851" w:hanging="284"/>
        <w:contextualSpacing/>
        <w:jc w:val="both"/>
        <w:rPr>
          <w:rFonts w:eastAsia="Calibri" w:cs="Times New Roman"/>
          <w:szCs w:val="24"/>
          <w:lang w:val="bg-BG"/>
        </w:rPr>
      </w:pPr>
      <w:r w:rsidRPr="00EB062B">
        <w:rPr>
          <w:rFonts w:eastAsia="Calibri" w:cs="Times New Roman"/>
          <w:szCs w:val="24"/>
          <w:lang w:val="bg-BG"/>
        </w:rPr>
        <w:t xml:space="preserve">Обучение и назначаване на </w:t>
      </w:r>
      <w:r w:rsidR="003A6F73">
        <w:rPr>
          <w:rFonts w:eastAsia="Calibri" w:cs="Times New Roman"/>
          <w:szCs w:val="24"/>
          <w:lang w:val="bg-BG"/>
        </w:rPr>
        <w:t xml:space="preserve">2 </w:t>
      </w:r>
      <w:r w:rsidR="003A6F73">
        <w:rPr>
          <w:rFonts w:eastAsia="Calibri" w:cs="Times New Roman"/>
          <w:szCs w:val="24"/>
        </w:rPr>
        <w:t>(</w:t>
      </w:r>
      <w:r w:rsidR="003A6F73">
        <w:rPr>
          <w:rFonts w:eastAsia="Calibri" w:cs="Times New Roman"/>
          <w:szCs w:val="24"/>
          <w:lang w:val="bg-BG"/>
        </w:rPr>
        <w:t>двама</w:t>
      </w:r>
      <w:r w:rsidR="003A6F73">
        <w:rPr>
          <w:rFonts w:eastAsia="Calibri" w:cs="Times New Roman"/>
          <w:szCs w:val="24"/>
        </w:rPr>
        <w:t>)</w:t>
      </w:r>
      <w:r w:rsidR="003A6F73">
        <w:rPr>
          <w:rFonts w:eastAsia="Calibri" w:cs="Times New Roman"/>
          <w:szCs w:val="24"/>
          <w:lang w:val="bg-BG"/>
        </w:rPr>
        <w:t xml:space="preserve"> </w:t>
      </w:r>
      <w:r w:rsidRPr="00EB062B">
        <w:rPr>
          <w:rFonts w:eastAsia="Calibri" w:cs="Times New Roman"/>
          <w:szCs w:val="24"/>
          <w:lang w:val="bg-BG"/>
        </w:rPr>
        <w:t>здравен</w:t>
      </w:r>
      <w:r w:rsidR="003A6F73">
        <w:rPr>
          <w:rFonts w:eastAsia="Calibri" w:cs="Times New Roman"/>
          <w:szCs w:val="24"/>
          <w:lang w:val="bg-BG"/>
        </w:rPr>
        <w:t>и</w:t>
      </w:r>
      <w:r w:rsidRPr="00EB062B">
        <w:rPr>
          <w:rFonts w:eastAsia="Calibri" w:cs="Times New Roman"/>
          <w:szCs w:val="24"/>
          <w:lang w:val="bg-BG"/>
        </w:rPr>
        <w:t xml:space="preserve"> медиатор</w:t>
      </w:r>
      <w:r w:rsidR="003A6F73">
        <w:rPr>
          <w:rFonts w:eastAsia="Calibri" w:cs="Times New Roman"/>
          <w:szCs w:val="24"/>
          <w:lang w:val="bg-BG"/>
        </w:rPr>
        <w:t>и.</w:t>
      </w:r>
    </w:p>
    <w:p w14:paraId="57D40CC7" w14:textId="77777777" w:rsidR="00EB062B" w:rsidRDefault="00EB062B" w:rsidP="00803614">
      <w:pPr>
        <w:ind w:firstLine="567"/>
        <w:jc w:val="both"/>
        <w:rPr>
          <w:rFonts w:eastAsia="Calibri" w:cs="Times New Roman"/>
          <w:szCs w:val="24"/>
          <w:lang w:val="bg-BG" w:eastAsia="bg-BG"/>
        </w:rPr>
      </w:pPr>
    </w:p>
    <w:p w14:paraId="7CFB0728" w14:textId="77777777" w:rsidR="00EB4303" w:rsidRPr="001A16C7" w:rsidRDefault="00EB4303" w:rsidP="001D3C91">
      <w:pPr>
        <w:pStyle w:val="a5"/>
        <w:numPr>
          <w:ilvl w:val="0"/>
          <w:numId w:val="1"/>
        </w:numPr>
        <w:spacing w:after="0" w:line="240" w:lineRule="auto"/>
        <w:rPr>
          <w:rFonts w:eastAsia="Times New Roman" w:cs="Times New Roman"/>
          <w:b/>
          <w:szCs w:val="24"/>
          <w:lang w:val="bg-BG" w:eastAsia="bg-BG"/>
        </w:rPr>
      </w:pPr>
      <w:r w:rsidRPr="001A16C7">
        <w:rPr>
          <w:rFonts w:eastAsia="Times New Roman" w:cs="Times New Roman"/>
          <w:b/>
          <w:szCs w:val="24"/>
          <w:lang w:val="bg-BG" w:eastAsia="bg-BG"/>
        </w:rPr>
        <w:t>ПРИОРИТЕТ „ЖИЛИЩНИ УСЛОВИЯ“</w:t>
      </w:r>
    </w:p>
    <w:p w14:paraId="454E73B4" w14:textId="77777777" w:rsidR="003D61E6" w:rsidRPr="00B32E12" w:rsidRDefault="003D61E6" w:rsidP="00EB49E6">
      <w:pPr>
        <w:widowControl w:val="0"/>
        <w:autoSpaceDE w:val="0"/>
        <w:autoSpaceDN w:val="0"/>
        <w:adjustRightInd w:val="0"/>
        <w:spacing w:after="0" w:line="240" w:lineRule="auto"/>
        <w:ind w:firstLine="709"/>
        <w:contextualSpacing/>
        <w:jc w:val="both"/>
        <w:rPr>
          <w:rFonts w:eastAsia="Calibri" w:cs="Times New Roman"/>
          <w:sz w:val="16"/>
          <w:szCs w:val="16"/>
          <w:lang w:val="bg-BG"/>
        </w:rPr>
      </w:pPr>
    </w:p>
    <w:p w14:paraId="6DB9A910" w14:textId="77777777" w:rsidR="00EE1239" w:rsidRDefault="00DA03C6" w:rsidP="00DA03C6">
      <w:pPr>
        <w:spacing w:after="0" w:line="240" w:lineRule="auto"/>
        <w:ind w:firstLine="425"/>
        <w:jc w:val="both"/>
        <w:rPr>
          <w:rFonts w:eastAsia="Calibri" w:cs="Times New Roman"/>
          <w:szCs w:val="24"/>
          <w:lang w:val="bg-BG"/>
        </w:rPr>
      </w:pPr>
      <w:r w:rsidRPr="00DA03C6">
        <w:rPr>
          <w:rFonts w:eastAsia="Calibri" w:cs="Times New Roman"/>
          <w:szCs w:val="24"/>
          <w:lang w:val="bg-BG"/>
        </w:rPr>
        <w:t>Роми в община Ружинци живеят във всички населени места като делът им от общото население на съответното населено място варира в много широки граници</w:t>
      </w:r>
      <w:r>
        <w:rPr>
          <w:rFonts w:eastAsia="Calibri" w:cs="Times New Roman"/>
          <w:szCs w:val="24"/>
        </w:rPr>
        <w:t xml:space="preserve"> </w:t>
      </w:r>
      <w:r w:rsidRPr="00DA03C6">
        <w:rPr>
          <w:rFonts w:eastAsia="Calibri" w:cs="Times New Roman"/>
          <w:szCs w:val="24"/>
          <w:lang w:val="bg-BG"/>
        </w:rPr>
        <w:t xml:space="preserve">- от няколко семейства до над </w:t>
      </w:r>
      <w:r>
        <w:rPr>
          <w:rFonts w:eastAsia="Calibri" w:cs="Times New Roman"/>
          <w:szCs w:val="24"/>
        </w:rPr>
        <w:t>5</w:t>
      </w:r>
      <w:r w:rsidRPr="00DA03C6">
        <w:rPr>
          <w:rFonts w:eastAsia="Calibri" w:cs="Times New Roman"/>
          <w:szCs w:val="24"/>
          <w:lang w:val="bg-BG"/>
        </w:rPr>
        <w:t xml:space="preserve">0% </w:t>
      </w:r>
      <w:r>
        <w:rPr>
          <w:rFonts w:eastAsia="Calibri" w:cs="Times New Roman"/>
          <w:szCs w:val="24"/>
        </w:rPr>
        <w:t>(</w:t>
      </w:r>
      <w:r>
        <w:rPr>
          <w:rFonts w:eastAsia="Calibri" w:cs="Times New Roman"/>
          <w:szCs w:val="24"/>
          <w:lang w:val="bg-BG"/>
        </w:rPr>
        <w:t>с.</w:t>
      </w:r>
      <w:r w:rsidRPr="00DA03C6">
        <w:rPr>
          <w:rFonts w:eastAsia="Calibri" w:cs="Times New Roman"/>
          <w:szCs w:val="24"/>
          <w:lang w:val="bg-BG"/>
        </w:rPr>
        <w:t>Черно поле</w:t>
      </w:r>
      <w:r>
        <w:rPr>
          <w:rFonts w:eastAsia="Calibri" w:cs="Times New Roman"/>
          <w:szCs w:val="24"/>
          <w:lang w:val="bg-BG"/>
        </w:rPr>
        <w:t>, с.Бело поле</w:t>
      </w:r>
      <w:r>
        <w:rPr>
          <w:rFonts w:eastAsia="Calibri" w:cs="Times New Roman"/>
          <w:szCs w:val="24"/>
        </w:rPr>
        <w:t>)</w:t>
      </w:r>
      <w:r w:rsidRPr="00DA03C6">
        <w:rPr>
          <w:rFonts w:eastAsia="Calibri" w:cs="Times New Roman"/>
          <w:szCs w:val="24"/>
          <w:lang w:val="bg-BG"/>
        </w:rPr>
        <w:t>. За разлика от много общини в България в община Ружинци няма оформили се сегрегирани или гетоизирани ромски квартали. Ромите живеят разпръснато сред останалото население във всички части на населените места. П</w:t>
      </w:r>
      <w:r>
        <w:rPr>
          <w:rFonts w:eastAsia="Calibri" w:cs="Times New Roman"/>
          <w:szCs w:val="24"/>
          <w:lang w:val="bg-BG"/>
        </w:rPr>
        <w:t>роблемите, които имат ромите са</w:t>
      </w:r>
      <w:r w:rsidRPr="00DA03C6">
        <w:rPr>
          <w:rFonts w:eastAsia="Calibri" w:cs="Times New Roman"/>
          <w:szCs w:val="24"/>
          <w:lang w:val="bg-BG"/>
        </w:rPr>
        <w:t xml:space="preserve"> следствие на общите проблеми на населените места</w:t>
      </w:r>
      <w:r w:rsidR="00523C5D">
        <w:rPr>
          <w:rFonts w:eastAsia="Calibri" w:cs="Times New Roman"/>
          <w:szCs w:val="24"/>
          <w:lang w:val="bg-BG"/>
        </w:rPr>
        <w:t xml:space="preserve"> </w:t>
      </w:r>
      <w:r w:rsidR="00523C5D">
        <w:rPr>
          <w:rFonts w:eastAsia="Calibri" w:cs="Times New Roman"/>
          <w:szCs w:val="24"/>
        </w:rPr>
        <w:t>(</w:t>
      </w:r>
      <w:r w:rsidRPr="00DA03C6">
        <w:rPr>
          <w:rFonts w:eastAsia="Calibri" w:cs="Times New Roman"/>
          <w:szCs w:val="24"/>
          <w:lang w:val="bg-BG"/>
        </w:rPr>
        <w:t>например липсата на канализация</w:t>
      </w:r>
      <w:r w:rsidR="00523C5D">
        <w:rPr>
          <w:rFonts w:eastAsia="Calibri" w:cs="Times New Roman"/>
          <w:szCs w:val="24"/>
        </w:rPr>
        <w:t>)</w:t>
      </w:r>
      <w:r w:rsidRPr="00DA03C6">
        <w:rPr>
          <w:rFonts w:eastAsia="Calibri" w:cs="Times New Roman"/>
          <w:szCs w:val="24"/>
          <w:lang w:val="bg-BG"/>
        </w:rPr>
        <w:t xml:space="preserve">. Решаването на тези проблеми е в рамките на разрешаването на проблемите за цялото населено място.  </w:t>
      </w:r>
    </w:p>
    <w:p w14:paraId="0697C181" w14:textId="77777777" w:rsidR="00DA03C6" w:rsidRPr="00DA03C6" w:rsidRDefault="00EE1239" w:rsidP="00DA03C6">
      <w:pPr>
        <w:spacing w:after="0" w:line="240" w:lineRule="auto"/>
        <w:ind w:firstLine="425"/>
        <w:jc w:val="both"/>
        <w:rPr>
          <w:rFonts w:eastAsia="Calibri" w:cs="Times New Roman"/>
          <w:szCs w:val="24"/>
          <w:lang w:val="bg-BG"/>
        </w:rPr>
      </w:pPr>
      <w:r>
        <w:rPr>
          <w:rFonts w:eastAsia="Calibri" w:cs="Times New Roman"/>
          <w:szCs w:val="24"/>
          <w:lang w:val="bg-BG"/>
        </w:rPr>
        <w:t>От направеното анкетно</w:t>
      </w:r>
      <w:r w:rsidRPr="00B04947">
        <w:rPr>
          <w:rFonts w:eastAsia="Calibri" w:cs="Times New Roman"/>
          <w:szCs w:val="24"/>
          <w:lang w:val="bg-BG"/>
        </w:rPr>
        <w:t xml:space="preserve"> проучване</w:t>
      </w:r>
      <w:r>
        <w:rPr>
          <w:rFonts w:eastAsia="Calibri" w:cs="Times New Roman"/>
          <w:szCs w:val="24"/>
          <w:lang w:val="bg-BG"/>
        </w:rPr>
        <w:t xml:space="preserve"> в община Ружинци се открояват следните резултати</w:t>
      </w:r>
      <w:r>
        <w:rPr>
          <w:rFonts w:eastAsia="Calibri" w:cs="Times New Roman"/>
          <w:szCs w:val="24"/>
        </w:rPr>
        <w:t>:</w:t>
      </w:r>
      <w:r w:rsidR="00DA03C6" w:rsidRPr="00DA03C6">
        <w:rPr>
          <w:rFonts w:eastAsia="Calibri" w:cs="Times New Roman"/>
          <w:szCs w:val="24"/>
          <w:lang w:val="bg-BG"/>
        </w:rPr>
        <w:t xml:space="preserve"> </w:t>
      </w:r>
    </w:p>
    <w:p w14:paraId="06E71A8E" w14:textId="77777777" w:rsidR="00DA03C6" w:rsidRPr="00EE1239" w:rsidRDefault="00DA03C6" w:rsidP="00EE1239">
      <w:pPr>
        <w:pStyle w:val="a5"/>
        <w:numPr>
          <w:ilvl w:val="0"/>
          <w:numId w:val="19"/>
        </w:numPr>
        <w:spacing w:after="0" w:line="240" w:lineRule="auto"/>
        <w:ind w:left="851" w:hanging="284"/>
        <w:jc w:val="both"/>
        <w:rPr>
          <w:rFonts w:eastAsia="Calibri" w:cs="Times New Roman"/>
          <w:szCs w:val="24"/>
          <w:lang w:val="bg-BG"/>
        </w:rPr>
      </w:pPr>
      <w:r w:rsidRPr="00EE1239">
        <w:rPr>
          <w:rFonts w:eastAsia="Calibri" w:cs="Times New Roman"/>
          <w:szCs w:val="24"/>
          <w:lang w:val="bg-BG"/>
        </w:rPr>
        <w:t>Над 90% от анкетираните са посочили, че живеят в прилични жилищни имоти, които са тяхна собственост или собственост на техни близки или роднини. Като цяло в общината не се идентифицира сериозен проблем с незаконното строителство. По- малко от 10 % са посочили, че не са сигурни в законността на жилището, което обитават. Болшинството от домакинствата са посочил, че в имотите им има прекарани електричество и вода. Все пак трябва да се отбележат и някои негативни факти- около 10% от домакинствата обитават къщи, които са определили като бараки, 10 % нямат прекаран ток, други 20 % твърдя</w:t>
      </w:r>
      <w:r w:rsidR="00AF2377" w:rsidRPr="00EE1239">
        <w:rPr>
          <w:rFonts w:eastAsia="Calibri" w:cs="Times New Roman"/>
          <w:szCs w:val="24"/>
          <w:lang w:val="bg-BG"/>
        </w:rPr>
        <w:t>т, че получават ток от съседи</w:t>
      </w:r>
      <w:r w:rsidR="00523C5D" w:rsidRPr="00EE1239">
        <w:rPr>
          <w:rFonts w:eastAsia="Calibri" w:cs="Times New Roman"/>
          <w:szCs w:val="24"/>
          <w:lang w:val="bg-BG"/>
        </w:rPr>
        <w:t xml:space="preserve"> </w:t>
      </w:r>
      <w:r w:rsidR="00523C5D" w:rsidRPr="00EE1239">
        <w:rPr>
          <w:rFonts w:eastAsia="Calibri" w:cs="Times New Roman"/>
          <w:szCs w:val="24"/>
        </w:rPr>
        <w:t>(</w:t>
      </w:r>
      <w:r w:rsidRPr="00EE1239">
        <w:rPr>
          <w:rFonts w:eastAsia="Calibri" w:cs="Times New Roman"/>
          <w:szCs w:val="24"/>
          <w:lang w:val="bg-BG"/>
        </w:rPr>
        <w:t>не е направена разлика между пълна липса на електрозахранване и прекъсване на</w:t>
      </w:r>
      <w:r w:rsidR="00523C5D" w:rsidRPr="00EE1239">
        <w:rPr>
          <w:rFonts w:eastAsia="Calibri" w:cs="Times New Roman"/>
          <w:szCs w:val="24"/>
          <w:lang w:val="bg-BG"/>
        </w:rPr>
        <w:t xml:space="preserve"> електричество поради неплащане</w:t>
      </w:r>
      <w:r w:rsidR="00523C5D" w:rsidRPr="00EE1239">
        <w:rPr>
          <w:rFonts w:eastAsia="Calibri" w:cs="Times New Roman"/>
          <w:szCs w:val="24"/>
        </w:rPr>
        <w:t>)</w:t>
      </w:r>
      <w:r w:rsidRPr="00EE1239">
        <w:rPr>
          <w:rFonts w:eastAsia="Calibri" w:cs="Times New Roman"/>
          <w:szCs w:val="24"/>
          <w:lang w:val="bg-BG"/>
        </w:rPr>
        <w:t xml:space="preserve">. Много разнопосочни отговори има в графата за водоснабдяването. По-малко от 25% са посочили, че имат вътрешни чешми, над 30% казват, че се снабдяват с </w:t>
      </w:r>
      <w:r w:rsidRPr="00EE1239">
        <w:rPr>
          <w:rFonts w:eastAsia="Calibri" w:cs="Times New Roman"/>
          <w:szCs w:val="24"/>
          <w:lang w:val="bg-BG"/>
        </w:rPr>
        <w:lastRenderedPageBreak/>
        <w:t>вода от съседи или от собствени кладенци, а малко над 4% носят вода от обществени чешми. Това говори за недотам добра уреденост за водоснабдяване и със сигурност е проблем за живеещите в тези домакинства. Малко над 40% имат баня в къщи, две трети от домакинствата се снабдяват с топла вода като я затоплят на печки, а повече от 60% нямат перални. 80% са посочили, че имат само външна тоалетна и още толкова, че нямат канализация, като болшинството имат септични ями, но има и малък процент от домакинства, отпадните води на които свободно се изтичат на улицата или в близки дерета. Всичко това говори за евентуални проблеми с осигуряването на здравословни условия за живот и отглеждане на деца и изкарва на преден план необходимостта от предприемане на мерки за разрешаването на съществуващите проблеми за осигуряване на качествено водоснабдяване и спазване на хи</w:t>
      </w:r>
      <w:r w:rsidR="009B77D1" w:rsidRPr="00EE1239">
        <w:rPr>
          <w:rFonts w:eastAsia="Calibri" w:cs="Times New Roman"/>
          <w:szCs w:val="24"/>
          <w:lang w:val="bg-BG"/>
        </w:rPr>
        <w:t>гиенни изисквания и норми.</w:t>
      </w:r>
    </w:p>
    <w:p w14:paraId="6AF25EE6" w14:textId="77777777" w:rsidR="00EE1239" w:rsidRPr="00EE1239" w:rsidRDefault="00DA03C6" w:rsidP="00EE1239">
      <w:pPr>
        <w:pStyle w:val="a5"/>
        <w:numPr>
          <w:ilvl w:val="0"/>
          <w:numId w:val="19"/>
        </w:numPr>
        <w:spacing w:after="0" w:line="240" w:lineRule="auto"/>
        <w:ind w:left="851" w:hanging="284"/>
        <w:jc w:val="both"/>
        <w:rPr>
          <w:rFonts w:eastAsia="Calibri" w:cs="Times New Roman"/>
          <w:szCs w:val="24"/>
          <w:lang w:val="bg-BG"/>
        </w:rPr>
      </w:pPr>
      <w:r w:rsidRPr="00EE1239">
        <w:rPr>
          <w:rFonts w:eastAsia="Calibri" w:cs="Times New Roman"/>
          <w:szCs w:val="24"/>
          <w:lang w:val="bg-BG"/>
        </w:rPr>
        <w:t>Общата оценка за състоянието на инфраструктурата според анкетираните  е средна, като само една четвърт смятат, че  улиците и тротоарите в техните квартали са в добро състояние</w:t>
      </w:r>
      <w:r w:rsidR="00EE1239">
        <w:rPr>
          <w:rFonts w:eastAsia="Calibri" w:cs="Times New Roman"/>
          <w:szCs w:val="24"/>
          <w:lang w:val="bg-BG"/>
        </w:rPr>
        <w:t>.</w:t>
      </w:r>
      <w:r w:rsidR="00B32E12" w:rsidRPr="00EE1239">
        <w:rPr>
          <w:rFonts w:eastAsia="Calibri" w:cs="Times New Roman"/>
          <w:szCs w:val="24"/>
          <w:lang w:val="bg-BG"/>
        </w:rPr>
        <w:t xml:space="preserve"> </w:t>
      </w:r>
      <w:r w:rsidR="00EE1239">
        <w:rPr>
          <w:rFonts w:eastAsia="Calibri" w:cs="Times New Roman"/>
          <w:szCs w:val="24"/>
          <w:lang w:val="bg-BG"/>
        </w:rPr>
        <w:t xml:space="preserve">Основните </w:t>
      </w:r>
      <w:r w:rsidR="00EE1239" w:rsidRPr="00EE1239">
        <w:rPr>
          <w:rFonts w:eastAsia="Calibri" w:cs="Times New Roman"/>
          <w:szCs w:val="24"/>
          <w:lang w:val="bg-BG"/>
        </w:rPr>
        <w:t xml:space="preserve">проблемите са </w:t>
      </w:r>
      <w:r w:rsidR="00B32E12" w:rsidRPr="00EE1239">
        <w:rPr>
          <w:rFonts w:eastAsia="Calibri" w:cs="Times New Roman"/>
          <w:szCs w:val="24"/>
          <w:lang w:val="bg-BG"/>
        </w:rPr>
        <w:t>разрушени пътни настилки и липса на тротоари</w:t>
      </w:r>
      <w:r w:rsidRPr="00EE1239">
        <w:rPr>
          <w:rFonts w:eastAsia="Calibri" w:cs="Times New Roman"/>
          <w:szCs w:val="24"/>
          <w:lang w:val="bg-BG"/>
        </w:rPr>
        <w:t xml:space="preserve">. </w:t>
      </w:r>
    </w:p>
    <w:p w14:paraId="6F2F88ED" w14:textId="77777777" w:rsidR="00EE1239" w:rsidRPr="00EE1239" w:rsidRDefault="00DA03C6" w:rsidP="00EE1239">
      <w:pPr>
        <w:pStyle w:val="a5"/>
        <w:numPr>
          <w:ilvl w:val="0"/>
          <w:numId w:val="19"/>
        </w:numPr>
        <w:spacing w:after="0" w:line="240" w:lineRule="auto"/>
        <w:ind w:left="851" w:hanging="284"/>
        <w:jc w:val="both"/>
        <w:rPr>
          <w:rFonts w:eastAsia="Calibri" w:cs="Times New Roman"/>
          <w:szCs w:val="24"/>
          <w:lang w:val="bg-BG"/>
        </w:rPr>
      </w:pPr>
      <w:r w:rsidRPr="00EE1239">
        <w:rPr>
          <w:rFonts w:eastAsia="Calibri" w:cs="Times New Roman"/>
          <w:szCs w:val="24"/>
          <w:lang w:val="bg-BG"/>
        </w:rPr>
        <w:t>За мнозинството</w:t>
      </w:r>
      <w:r w:rsidR="00B32E12" w:rsidRPr="00EE1239">
        <w:rPr>
          <w:rFonts w:eastAsia="Calibri" w:cs="Times New Roman"/>
          <w:szCs w:val="24"/>
          <w:lang w:val="bg-BG"/>
        </w:rPr>
        <w:t xml:space="preserve"> от анкетираните </w:t>
      </w:r>
      <w:r w:rsidR="00EE1239" w:rsidRPr="00EE1239">
        <w:rPr>
          <w:rFonts w:eastAsia="Calibri" w:cs="Times New Roman"/>
          <w:szCs w:val="24"/>
          <w:lang w:val="bg-BG"/>
        </w:rPr>
        <w:t xml:space="preserve">/над 80%/ </w:t>
      </w:r>
      <w:r w:rsidRPr="00EE1239">
        <w:rPr>
          <w:rFonts w:eastAsia="Calibri" w:cs="Times New Roman"/>
          <w:szCs w:val="24"/>
          <w:lang w:val="bg-BG"/>
        </w:rPr>
        <w:t>наличието н</w:t>
      </w:r>
      <w:r w:rsidR="00EE1239" w:rsidRPr="00EE1239">
        <w:rPr>
          <w:rFonts w:eastAsia="Calibri" w:cs="Times New Roman"/>
          <w:szCs w:val="24"/>
          <w:lang w:val="bg-BG"/>
        </w:rPr>
        <w:t>а много бездомни кучета е сериозен</w:t>
      </w:r>
      <w:r w:rsidRPr="00EE1239">
        <w:rPr>
          <w:rFonts w:eastAsia="Calibri" w:cs="Times New Roman"/>
          <w:szCs w:val="24"/>
          <w:lang w:val="bg-BG"/>
        </w:rPr>
        <w:t xml:space="preserve"> </w:t>
      </w:r>
      <w:r w:rsidR="00B32E12" w:rsidRPr="00EE1239">
        <w:rPr>
          <w:rFonts w:eastAsia="Calibri" w:cs="Times New Roman"/>
          <w:szCs w:val="24"/>
          <w:lang w:val="bg-BG"/>
        </w:rPr>
        <w:t xml:space="preserve">проблем и </w:t>
      </w:r>
      <w:r w:rsidRPr="00EE1239">
        <w:rPr>
          <w:rFonts w:eastAsia="Calibri" w:cs="Times New Roman"/>
          <w:szCs w:val="24"/>
          <w:lang w:val="bg-BG"/>
        </w:rPr>
        <w:t xml:space="preserve">предпоставка за разпространяване на различни заразни и паразитни болести. </w:t>
      </w:r>
    </w:p>
    <w:p w14:paraId="0DA4D12E" w14:textId="77777777" w:rsidR="00DA03C6" w:rsidRPr="00EE1239" w:rsidRDefault="00DA03C6" w:rsidP="00EE1239">
      <w:pPr>
        <w:pStyle w:val="a5"/>
        <w:numPr>
          <w:ilvl w:val="0"/>
          <w:numId w:val="19"/>
        </w:numPr>
        <w:spacing w:after="0" w:line="240" w:lineRule="auto"/>
        <w:ind w:left="851" w:hanging="284"/>
        <w:jc w:val="both"/>
        <w:rPr>
          <w:rFonts w:eastAsia="Calibri" w:cs="Times New Roman"/>
          <w:szCs w:val="24"/>
          <w:lang w:val="bg-BG"/>
        </w:rPr>
      </w:pPr>
      <w:r w:rsidRPr="00EE1239">
        <w:rPr>
          <w:rFonts w:eastAsia="Calibri" w:cs="Times New Roman"/>
          <w:szCs w:val="24"/>
          <w:lang w:val="bg-BG"/>
        </w:rPr>
        <w:t>Близо една четвърт от анкетираните казват, че близо до тях има незаконни сметища, които също допринасят за замърсяването на средата в ромските части на населените места. Замърсяването на околната среда допълнително се утежнява през зимата, когато всички домакинства използват дърва, въглища, а често и най-различни отпадъци за отопляване на къщите си.</w:t>
      </w:r>
    </w:p>
    <w:p w14:paraId="06F9868A" w14:textId="77777777" w:rsidR="00EE1239" w:rsidRPr="00EE1239" w:rsidRDefault="00DA03C6" w:rsidP="00EE1239">
      <w:pPr>
        <w:pStyle w:val="a5"/>
        <w:numPr>
          <w:ilvl w:val="0"/>
          <w:numId w:val="19"/>
        </w:numPr>
        <w:spacing w:after="0" w:line="240" w:lineRule="auto"/>
        <w:ind w:left="851" w:hanging="284"/>
        <w:jc w:val="both"/>
        <w:rPr>
          <w:rFonts w:eastAsia="Calibri" w:cs="Times New Roman"/>
          <w:szCs w:val="24"/>
          <w:lang w:val="bg-BG"/>
        </w:rPr>
      </w:pPr>
      <w:r w:rsidRPr="00EE1239">
        <w:rPr>
          <w:rFonts w:eastAsia="Calibri" w:cs="Times New Roman"/>
          <w:szCs w:val="24"/>
          <w:lang w:val="bg-BG"/>
        </w:rPr>
        <w:t>Повече от половината анкетирани споменават л</w:t>
      </w:r>
      <w:r w:rsidR="00523C5D" w:rsidRPr="00EE1239">
        <w:rPr>
          <w:rFonts w:eastAsia="Calibri" w:cs="Times New Roman"/>
          <w:szCs w:val="24"/>
          <w:lang w:val="bg-BG"/>
        </w:rPr>
        <w:t xml:space="preserve">ипсата или недостатъчния брой </w:t>
      </w:r>
      <w:r w:rsidRPr="00EE1239">
        <w:rPr>
          <w:rFonts w:eastAsia="Calibri" w:cs="Times New Roman"/>
          <w:szCs w:val="24"/>
          <w:lang w:val="bg-BG"/>
        </w:rPr>
        <w:t xml:space="preserve">паркове за отдих, културни и общностни  центрове, както и аптеки. </w:t>
      </w:r>
    </w:p>
    <w:p w14:paraId="2DAB11C8" w14:textId="77777777" w:rsidR="00523C5D" w:rsidRPr="00EE1239" w:rsidRDefault="00DA03C6" w:rsidP="00EE1239">
      <w:pPr>
        <w:pStyle w:val="a5"/>
        <w:numPr>
          <w:ilvl w:val="0"/>
          <w:numId w:val="19"/>
        </w:numPr>
        <w:spacing w:after="0" w:line="240" w:lineRule="auto"/>
        <w:ind w:left="851" w:hanging="284"/>
        <w:jc w:val="both"/>
        <w:rPr>
          <w:rFonts w:eastAsia="Calibri" w:cs="Times New Roman"/>
          <w:szCs w:val="24"/>
        </w:rPr>
      </w:pPr>
      <w:r w:rsidRPr="00EE1239">
        <w:rPr>
          <w:rFonts w:eastAsia="Calibri" w:cs="Times New Roman"/>
          <w:szCs w:val="24"/>
          <w:lang w:val="bg-BG"/>
        </w:rPr>
        <w:t xml:space="preserve">Липсва обществен транспорт и придвижването става преди всичко с личен или частен транспорт. Това силно затруднява хората при комуникацията с общинските структури и ползването на  наличните само в общинския център услуги- бюро по труда, социално подпомагане и др. Липсата на обществен транспорт </w:t>
      </w:r>
      <w:r w:rsidR="004B215E">
        <w:rPr>
          <w:rFonts w:eastAsia="Calibri" w:cs="Times New Roman"/>
          <w:szCs w:val="24"/>
          <w:lang w:val="bg-BG"/>
        </w:rPr>
        <w:t>силно затруднява</w:t>
      </w:r>
      <w:r w:rsidRPr="00EE1239">
        <w:rPr>
          <w:rFonts w:eastAsia="Calibri" w:cs="Times New Roman"/>
          <w:szCs w:val="24"/>
          <w:lang w:val="bg-BG"/>
        </w:rPr>
        <w:t xml:space="preserve"> и по бедните, които искат да работят в икономически предприятия из</w:t>
      </w:r>
      <w:r w:rsidR="009B77D1" w:rsidRPr="00EE1239">
        <w:rPr>
          <w:rFonts w:eastAsia="Calibri" w:cs="Times New Roman"/>
          <w:szCs w:val="24"/>
          <w:lang w:val="bg-BG"/>
        </w:rPr>
        <w:t>вън техните населени места.</w:t>
      </w:r>
    </w:p>
    <w:p w14:paraId="16D60199" w14:textId="77777777" w:rsidR="00DA03C6" w:rsidRPr="00B32E12" w:rsidRDefault="00DA03C6" w:rsidP="00DA03C6">
      <w:pPr>
        <w:spacing w:after="0" w:line="240" w:lineRule="auto"/>
        <w:ind w:firstLine="425"/>
        <w:jc w:val="both"/>
        <w:rPr>
          <w:rFonts w:eastAsia="Calibri" w:cs="Times New Roman"/>
          <w:sz w:val="16"/>
          <w:szCs w:val="16"/>
          <w:lang w:val="bg-BG"/>
        </w:rPr>
      </w:pPr>
    </w:p>
    <w:p w14:paraId="2B07F930" w14:textId="77777777" w:rsidR="00AF2377" w:rsidRDefault="00AF2377" w:rsidP="00AF2377">
      <w:pPr>
        <w:spacing w:after="0" w:line="240" w:lineRule="auto"/>
        <w:ind w:firstLine="425"/>
        <w:jc w:val="both"/>
        <w:rPr>
          <w:rFonts w:eastAsia="Calibri" w:cs="Times New Roman"/>
          <w:szCs w:val="24"/>
          <w:lang w:val="bg-BG"/>
        </w:rPr>
      </w:pPr>
      <w:r>
        <w:rPr>
          <w:rFonts w:eastAsia="Calibri" w:cs="Times New Roman"/>
          <w:szCs w:val="24"/>
          <w:lang w:val="bg-BG"/>
        </w:rPr>
        <w:t xml:space="preserve">Предложенията на Местната активна група </w:t>
      </w:r>
      <w:r>
        <w:rPr>
          <w:rFonts w:eastAsia="Calibri" w:cs="Times New Roman"/>
          <w:szCs w:val="24"/>
        </w:rPr>
        <w:t>(</w:t>
      </w:r>
      <w:r>
        <w:rPr>
          <w:rFonts w:eastAsia="Calibri" w:cs="Times New Roman"/>
          <w:szCs w:val="24"/>
          <w:lang w:val="bg-BG"/>
        </w:rPr>
        <w:t>МАГ</w:t>
      </w:r>
      <w:r>
        <w:rPr>
          <w:rFonts w:eastAsia="Calibri" w:cs="Times New Roman"/>
          <w:szCs w:val="24"/>
        </w:rPr>
        <w:t>)</w:t>
      </w:r>
      <w:r w:rsidRPr="00EB062B">
        <w:rPr>
          <w:rFonts w:eastAsia="Calibri" w:cs="Times New Roman"/>
          <w:szCs w:val="24"/>
          <w:lang w:val="bg-BG"/>
        </w:rPr>
        <w:t xml:space="preserve"> са следните:</w:t>
      </w:r>
    </w:p>
    <w:p w14:paraId="6BEF7F86" w14:textId="77777777" w:rsidR="00AF2377" w:rsidRPr="009B77D1" w:rsidRDefault="009B77D1" w:rsidP="009B77D1">
      <w:pPr>
        <w:pStyle w:val="a5"/>
        <w:widowControl w:val="0"/>
        <w:numPr>
          <w:ilvl w:val="0"/>
          <w:numId w:val="18"/>
        </w:numPr>
        <w:autoSpaceDE w:val="0"/>
        <w:autoSpaceDN w:val="0"/>
        <w:adjustRightInd w:val="0"/>
        <w:spacing w:after="0" w:line="240" w:lineRule="auto"/>
        <w:ind w:left="851" w:hanging="284"/>
        <w:jc w:val="both"/>
        <w:rPr>
          <w:rFonts w:eastAsia="Calibri" w:cs="Times New Roman"/>
          <w:szCs w:val="24"/>
          <w:lang w:val="bg-BG"/>
        </w:rPr>
      </w:pPr>
      <w:r w:rsidRPr="009B77D1">
        <w:rPr>
          <w:rFonts w:eastAsia="Calibri" w:cs="Times New Roman"/>
          <w:szCs w:val="24"/>
          <w:lang w:val="bg-BG"/>
        </w:rPr>
        <w:t>Необходимо е да се работи за повишаване на отговорността на жителите в кварталите и въвличането им в дейности за опазване и разви</w:t>
      </w:r>
      <w:r>
        <w:rPr>
          <w:rFonts w:eastAsia="Calibri" w:cs="Times New Roman"/>
          <w:szCs w:val="24"/>
          <w:lang w:val="bg-BG"/>
        </w:rPr>
        <w:t>тие на жилищната инфраструктура</w:t>
      </w:r>
      <w:r>
        <w:rPr>
          <w:rFonts w:eastAsia="Calibri" w:cs="Times New Roman"/>
          <w:szCs w:val="24"/>
        </w:rPr>
        <w:t>;</w:t>
      </w:r>
    </w:p>
    <w:p w14:paraId="5DFC36C2" w14:textId="77777777" w:rsidR="009B77D1" w:rsidRDefault="009B77D1" w:rsidP="009B77D1">
      <w:pPr>
        <w:pStyle w:val="a5"/>
        <w:widowControl w:val="0"/>
        <w:numPr>
          <w:ilvl w:val="0"/>
          <w:numId w:val="18"/>
        </w:numPr>
        <w:autoSpaceDE w:val="0"/>
        <w:autoSpaceDN w:val="0"/>
        <w:adjustRightInd w:val="0"/>
        <w:spacing w:after="0" w:line="240" w:lineRule="auto"/>
        <w:ind w:left="851" w:hanging="284"/>
        <w:jc w:val="both"/>
        <w:rPr>
          <w:rFonts w:eastAsia="Calibri" w:cs="Times New Roman"/>
          <w:szCs w:val="24"/>
          <w:lang w:val="bg-BG"/>
        </w:rPr>
      </w:pPr>
      <w:r w:rsidRPr="009B77D1">
        <w:rPr>
          <w:rFonts w:eastAsia="Calibri" w:cs="Times New Roman"/>
          <w:szCs w:val="24"/>
          <w:lang w:val="bg-BG"/>
        </w:rPr>
        <w:t xml:space="preserve">Подобряване на инфраструктурата- </w:t>
      </w:r>
      <w:r w:rsidR="004B215E">
        <w:rPr>
          <w:rFonts w:eastAsia="Calibri" w:cs="Times New Roman"/>
          <w:szCs w:val="24"/>
          <w:lang w:val="bg-BG"/>
        </w:rPr>
        <w:t xml:space="preserve">общински пътища, </w:t>
      </w:r>
      <w:r w:rsidRPr="009B77D1">
        <w:rPr>
          <w:rFonts w:eastAsia="Calibri" w:cs="Times New Roman"/>
          <w:szCs w:val="24"/>
          <w:lang w:val="bg-BG"/>
        </w:rPr>
        <w:t>улични настилки, тротоари, площадки за отдих и спорт и др.</w:t>
      </w:r>
      <w:r>
        <w:rPr>
          <w:rFonts w:eastAsia="Calibri" w:cs="Times New Roman"/>
          <w:szCs w:val="24"/>
        </w:rPr>
        <w:t>;</w:t>
      </w:r>
      <w:r w:rsidRPr="009B77D1">
        <w:rPr>
          <w:rFonts w:eastAsia="Calibri" w:cs="Times New Roman"/>
          <w:szCs w:val="24"/>
          <w:lang w:val="bg-BG"/>
        </w:rPr>
        <w:t xml:space="preserve"> </w:t>
      </w:r>
    </w:p>
    <w:p w14:paraId="2FCD8CB7" w14:textId="77777777" w:rsidR="00EE1239" w:rsidRPr="009B77D1" w:rsidRDefault="00EE1239" w:rsidP="009B77D1">
      <w:pPr>
        <w:pStyle w:val="a5"/>
        <w:widowControl w:val="0"/>
        <w:numPr>
          <w:ilvl w:val="0"/>
          <w:numId w:val="18"/>
        </w:numPr>
        <w:autoSpaceDE w:val="0"/>
        <w:autoSpaceDN w:val="0"/>
        <w:adjustRightInd w:val="0"/>
        <w:spacing w:after="0" w:line="240" w:lineRule="auto"/>
        <w:ind w:left="851" w:hanging="284"/>
        <w:jc w:val="both"/>
        <w:rPr>
          <w:rFonts w:eastAsia="Calibri" w:cs="Times New Roman"/>
          <w:szCs w:val="24"/>
          <w:lang w:val="bg-BG"/>
        </w:rPr>
      </w:pPr>
      <w:r>
        <w:rPr>
          <w:rFonts w:eastAsia="Calibri" w:cs="Times New Roman"/>
          <w:szCs w:val="24"/>
          <w:lang w:val="bg-BG"/>
        </w:rPr>
        <w:t>Изграждане на нови вътрешни водопроводни участъци и реконструкция на съществуващи водопроводни участъци</w:t>
      </w:r>
      <w:r>
        <w:rPr>
          <w:rFonts w:eastAsia="Calibri" w:cs="Times New Roman"/>
          <w:szCs w:val="24"/>
        </w:rPr>
        <w:t>;</w:t>
      </w:r>
    </w:p>
    <w:p w14:paraId="7B9C12F5" w14:textId="77777777" w:rsidR="009B77D1" w:rsidRPr="009B77D1" w:rsidRDefault="009B77D1" w:rsidP="009B77D1">
      <w:pPr>
        <w:pStyle w:val="a5"/>
        <w:widowControl w:val="0"/>
        <w:numPr>
          <w:ilvl w:val="0"/>
          <w:numId w:val="18"/>
        </w:numPr>
        <w:autoSpaceDE w:val="0"/>
        <w:autoSpaceDN w:val="0"/>
        <w:adjustRightInd w:val="0"/>
        <w:spacing w:after="0" w:line="240" w:lineRule="auto"/>
        <w:ind w:left="851" w:hanging="284"/>
        <w:jc w:val="both"/>
        <w:rPr>
          <w:rFonts w:eastAsia="Calibri" w:cs="Times New Roman"/>
          <w:szCs w:val="24"/>
          <w:lang w:val="bg-BG"/>
        </w:rPr>
      </w:pPr>
      <w:r w:rsidRPr="009B77D1">
        <w:rPr>
          <w:rFonts w:eastAsia="Calibri" w:cs="Times New Roman"/>
          <w:szCs w:val="24"/>
          <w:lang w:val="bg-BG"/>
        </w:rPr>
        <w:t>Организиране на кампании за почистван</w:t>
      </w:r>
      <w:r>
        <w:rPr>
          <w:rFonts w:eastAsia="Calibri" w:cs="Times New Roman"/>
          <w:szCs w:val="24"/>
          <w:lang w:val="bg-BG"/>
        </w:rPr>
        <w:t xml:space="preserve">е от нерегламентирани сметища и околната среда и </w:t>
      </w:r>
      <w:r w:rsidRPr="009B77D1">
        <w:rPr>
          <w:rFonts w:eastAsia="Calibri" w:cs="Times New Roman"/>
          <w:szCs w:val="24"/>
          <w:lang w:val="bg-BG"/>
        </w:rPr>
        <w:t>въвличане на жителите на населените места</w:t>
      </w:r>
      <w:r w:rsidR="00B32E12">
        <w:rPr>
          <w:rFonts w:eastAsia="Calibri" w:cs="Times New Roman"/>
          <w:szCs w:val="24"/>
          <w:lang w:val="bg-BG"/>
        </w:rPr>
        <w:t xml:space="preserve"> в тези кампании</w:t>
      </w:r>
      <w:r>
        <w:rPr>
          <w:rFonts w:eastAsia="Calibri" w:cs="Times New Roman"/>
          <w:szCs w:val="24"/>
        </w:rPr>
        <w:t>;</w:t>
      </w:r>
    </w:p>
    <w:p w14:paraId="2D902FF9" w14:textId="77777777" w:rsidR="009B77D1" w:rsidRPr="009B77D1" w:rsidRDefault="009B77D1" w:rsidP="009B77D1">
      <w:pPr>
        <w:pStyle w:val="a5"/>
        <w:widowControl w:val="0"/>
        <w:numPr>
          <w:ilvl w:val="0"/>
          <w:numId w:val="18"/>
        </w:numPr>
        <w:autoSpaceDE w:val="0"/>
        <w:autoSpaceDN w:val="0"/>
        <w:adjustRightInd w:val="0"/>
        <w:spacing w:after="0" w:line="240" w:lineRule="auto"/>
        <w:ind w:left="851" w:hanging="284"/>
        <w:jc w:val="both"/>
        <w:rPr>
          <w:rFonts w:eastAsia="Calibri" w:cs="Times New Roman"/>
          <w:szCs w:val="24"/>
          <w:lang w:val="bg-BG"/>
        </w:rPr>
      </w:pPr>
      <w:r w:rsidRPr="009B77D1">
        <w:rPr>
          <w:rFonts w:eastAsia="Calibri" w:cs="Times New Roman"/>
          <w:szCs w:val="24"/>
          <w:lang w:val="bg-BG"/>
        </w:rPr>
        <w:t xml:space="preserve">Необходимо е да се засили работата със семействата с деца за подобряване на уменията за правилно отглеждане на децата и осигуряване на оптимални жилищни </w:t>
      </w:r>
      <w:r>
        <w:rPr>
          <w:rFonts w:eastAsia="Calibri" w:cs="Times New Roman"/>
          <w:szCs w:val="24"/>
          <w:lang w:val="bg-BG"/>
        </w:rPr>
        <w:t>условия за развитие</w:t>
      </w:r>
      <w:r>
        <w:rPr>
          <w:rFonts w:eastAsia="Calibri" w:cs="Times New Roman"/>
          <w:szCs w:val="24"/>
        </w:rPr>
        <w:t>;</w:t>
      </w:r>
    </w:p>
    <w:p w14:paraId="0F8D3DC0" w14:textId="77777777" w:rsidR="009B77D1" w:rsidRPr="009B77D1" w:rsidRDefault="009B77D1" w:rsidP="00AF2377">
      <w:pPr>
        <w:widowControl w:val="0"/>
        <w:autoSpaceDE w:val="0"/>
        <w:autoSpaceDN w:val="0"/>
        <w:adjustRightInd w:val="0"/>
        <w:spacing w:after="0" w:line="240" w:lineRule="auto"/>
        <w:contextualSpacing/>
        <w:jc w:val="both"/>
        <w:rPr>
          <w:rFonts w:eastAsia="Calibri" w:cs="Times New Roman"/>
          <w:szCs w:val="24"/>
          <w:lang w:val="bg-BG"/>
        </w:rPr>
      </w:pPr>
    </w:p>
    <w:p w14:paraId="38869D82" w14:textId="77777777" w:rsidR="00AE59FD" w:rsidRPr="001A16C7" w:rsidRDefault="00AE59FD" w:rsidP="001D3C91">
      <w:pPr>
        <w:pStyle w:val="a5"/>
        <w:numPr>
          <w:ilvl w:val="0"/>
          <w:numId w:val="1"/>
        </w:numPr>
        <w:spacing w:after="0" w:line="240" w:lineRule="auto"/>
        <w:rPr>
          <w:rFonts w:eastAsia="Times New Roman" w:cs="Times New Roman"/>
          <w:b/>
          <w:szCs w:val="24"/>
          <w:lang w:val="bg-BG" w:eastAsia="bg-BG"/>
        </w:rPr>
      </w:pPr>
      <w:r w:rsidRPr="001A16C7">
        <w:rPr>
          <w:rFonts w:eastAsia="Times New Roman" w:cs="Times New Roman"/>
          <w:b/>
          <w:szCs w:val="24"/>
          <w:lang w:val="bg-BG" w:eastAsia="bg-BG"/>
        </w:rPr>
        <w:t>ПРИОРИТЕТ „</w:t>
      </w:r>
      <w:r w:rsidR="0009384A" w:rsidRPr="001A16C7">
        <w:rPr>
          <w:rFonts w:eastAsia="Times New Roman" w:cs="Times New Roman"/>
          <w:b/>
          <w:szCs w:val="24"/>
          <w:lang w:val="bg-BG" w:eastAsia="bg-BG"/>
        </w:rPr>
        <w:t>ЗАЕТОСТ</w:t>
      </w:r>
      <w:r w:rsidRPr="001A16C7">
        <w:rPr>
          <w:rFonts w:eastAsia="Times New Roman" w:cs="Times New Roman"/>
          <w:b/>
          <w:szCs w:val="24"/>
          <w:lang w:val="bg-BG" w:eastAsia="bg-BG"/>
        </w:rPr>
        <w:t>“</w:t>
      </w:r>
    </w:p>
    <w:p w14:paraId="1F5544E4" w14:textId="77777777" w:rsidR="00B90CC7" w:rsidRPr="00B32E12" w:rsidRDefault="00B90CC7" w:rsidP="00B90CC7">
      <w:pPr>
        <w:pStyle w:val="a5"/>
        <w:spacing w:after="0" w:line="240" w:lineRule="auto"/>
        <w:ind w:left="1068"/>
        <w:rPr>
          <w:rFonts w:eastAsia="Times New Roman" w:cs="Times New Roman"/>
          <w:b/>
          <w:sz w:val="16"/>
          <w:szCs w:val="16"/>
          <w:lang w:val="bg-BG" w:eastAsia="bg-BG"/>
        </w:rPr>
      </w:pPr>
    </w:p>
    <w:p w14:paraId="2540AF4E" w14:textId="77777777" w:rsidR="005D14FA" w:rsidRPr="005D14FA" w:rsidRDefault="005D14FA" w:rsidP="005D14FA">
      <w:pPr>
        <w:spacing w:after="0" w:line="240" w:lineRule="auto"/>
        <w:ind w:firstLine="425"/>
        <w:contextualSpacing/>
        <w:jc w:val="both"/>
        <w:rPr>
          <w:rFonts w:eastAsia="Times New Roman" w:cs="Times New Roman"/>
          <w:szCs w:val="24"/>
          <w:lang w:val="bg-BG" w:eastAsia="bg-BG"/>
        </w:rPr>
      </w:pPr>
      <w:r w:rsidRPr="005D14FA">
        <w:rPr>
          <w:rFonts w:eastAsia="Times New Roman" w:cs="Times New Roman"/>
          <w:szCs w:val="24"/>
          <w:lang w:val="bg-BG" w:eastAsia="bg-BG"/>
        </w:rPr>
        <w:t>Обслужването на безработните в община Ружинци се извършва от специалисти във филиал Ружинци на Дирекция „Бюро по труда Белоградчик“.</w:t>
      </w:r>
    </w:p>
    <w:p w14:paraId="3D91F9F6" w14:textId="77777777" w:rsidR="005D14FA" w:rsidRDefault="005D14FA" w:rsidP="005D14FA">
      <w:pPr>
        <w:spacing w:after="0" w:line="240" w:lineRule="auto"/>
        <w:ind w:left="426" w:firstLine="425"/>
        <w:contextualSpacing/>
        <w:jc w:val="both"/>
        <w:rPr>
          <w:rFonts w:eastAsia="Times New Roman" w:cs="Times New Roman"/>
          <w:szCs w:val="24"/>
          <w:lang w:val="bg-BG" w:eastAsia="bg-BG"/>
        </w:rPr>
      </w:pPr>
    </w:p>
    <w:p w14:paraId="242F15CE" w14:textId="77777777" w:rsidR="004B215E" w:rsidRDefault="004B215E" w:rsidP="005D14FA">
      <w:pPr>
        <w:spacing w:after="0" w:line="240" w:lineRule="auto"/>
        <w:ind w:left="426" w:firstLine="425"/>
        <w:contextualSpacing/>
        <w:jc w:val="both"/>
        <w:rPr>
          <w:rFonts w:eastAsia="Times New Roman" w:cs="Times New Roman"/>
          <w:szCs w:val="24"/>
          <w:lang w:val="bg-BG" w:eastAsia="bg-BG"/>
        </w:rPr>
      </w:pPr>
    </w:p>
    <w:p w14:paraId="3D644598" w14:textId="77777777" w:rsidR="004B215E" w:rsidRPr="005D14FA" w:rsidRDefault="004B215E" w:rsidP="005D14FA">
      <w:pPr>
        <w:spacing w:after="0" w:line="240" w:lineRule="auto"/>
        <w:ind w:left="426" w:firstLine="425"/>
        <w:contextualSpacing/>
        <w:jc w:val="both"/>
        <w:rPr>
          <w:rFonts w:eastAsia="Times New Roman" w:cs="Times New Roman"/>
          <w:szCs w:val="24"/>
          <w:lang w:val="bg-BG" w:eastAsia="bg-BG"/>
        </w:rPr>
      </w:pPr>
    </w:p>
    <w:tbl>
      <w:tblPr>
        <w:tblStyle w:val="5"/>
        <w:tblW w:w="9605" w:type="dxa"/>
        <w:tblInd w:w="426" w:type="dxa"/>
        <w:tblLayout w:type="fixed"/>
        <w:tblLook w:val="04A0" w:firstRow="1" w:lastRow="0" w:firstColumn="1" w:lastColumn="0" w:noHBand="0" w:noVBand="1"/>
      </w:tblPr>
      <w:tblGrid>
        <w:gridCol w:w="3651"/>
        <w:gridCol w:w="993"/>
        <w:gridCol w:w="992"/>
        <w:gridCol w:w="992"/>
        <w:gridCol w:w="992"/>
        <w:gridCol w:w="993"/>
        <w:gridCol w:w="992"/>
      </w:tblGrid>
      <w:tr w:rsidR="005D14FA" w:rsidRPr="005D14FA" w14:paraId="3EA06FDB" w14:textId="77777777" w:rsidTr="005D14FA">
        <w:tc>
          <w:tcPr>
            <w:tcW w:w="3651" w:type="dxa"/>
            <w:shd w:val="clear" w:color="auto" w:fill="DEEAF6" w:themeFill="accent1" w:themeFillTint="33"/>
          </w:tcPr>
          <w:p w14:paraId="4ACEB62E" w14:textId="77777777" w:rsidR="005D14FA" w:rsidRPr="005D14FA" w:rsidRDefault="005D14FA" w:rsidP="005D14FA">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lastRenderedPageBreak/>
              <w:t xml:space="preserve">                                         Година</w:t>
            </w:r>
          </w:p>
          <w:p w14:paraId="772FD401" w14:textId="77777777" w:rsidR="005D14FA" w:rsidRPr="005D14FA" w:rsidRDefault="005D14FA" w:rsidP="005D14FA">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 xml:space="preserve">Индикатор </w:t>
            </w:r>
          </w:p>
        </w:tc>
        <w:tc>
          <w:tcPr>
            <w:tcW w:w="993" w:type="dxa"/>
            <w:shd w:val="clear" w:color="auto" w:fill="DEEAF6" w:themeFill="accent1" w:themeFillTint="33"/>
          </w:tcPr>
          <w:p w14:paraId="00E52DA4"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2016 г.</w:t>
            </w:r>
          </w:p>
        </w:tc>
        <w:tc>
          <w:tcPr>
            <w:tcW w:w="992" w:type="dxa"/>
            <w:shd w:val="clear" w:color="auto" w:fill="DEEAF6" w:themeFill="accent1" w:themeFillTint="33"/>
          </w:tcPr>
          <w:p w14:paraId="7314A90B"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2017 г.</w:t>
            </w:r>
          </w:p>
        </w:tc>
        <w:tc>
          <w:tcPr>
            <w:tcW w:w="992" w:type="dxa"/>
            <w:shd w:val="clear" w:color="auto" w:fill="DEEAF6" w:themeFill="accent1" w:themeFillTint="33"/>
          </w:tcPr>
          <w:p w14:paraId="7AA5FB3D"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2018 г.</w:t>
            </w:r>
          </w:p>
        </w:tc>
        <w:tc>
          <w:tcPr>
            <w:tcW w:w="992" w:type="dxa"/>
            <w:shd w:val="clear" w:color="auto" w:fill="DEEAF6" w:themeFill="accent1" w:themeFillTint="33"/>
          </w:tcPr>
          <w:p w14:paraId="4CA43C49"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2019 г.</w:t>
            </w:r>
          </w:p>
        </w:tc>
        <w:tc>
          <w:tcPr>
            <w:tcW w:w="993" w:type="dxa"/>
            <w:shd w:val="clear" w:color="auto" w:fill="DEEAF6" w:themeFill="accent1" w:themeFillTint="33"/>
          </w:tcPr>
          <w:p w14:paraId="53A9905D"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2020 г</w:t>
            </w:r>
            <w:r>
              <w:rPr>
                <w:rFonts w:ascii="Times New Roman" w:eastAsia="Times New Roman" w:hAnsi="Times New Roman" w:cs="Times New Roman"/>
                <w:szCs w:val="24"/>
                <w:lang w:eastAsia="bg-BG"/>
              </w:rPr>
              <w:t>.</w:t>
            </w:r>
          </w:p>
        </w:tc>
        <w:tc>
          <w:tcPr>
            <w:tcW w:w="992" w:type="dxa"/>
            <w:shd w:val="clear" w:color="auto" w:fill="DEEAF6" w:themeFill="accent1" w:themeFillTint="33"/>
          </w:tcPr>
          <w:p w14:paraId="2B142371" w14:textId="77777777" w:rsidR="005D14FA" w:rsidRPr="005D14FA" w:rsidRDefault="005D14FA" w:rsidP="005D14FA">
            <w:pPr>
              <w:contextualSpacing/>
              <w:jc w:val="center"/>
              <w:rPr>
                <w:rFonts w:eastAsia="Times New Roman" w:cs="Times New Roman"/>
                <w:szCs w:val="24"/>
                <w:lang w:eastAsia="bg-BG"/>
              </w:rPr>
            </w:pPr>
            <w:r>
              <w:rPr>
                <w:rFonts w:ascii="Times New Roman" w:eastAsia="Times New Roman" w:hAnsi="Times New Roman" w:cs="Times New Roman"/>
                <w:szCs w:val="24"/>
                <w:lang w:eastAsia="bg-BG"/>
              </w:rPr>
              <w:t>2021</w:t>
            </w:r>
            <w:r w:rsidRPr="005D14FA">
              <w:rPr>
                <w:rFonts w:ascii="Times New Roman" w:eastAsia="Times New Roman" w:hAnsi="Times New Roman" w:cs="Times New Roman"/>
                <w:szCs w:val="24"/>
                <w:lang w:eastAsia="bg-BG"/>
              </w:rPr>
              <w:t xml:space="preserve"> г</w:t>
            </w:r>
            <w:r>
              <w:rPr>
                <w:rFonts w:ascii="Times New Roman" w:eastAsia="Times New Roman" w:hAnsi="Times New Roman" w:cs="Times New Roman"/>
                <w:szCs w:val="24"/>
                <w:lang w:eastAsia="bg-BG"/>
              </w:rPr>
              <w:t>.</w:t>
            </w:r>
          </w:p>
        </w:tc>
      </w:tr>
      <w:tr w:rsidR="005D14FA" w:rsidRPr="005D14FA" w14:paraId="717F859E" w14:textId="77777777" w:rsidTr="005D14FA">
        <w:tc>
          <w:tcPr>
            <w:tcW w:w="3651" w:type="dxa"/>
          </w:tcPr>
          <w:p w14:paraId="2BEFFB2D" w14:textId="77777777" w:rsidR="005D14FA" w:rsidRPr="005D14FA" w:rsidRDefault="005D14FA" w:rsidP="005D14FA">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Средногодишен брой регистрирани безработни в община Ружинци</w:t>
            </w:r>
          </w:p>
        </w:tc>
        <w:tc>
          <w:tcPr>
            <w:tcW w:w="993" w:type="dxa"/>
          </w:tcPr>
          <w:p w14:paraId="3083C64A"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771</w:t>
            </w:r>
          </w:p>
        </w:tc>
        <w:tc>
          <w:tcPr>
            <w:tcW w:w="992" w:type="dxa"/>
          </w:tcPr>
          <w:p w14:paraId="4A5ACFA9"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645</w:t>
            </w:r>
          </w:p>
        </w:tc>
        <w:tc>
          <w:tcPr>
            <w:tcW w:w="992" w:type="dxa"/>
          </w:tcPr>
          <w:p w14:paraId="18DD6AE0"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510</w:t>
            </w:r>
          </w:p>
        </w:tc>
        <w:tc>
          <w:tcPr>
            <w:tcW w:w="992" w:type="dxa"/>
          </w:tcPr>
          <w:p w14:paraId="0159DD1C"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581</w:t>
            </w:r>
          </w:p>
        </w:tc>
        <w:tc>
          <w:tcPr>
            <w:tcW w:w="993" w:type="dxa"/>
          </w:tcPr>
          <w:p w14:paraId="6F842474"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540</w:t>
            </w:r>
          </w:p>
        </w:tc>
        <w:tc>
          <w:tcPr>
            <w:tcW w:w="992" w:type="dxa"/>
          </w:tcPr>
          <w:p w14:paraId="3B777991" w14:textId="77777777" w:rsidR="005D14FA" w:rsidRPr="005D14FA" w:rsidRDefault="005D14FA" w:rsidP="005D14FA">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564</w:t>
            </w:r>
          </w:p>
        </w:tc>
      </w:tr>
      <w:tr w:rsidR="005D14FA" w:rsidRPr="005D14FA" w14:paraId="39767343" w14:textId="77777777" w:rsidTr="005D14FA">
        <w:tc>
          <w:tcPr>
            <w:tcW w:w="3651" w:type="dxa"/>
          </w:tcPr>
          <w:p w14:paraId="4435E55A" w14:textId="77777777" w:rsidR="005D14FA" w:rsidRPr="005D14FA" w:rsidRDefault="00F77168" w:rsidP="005D14FA">
            <w:pPr>
              <w:contextualSpacing/>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Коефициент на безработица</w:t>
            </w:r>
            <w:r w:rsidR="005D14FA" w:rsidRPr="005D14FA">
              <w:rPr>
                <w:rFonts w:ascii="Times New Roman" w:eastAsia="Times New Roman" w:hAnsi="Times New Roman" w:cs="Times New Roman"/>
                <w:szCs w:val="24"/>
                <w:lang w:eastAsia="bg-BG"/>
              </w:rPr>
              <w:t xml:space="preserve"> за община Ружинци %</w:t>
            </w:r>
          </w:p>
        </w:tc>
        <w:tc>
          <w:tcPr>
            <w:tcW w:w="993" w:type="dxa"/>
          </w:tcPr>
          <w:p w14:paraId="62AC7759"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72.0%</w:t>
            </w:r>
          </w:p>
        </w:tc>
        <w:tc>
          <w:tcPr>
            <w:tcW w:w="992" w:type="dxa"/>
          </w:tcPr>
          <w:p w14:paraId="0D6B8061"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60.2%</w:t>
            </w:r>
          </w:p>
        </w:tc>
        <w:tc>
          <w:tcPr>
            <w:tcW w:w="992" w:type="dxa"/>
          </w:tcPr>
          <w:p w14:paraId="7028C40E"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47.6%</w:t>
            </w:r>
          </w:p>
        </w:tc>
        <w:tc>
          <w:tcPr>
            <w:tcW w:w="992" w:type="dxa"/>
          </w:tcPr>
          <w:p w14:paraId="66F63D7A"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54.2%</w:t>
            </w:r>
          </w:p>
        </w:tc>
        <w:tc>
          <w:tcPr>
            <w:tcW w:w="993" w:type="dxa"/>
          </w:tcPr>
          <w:p w14:paraId="0FA15CD8" w14:textId="77777777" w:rsidR="005D14FA" w:rsidRPr="005D14FA" w:rsidRDefault="005D14FA" w:rsidP="005D14FA">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50.5%</w:t>
            </w:r>
          </w:p>
        </w:tc>
        <w:tc>
          <w:tcPr>
            <w:tcW w:w="992" w:type="dxa"/>
          </w:tcPr>
          <w:p w14:paraId="3C73970C" w14:textId="77777777" w:rsidR="005D14FA" w:rsidRPr="005D14FA" w:rsidRDefault="005D14FA" w:rsidP="005D14FA">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52.6</w:t>
            </w:r>
            <w:r w:rsidRPr="005D14FA">
              <w:rPr>
                <w:rFonts w:ascii="Times New Roman" w:eastAsia="Times New Roman" w:hAnsi="Times New Roman" w:cs="Times New Roman"/>
                <w:szCs w:val="24"/>
                <w:lang w:eastAsia="bg-BG"/>
              </w:rPr>
              <w:t>%</w:t>
            </w:r>
          </w:p>
        </w:tc>
      </w:tr>
    </w:tbl>
    <w:p w14:paraId="1030AB42" w14:textId="77777777" w:rsidR="005D14FA" w:rsidRPr="005D14FA" w:rsidRDefault="005D14FA" w:rsidP="005D14FA">
      <w:pPr>
        <w:spacing w:after="0" w:line="240" w:lineRule="auto"/>
        <w:ind w:left="426" w:firstLine="425"/>
        <w:contextualSpacing/>
        <w:jc w:val="both"/>
        <w:rPr>
          <w:rFonts w:eastAsia="Times New Roman" w:cs="Times New Roman"/>
          <w:i/>
          <w:sz w:val="20"/>
          <w:szCs w:val="20"/>
          <w:lang w:val="bg-BG" w:eastAsia="bg-BG"/>
        </w:rPr>
      </w:pPr>
      <w:r w:rsidRPr="005D14FA">
        <w:rPr>
          <w:rFonts w:eastAsia="Times New Roman" w:cs="Times New Roman"/>
          <w:i/>
          <w:sz w:val="20"/>
          <w:szCs w:val="20"/>
          <w:lang w:val="bg-BG" w:eastAsia="bg-BG"/>
        </w:rPr>
        <w:t xml:space="preserve">                    По данни от Дирекция „Бюро по труда Белоградчик“</w:t>
      </w:r>
    </w:p>
    <w:p w14:paraId="3626B541" w14:textId="77777777" w:rsidR="005D14FA" w:rsidRPr="005D14FA" w:rsidRDefault="005D14FA" w:rsidP="005D14FA">
      <w:pPr>
        <w:spacing w:after="0" w:line="240" w:lineRule="auto"/>
        <w:ind w:left="426" w:firstLine="425"/>
        <w:contextualSpacing/>
        <w:jc w:val="both"/>
        <w:rPr>
          <w:rFonts w:eastAsia="Times New Roman" w:cs="Times New Roman"/>
          <w:i/>
          <w:sz w:val="16"/>
          <w:szCs w:val="16"/>
          <w:lang w:val="bg-BG" w:eastAsia="bg-BG"/>
        </w:rPr>
      </w:pPr>
    </w:p>
    <w:p w14:paraId="060453E3" w14:textId="77777777" w:rsidR="00F77168" w:rsidRDefault="00146B84" w:rsidP="005D14FA">
      <w:pPr>
        <w:spacing w:after="0" w:line="240" w:lineRule="auto"/>
        <w:ind w:firstLine="425"/>
        <w:contextualSpacing/>
        <w:jc w:val="both"/>
        <w:rPr>
          <w:rFonts w:eastAsia="Times New Roman" w:cs="Times New Roman"/>
          <w:szCs w:val="24"/>
          <w:lang w:val="bg-BG" w:eastAsia="bg-BG"/>
        </w:rPr>
      </w:pPr>
      <w:r>
        <w:rPr>
          <w:rFonts w:eastAsia="Times New Roman" w:cs="Times New Roman"/>
          <w:szCs w:val="24"/>
          <w:lang w:val="bg-BG" w:eastAsia="bg-BG"/>
        </w:rPr>
        <w:t xml:space="preserve">За сравнение </w:t>
      </w:r>
      <w:r w:rsidR="00B32E12">
        <w:rPr>
          <w:rFonts w:eastAsia="Times New Roman" w:cs="Times New Roman"/>
          <w:szCs w:val="24"/>
          <w:lang w:val="bg-BG" w:eastAsia="bg-BG"/>
        </w:rPr>
        <w:t xml:space="preserve">с коефициента на безработица в община Ружинци </w:t>
      </w:r>
      <w:r>
        <w:rPr>
          <w:rFonts w:eastAsia="Times New Roman" w:cs="Times New Roman"/>
          <w:szCs w:val="24"/>
          <w:lang w:val="bg-BG" w:eastAsia="bg-BG"/>
        </w:rPr>
        <w:t>са показани данните за коефициента на безработица за област Видин, Северозападен район и Република България</w:t>
      </w:r>
      <w:r w:rsidR="00B32E12">
        <w:rPr>
          <w:rFonts w:eastAsia="Times New Roman" w:cs="Times New Roman"/>
          <w:szCs w:val="24"/>
          <w:lang w:val="bg-BG" w:eastAsia="bg-BG"/>
        </w:rPr>
        <w:t>.</w:t>
      </w:r>
    </w:p>
    <w:p w14:paraId="6F12D3B3" w14:textId="77777777" w:rsidR="00146B84" w:rsidRDefault="00146B84" w:rsidP="005D14FA">
      <w:pPr>
        <w:spacing w:after="0" w:line="240" w:lineRule="auto"/>
        <w:ind w:firstLine="425"/>
        <w:contextualSpacing/>
        <w:jc w:val="both"/>
        <w:rPr>
          <w:rFonts w:eastAsia="Times New Roman" w:cs="Times New Roman"/>
          <w:szCs w:val="24"/>
          <w:lang w:val="bg-BG" w:eastAsia="bg-BG"/>
        </w:rPr>
      </w:pPr>
    </w:p>
    <w:tbl>
      <w:tblPr>
        <w:tblStyle w:val="5"/>
        <w:tblW w:w="7620" w:type="dxa"/>
        <w:tblInd w:w="426" w:type="dxa"/>
        <w:tblLayout w:type="fixed"/>
        <w:tblLook w:val="04A0" w:firstRow="1" w:lastRow="0" w:firstColumn="1" w:lastColumn="0" w:noHBand="0" w:noVBand="1"/>
      </w:tblPr>
      <w:tblGrid>
        <w:gridCol w:w="3651"/>
        <w:gridCol w:w="992"/>
        <w:gridCol w:w="992"/>
        <w:gridCol w:w="993"/>
        <w:gridCol w:w="992"/>
      </w:tblGrid>
      <w:tr w:rsidR="00F77168" w:rsidRPr="005D14FA" w14:paraId="5F9983B5" w14:textId="77777777" w:rsidTr="00F77168">
        <w:tc>
          <w:tcPr>
            <w:tcW w:w="3651" w:type="dxa"/>
            <w:shd w:val="clear" w:color="auto" w:fill="DEEAF6" w:themeFill="accent1" w:themeFillTint="33"/>
          </w:tcPr>
          <w:p w14:paraId="4050689F" w14:textId="77777777" w:rsidR="00F77168" w:rsidRPr="005D14FA" w:rsidRDefault="00F77168" w:rsidP="00F77168">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 xml:space="preserve">                                         Година</w:t>
            </w:r>
          </w:p>
          <w:p w14:paraId="67CA797F" w14:textId="77777777" w:rsidR="00F77168" w:rsidRPr="005D14FA" w:rsidRDefault="00F77168" w:rsidP="00F77168">
            <w:pPr>
              <w:contextualSpacing/>
              <w:jc w:val="both"/>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 xml:space="preserve">Индикатор </w:t>
            </w:r>
          </w:p>
        </w:tc>
        <w:tc>
          <w:tcPr>
            <w:tcW w:w="992" w:type="dxa"/>
            <w:shd w:val="clear" w:color="auto" w:fill="DEEAF6" w:themeFill="accent1" w:themeFillTint="33"/>
          </w:tcPr>
          <w:p w14:paraId="5DA3DFE4" w14:textId="77777777" w:rsidR="00F77168" w:rsidRPr="005D14FA" w:rsidRDefault="00F77168" w:rsidP="00F77168">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2018 г.</w:t>
            </w:r>
          </w:p>
        </w:tc>
        <w:tc>
          <w:tcPr>
            <w:tcW w:w="992" w:type="dxa"/>
            <w:shd w:val="clear" w:color="auto" w:fill="DEEAF6" w:themeFill="accent1" w:themeFillTint="33"/>
          </w:tcPr>
          <w:p w14:paraId="72D11719" w14:textId="77777777" w:rsidR="00F77168" w:rsidRPr="005D14FA" w:rsidRDefault="00F77168" w:rsidP="00F77168">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2019 г.</w:t>
            </w:r>
          </w:p>
        </w:tc>
        <w:tc>
          <w:tcPr>
            <w:tcW w:w="993" w:type="dxa"/>
            <w:shd w:val="clear" w:color="auto" w:fill="DEEAF6" w:themeFill="accent1" w:themeFillTint="33"/>
          </w:tcPr>
          <w:p w14:paraId="5A702227" w14:textId="77777777" w:rsidR="00F77168" w:rsidRPr="005D14FA" w:rsidRDefault="00F77168" w:rsidP="00F77168">
            <w:pPr>
              <w:contextualSpacing/>
              <w:jc w:val="center"/>
              <w:rPr>
                <w:rFonts w:ascii="Times New Roman" w:eastAsia="Times New Roman" w:hAnsi="Times New Roman" w:cs="Times New Roman"/>
                <w:szCs w:val="24"/>
                <w:lang w:eastAsia="bg-BG"/>
              </w:rPr>
            </w:pPr>
            <w:r w:rsidRPr="005D14FA">
              <w:rPr>
                <w:rFonts w:ascii="Times New Roman" w:eastAsia="Times New Roman" w:hAnsi="Times New Roman" w:cs="Times New Roman"/>
                <w:szCs w:val="24"/>
                <w:lang w:eastAsia="bg-BG"/>
              </w:rPr>
              <w:t>2020 г</w:t>
            </w:r>
            <w:r>
              <w:rPr>
                <w:rFonts w:ascii="Times New Roman" w:eastAsia="Times New Roman" w:hAnsi="Times New Roman" w:cs="Times New Roman"/>
                <w:szCs w:val="24"/>
                <w:lang w:eastAsia="bg-BG"/>
              </w:rPr>
              <w:t>.</w:t>
            </w:r>
          </w:p>
        </w:tc>
        <w:tc>
          <w:tcPr>
            <w:tcW w:w="992" w:type="dxa"/>
            <w:shd w:val="clear" w:color="auto" w:fill="DEEAF6" w:themeFill="accent1" w:themeFillTint="33"/>
          </w:tcPr>
          <w:p w14:paraId="1ADB069D" w14:textId="77777777" w:rsidR="00F77168" w:rsidRPr="005D14FA" w:rsidRDefault="00F77168" w:rsidP="00F77168">
            <w:pPr>
              <w:contextualSpacing/>
              <w:jc w:val="center"/>
              <w:rPr>
                <w:rFonts w:eastAsia="Times New Roman" w:cs="Times New Roman"/>
                <w:szCs w:val="24"/>
                <w:lang w:eastAsia="bg-BG"/>
              </w:rPr>
            </w:pPr>
            <w:r>
              <w:rPr>
                <w:rFonts w:ascii="Times New Roman" w:eastAsia="Times New Roman" w:hAnsi="Times New Roman" w:cs="Times New Roman"/>
                <w:szCs w:val="24"/>
                <w:lang w:eastAsia="bg-BG"/>
              </w:rPr>
              <w:t>2021</w:t>
            </w:r>
            <w:r w:rsidRPr="005D14FA">
              <w:rPr>
                <w:rFonts w:ascii="Times New Roman" w:eastAsia="Times New Roman" w:hAnsi="Times New Roman" w:cs="Times New Roman"/>
                <w:szCs w:val="24"/>
                <w:lang w:eastAsia="bg-BG"/>
              </w:rPr>
              <w:t xml:space="preserve"> г</w:t>
            </w:r>
            <w:r>
              <w:rPr>
                <w:rFonts w:ascii="Times New Roman" w:eastAsia="Times New Roman" w:hAnsi="Times New Roman" w:cs="Times New Roman"/>
                <w:szCs w:val="24"/>
                <w:lang w:eastAsia="bg-BG"/>
              </w:rPr>
              <w:t>.</w:t>
            </w:r>
          </w:p>
        </w:tc>
      </w:tr>
      <w:tr w:rsidR="00F77168" w:rsidRPr="005D14FA" w14:paraId="5D343C1C" w14:textId="77777777" w:rsidTr="00F77168">
        <w:tc>
          <w:tcPr>
            <w:tcW w:w="3651" w:type="dxa"/>
          </w:tcPr>
          <w:p w14:paraId="1F5EAC52" w14:textId="77777777" w:rsidR="00F77168" w:rsidRPr="005D14FA" w:rsidRDefault="00F77168" w:rsidP="00F77168">
            <w:pPr>
              <w:contextualSpacing/>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Коефициент</w:t>
            </w:r>
            <w:r w:rsidRPr="005D14FA">
              <w:rPr>
                <w:rFonts w:ascii="Times New Roman" w:eastAsia="Times New Roman" w:hAnsi="Times New Roman" w:cs="Times New Roman"/>
                <w:szCs w:val="24"/>
                <w:lang w:eastAsia="bg-BG"/>
              </w:rPr>
              <w:t xml:space="preserve"> н</w:t>
            </w:r>
            <w:r>
              <w:rPr>
                <w:rFonts w:ascii="Times New Roman" w:eastAsia="Times New Roman" w:hAnsi="Times New Roman" w:cs="Times New Roman"/>
                <w:szCs w:val="24"/>
                <w:lang w:eastAsia="bg-BG"/>
              </w:rPr>
              <w:t>а безработица за Република България</w:t>
            </w:r>
            <w:r w:rsidRPr="005D14FA">
              <w:rPr>
                <w:rFonts w:ascii="Times New Roman" w:eastAsia="Times New Roman" w:hAnsi="Times New Roman" w:cs="Times New Roman"/>
                <w:szCs w:val="24"/>
                <w:lang w:eastAsia="bg-BG"/>
              </w:rPr>
              <w:t xml:space="preserve"> %</w:t>
            </w:r>
          </w:p>
        </w:tc>
        <w:tc>
          <w:tcPr>
            <w:tcW w:w="992" w:type="dxa"/>
          </w:tcPr>
          <w:p w14:paraId="0E05790B" w14:textId="77777777" w:rsidR="00F77168" w:rsidRPr="005D14FA" w:rsidRDefault="00F77168"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5.2 </w:t>
            </w:r>
            <w:r w:rsidRPr="005D14FA">
              <w:rPr>
                <w:rFonts w:ascii="Times New Roman" w:eastAsia="Times New Roman" w:hAnsi="Times New Roman" w:cs="Times New Roman"/>
                <w:szCs w:val="24"/>
                <w:lang w:eastAsia="bg-BG"/>
              </w:rPr>
              <w:t>%</w:t>
            </w:r>
          </w:p>
        </w:tc>
        <w:tc>
          <w:tcPr>
            <w:tcW w:w="992" w:type="dxa"/>
          </w:tcPr>
          <w:p w14:paraId="030157C4" w14:textId="77777777" w:rsidR="00F77168" w:rsidRPr="005D14FA" w:rsidRDefault="00F77168"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4.3 </w:t>
            </w:r>
            <w:r w:rsidRPr="005D14FA">
              <w:rPr>
                <w:rFonts w:ascii="Times New Roman" w:eastAsia="Times New Roman" w:hAnsi="Times New Roman" w:cs="Times New Roman"/>
                <w:szCs w:val="24"/>
                <w:lang w:eastAsia="bg-BG"/>
              </w:rPr>
              <w:t>%</w:t>
            </w:r>
          </w:p>
        </w:tc>
        <w:tc>
          <w:tcPr>
            <w:tcW w:w="993" w:type="dxa"/>
          </w:tcPr>
          <w:p w14:paraId="6590B997" w14:textId="77777777" w:rsidR="00F77168" w:rsidRPr="005D14FA" w:rsidRDefault="00F77168"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5.1 </w:t>
            </w:r>
            <w:r w:rsidRPr="005D14FA">
              <w:rPr>
                <w:rFonts w:ascii="Times New Roman" w:eastAsia="Times New Roman" w:hAnsi="Times New Roman" w:cs="Times New Roman"/>
                <w:szCs w:val="24"/>
                <w:lang w:eastAsia="bg-BG"/>
              </w:rPr>
              <w:t>%</w:t>
            </w:r>
          </w:p>
        </w:tc>
        <w:tc>
          <w:tcPr>
            <w:tcW w:w="992" w:type="dxa"/>
          </w:tcPr>
          <w:p w14:paraId="7C2CC952" w14:textId="77777777" w:rsidR="00F77168" w:rsidRPr="005D14FA" w:rsidRDefault="00F77168"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5.3 </w:t>
            </w:r>
            <w:r w:rsidRPr="005D14FA">
              <w:rPr>
                <w:rFonts w:ascii="Times New Roman" w:eastAsia="Times New Roman" w:hAnsi="Times New Roman" w:cs="Times New Roman"/>
                <w:szCs w:val="24"/>
                <w:lang w:eastAsia="bg-BG"/>
              </w:rPr>
              <w:t>%</w:t>
            </w:r>
          </w:p>
        </w:tc>
      </w:tr>
      <w:tr w:rsidR="00F77168" w:rsidRPr="005D14FA" w14:paraId="4652A4ED" w14:textId="77777777" w:rsidTr="00F77168">
        <w:tc>
          <w:tcPr>
            <w:tcW w:w="3651" w:type="dxa"/>
          </w:tcPr>
          <w:p w14:paraId="37F2D89C" w14:textId="77777777" w:rsidR="00F77168" w:rsidRPr="005D14FA" w:rsidRDefault="00F77168" w:rsidP="00F77168">
            <w:pPr>
              <w:contextualSpacing/>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Коефициент на безработица за Северозападен район</w:t>
            </w:r>
            <w:r w:rsidRPr="005D14FA">
              <w:rPr>
                <w:rFonts w:ascii="Times New Roman" w:eastAsia="Times New Roman" w:hAnsi="Times New Roman" w:cs="Times New Roman"/>
                <w:szCs w:val="24"/>
                <w:lang w:eastAsia="bg-BG"/>
              </w:rPr>
              <w:t xml:space="preserve"> %</w:t>
            </w:r>
          </w:p>
        </w:tc>
        <w:tc>
          <w:tcPr>
            <w:tcW w:w="992" w:type="dxa"/>
          </w:tcPr>
          <w:p w14:paraId="7A6CBBB9" w14:textId="77777777" w:rsidR="00F77168" w:rsidRPr="005D14FA" w:rsidRDefault="00F77168"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 xml:space="preserve">11.3 </w:t>
            </w:r>
            <w:r w:rsidRPr="005D14FA">
              <w:rPr>
                <w:rFonts w:ascii="Times New Roman" w:eastAsia="Times New Roman" w:hAnsi="Times New Roman" w:cs="Times New Roman"/>
                <w:szCs w:val="24"/>
                <w:lang w:eastAsia="bg-BG"/>
              </w:rPr>
              <w:t>%</w:t>
            </w:r>
          </w:p>
        </w:tc>
        <w:tc>
          <w:tcPr>
            <w:tcW w:w="992" w:type="dxa"/>
          </w:tcPr>
          <w:p w14:paraId="386AAD5B" w14:textId="77777777" w:rsidR="00F77168" w:rsidRPr="005D14FA" w:rsidRDefault="008E51B5"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10.9</w:t>
            </w:r>
            <w:r w:rsidR="00F77168" w:rsidRPr="005D14FA">
              <w:rPr>
                <w:rFonts w:ascii="Times New Roman" w:eastAsia="Times New Roman" w:hAnsi="Times New Roman" w:cs="Times New Roman"/>
                <w:szCs w:val="24"/>
                <w:lang w:eastAsia="bg-BG"/>
              </w:rPr>
              <w:t>%</w:t>
            </w:r>
          </w:p>
        </w:tc>
        <w:tc>
          <w:tcPr>
            <w:tcW w:w="993" w:type="dxa"/>
          </w:tcPr>
          <w:p w14:paraId="6F894D5A" w14:textId="77777777" w:rsidR="00F77168" w:rsidRPr="005D14FA" w:rsidRDefault="008E51B5"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13.0</w:t>
            </w:r>
            <w:r w:rsidR="00F77168" w:rsidRPr="005D14FA">
              <w:rPr>
                <w:rFonts w:ascii="Times New Roman" w:eastAsia="Times New Roman" w:hAnsi="Times New Roman" w:cs="Times New Roman"/>
                <w:szCs w:val="24"/>
                <w:lang w:eastAsia="bg-BG"/>
              </w:rPr>
              <w:t>%</w:t>
            </w:r>
          </w:p>
        </w:tc>
        <w:tc>
          <w:tcPr>
            <w:tcW w:w="992" w:type="dxa"/>
          </w:tcPr>
          <w:p w14:paraId="016978F9" w14:textId="77777777" w:rsidR="00F77168" w:rsidRPr="005D14FA" w:rsidRDefault="008E51B5"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11.2</w:t>
            </w:r>
            <w:r w:rsidR="00F77168" w:rsidRPr="005D14FA">
              <w:rPr>
                <w:rFonts w:ascii="Times New Roman" w:eastAsia="Times New Roman" w:hAnsi="Times New Roman" w:cs="Times New Roman"/>
                <w:szCs w:val="24"/>
                <w:lang w:eastAsia="bg-BG"/>
              </w:rPr>
              <w:t>%</w:t>
            </w:r>
          </w:p>
        </w:tc>
      </w:tr>
      <w:tr w:rsidR="00F77168" w:rsidRPr="005D14FA" w14:paraId="4E34DCFB" w14:textId="77777777" w:rsidTr="00F77168">
        <w:tc>
          <w:tcPr>
            <w:tcW w:w="3651" w:type="dxa"/>
          </w:tcPr>
          <w:p w14:paraId="6B8DE1FA" w14:textId="77777777" w:rsidR="00F77168" w:rsidRDefault="00F77168" w:rsidP="00F77168">
            <w:pPr>
              <w:contextualSpacing/>
              <w:jc w:val="both"/>
              <w:rPr>
                <w:rFonts w:eastAsia="Times New Roman" w:cs="Times New Roman"/>
                <w:szCs w:val="24"/>
                <w:lang w:eastAsia="bg-BG"/>
              </w:rPr>
            </w:pPr>
            <w:r>
              <w:rPr>
                <w:rFonts w:ascii="Times New Roman" w:eastAsia="Times New Roman" w:hAnsi="Times New Roman" w:cs="Times New Roman"/>
                <w:szCs w:val="24"/>
                <w:lang w:eastAsia="bg-BG"/>
              </w:rPr>
              <w:t>Коефициент на безработица за област Видин</w:t>
            </w:r>
            <w:r w:rsidRPr="005D14FA">
              <w:rPr>
                <w:rFonts w:ascii="Times New Roman" w:eastAsia="Times New Roman" w:hAnsi="Times New Roman" w:cs="Times New Roman"/>
                <w:szCs w:val="24"/>
                <w:lang w:eastAsia="bg-BG"/>
              </w:rPr>
              <w:t xml:space="preserve"> %</w:t>
            </w:r>
          </w:p>
        </w:tc>
        <w:tc>
          <w:tcPr>
            <w:tcW w:w="992" w:type="dxa"/>
          </w:tcPr>
          <w:p w14:paraId="3D231CDF" w14:textId="77777777" w:rsidR="00F77168" w:rsidRPr="008E51B5" w:rsidRDefault="008E51B5" w:rsidP="00F77168">
            <w:pPr>
              <w:contextualSpacing/>
              <w:jc w:val="center"/>
              <w:rPr>
                <w:rFonts w:ascii="Times New Roman" w:eastAsia="Times New Roman" w:hAnsi="Times New Roman" w:cs="Times New Roman"/>
                <w:szCs w:val="24"/>
                <w:lang w:eastAsia="bg-BG"/>
              </w:rPr>
            </w:pPr>
            <w:r w:rsidRPr="008E51B5">
              <w:rPr>
                <w:rFonts w:ascii="Times New Roman" w:eastAsia="Times New Roman" w:hAnsi="Times New Roman" w:cs="Times New Roman"/>
                <w:szCs w:val="24"/>
                <w:lang w:eastAsia="bg-BG"/>
              </w:rPr>
              <w:t>19.7</w:t>
            </w:r>
            <w:r>
              <w:rPr>
                <w:rFonts w:ascii="Times New Roman" w:eastAsia="Times New Roman" w:hAnsi="Times New Roman" w:cs="Times New Roman"/>
                <w:szCs w:val="24"/>
                <w:lang w:eastAsia="bg-BG"/>
              </w:rPr>
              <w:t xml:space="preserve"> </w:t>
            </w:r>
            <w:r w:rsidRPr="005D14FA">
              <w:rPr>
                <w:rFonts w:ascii="Times New Roman" w:eastAsia="Times New Roman" w:hAnsi="Times New Roman" w:cs="Times New Roman"/>
                <w:szCs w:val="24"/>
                <w:lang w:eastAsia="bg-BG"/>
              </w:rPr>
              <w:t>%</w:t>
            </w:r>
          </w:p>
        </w:tc>
        <w:tc>
          <w:tcPr>
            <w:tcW w:w="992" w:type="dxa"/>
          </w:tcPr>
          <w:p w14:paraId="071763F8" w14:textId="77777777" w:rsidR="00F77168" w:rsidRPr="008E51B5" w:rsidRDefault="008E51B5" w:rsidP="00F77168">
            <w:pPr>
              <w:contextualSpacing/>
              <w:jc w:val="center"/>
              <w:rPr>
                <w:rFonts w:ascii="Times New Roman" w:eastAsia="Times New Roman" w:hAnsi="Times New Roman" w:cs="Times New Roman"/>
                <w:szCs w:val="24"/>
                <w:lang w:eastAsia="bg-BG"/>
              </w:rPr>
            </w:pPr>
            <w:r w:rsidRPr="008E51B5">
              <w:rPr>
                <w:rFonts w:ascii="Times New Roman" w:eastAsia="Times New Roman" w:hAnsi="Times New Roman" w:cs="Times New Roman"/>
                <w:szCs w:val="24"/>
                <w:lang w:eastAsia="bg-BG"/>
              </w:rPr>
              <w:t>19.3</w:t>
            </w:r>
            <w:r>
              <w:rPr>
                <w:rFonts w:ascii="Times New Roman" w:eastAsia="Times New Roman" w:hAnsi="Times New Roman" w:cs="Times New Roman"/>
                <w:szCs w:val="24"/>
                <w:lang w:eastAsia="bg-BG"/>
              </w:rPr>
              <w:t xml:space="preserve"> </w:t>
            </w:r>
            <w:r w:rsidRPr="005D14FA">
              <w:rPr>
                <w:rFonts w:ascii="Times New Roman" w:eastAsia="Times New Roman" w:hAnsi="Times New Roman" w:cs="Times New Roman"/>
                <w:szCs w:val="24"/>
                <w:lang w:eastAsia="bg-BG"/>
              </w:rPr>
              <w:t>%</w:t>
            </w:r>
          </w:p>
        </w:tc>
        <w:tc>
          <w:tcPr>
            <w:tcW w:w="993" w:type="dxa"/>
          </w:tcPr>
          <w:p w14:paraId="2762C31D" w14:textId="77777777" w:rsidR="00F77168" w:rsidRPr="008E51B5" w:rsidRDefault="00146B84" w:rsidP="00F77168">
            <w:pPr>
              <w:contextualSpacing/>
              <w:jc w:val="center"/>
              <w:rPr>
                <w:rFonts w:ascii="Times New Roman" w:eastAsia="Times New Roman" w:hAnsi="Times New Roman" w:cs="Times New Roman"/>
                <w:szCs w:val="24"/>
                <w:lang w:eastAsia="bg-BG"/>
              </w:rPr>
            </w:pPr>
            <w:r>
              <w:rPr>
                <w:rFonts w:ascii="Times New Roman" w:eastAsia="Times New Roman" w:hAnsi="Times New Roman" w:cs="Times New Roman"/>
                <w:szCs w:val="24"/>
                <w:lang w:eastAsia="bg-BG"/>
              </w:rPr>
              <w:t>19.3 %</w:t>
            </w:r>
          </w:p>
        </w:tc>
        <w:tc>
          <w:tcPr>
            <w:tcW w:w="992" w:type="dxa"/>
          </w:tcPr>
          <w:p w14:paraId="12E3F4D9" w14:textId="77777777" w:rsidR="00F77168" w:rsidRPr="008E51B5" w:rsidRDefault="008E51B5" w:rsidP="00F77168">
            <w:pPr>
              <w:contextualSpacing/>
              <w:jc w:val="center"/>
              <w:rPr>
                <w:rFonts w:ascii="Times New Roman" w:eastAsia="Times New Roman" w:hAnsi="Times New Roman" w:cs="Times New Roman"/>
                <w:szCs w:val="24"/>
                <w:lang w:eastAsia="bg-BG"/>
              </w:rPr>
            </w:pPr>
            <w:r w:rsidRPr="008E51B5">
              <w:rPr>
                <w:rFonts w:ascii="Times New Roman" w:eastAsia="Times New Roman" w:hAnsi="Times New Roman" w:cs="Times New Roman"/>
                <w:szCs w:val="24"/>
                <w:lang w:eastAsia="bg-BG"/>
              </w:rPr>
              <w:t>16.7</w:t>
            </w:r>
            <w:r>
              <w:rPr>
                <w:rFonts w:ascii="Times New Roman" w:eastAsia="Times New Roman" w:hAnsi="Times New Roman" w:cs="Times New Roman"/>
                <w:szCs w:val="24"/>
                <w:lang w:eastAsia="bg-BG"/>
              </w:rPr>
              <w:t xml:space="preserve"> </w:t>
            </w:r>
            <w:r w:rsidRPr="005D14FA">
              <w:rPr>
                <w:rFonts w:ascii="Times New Roman" w:eastAsia="Times New Roman" w:hAnsi="Times New Roman" w:cs="Times New Roman"/>
                <w:szCs w:val="24"/>
                <w:lang w:eastAsia="bg-BG"/>
              </w:rPr>
              <w:t>%</w:t>
            </w:r>
          </w:p>
        </w:tc>
      </w:tr>
    </w:tbl>
    <w:p w14:paraId="5D0E7335" w14:textId="77777777" w:rsidR="008E51B5" w:rsidRPr="005D14FA" w:rsidRDefault="008E51B5" w:rsidP="008E51B5">
      <w:pPr>
        <w:spacing w:after="0" w:line="240" w:lineRule="auto"/>
        <w:ind w:left="426" w:firstLine="425"/>
        <w:contextualSpacing/>
        <w:jc w:val="both"/>
        <w:rPr>
          <w:rFonts w:eastAsia="Times New Roman" w:cs="Times New Roman"/>
          <w:i/>
          <w:sz w:val="20"/>
          <w:szCs w:val="20"/>
          <w:lang w:val="bg-BG" w:eastAsia="bg-BG"/>
        </w:rPr>
      </w:pPr>
      <w:r>
        <w:rPr>
          <w:rFonts w:eastAsia="Times New Roman" w:cs="Times New Roman"/>
          <w:i/>
          <w:sz w:val="20"/>
          <w:szCs w:val="20"/>
          <w:lang w:val="bg-BG" w:eastAsia="bg-BG"/>
        </w:rPr>
        <w:t xml:space="preserve">             По данни от Националния статистически институт</w:t>
      </w:r>
    </w:p>
    <w:p w14:paraId="0E6692EC" w14:textId="77777777" w:rsidR="008E51B5" w:rsidRPr="005D14FA" w:rsidRDefault="008E51B5" w:rsidP="008E51B5">
      <w:pPr>
        <w:spacing w:after="0" w:line="240" w:lineRule="auto"/>
        <w:ind w:left="426" w:firstLine="425"/>
        <w:contextualSpacing/>
        <w:jc w:val="both"/>
        <w:rPr>
          <w:rFonts w:eastAsia="Times New Roman" w:cs="Times New Roman"/>
          <w:i/>
          <w:sz w:val="16"/>
          <w:szCs w:val="16"/>
          <w:lang w:val="bg-BG" w:eastAsia="bg-BG"/>
        </w:rPr>
      </w:pPr>
    </w:p>
    <w:p w14:paraId="101F12F9" w14:textId="77777777" w:rsidR="005D14FA" w:rsidRPr="005D14FA" w:rsidRDefault="00B32E12" w:rsidP="005D14FA">
      <w:pPr>
        <w:spacing w:after="0" w:line="240" w:lineRule="auto"/>
        <w:ind w:firstLine="425"/>
        <w:contextualSpacing/>
        <w:jc w:val="both"/>
        <w:rPr>
          <w:rFonts w:eastAsia="Times New Roman" w:cs="Times New Roman"/>
          <w:szCs w:val="24"/>
          <w:lang w:val="bg-BG" w:eastAsia="bg-BG"/>
        </w:rPr>
      </w:pPr>
      <w:r>
        <w:rPr>
          <w:rFonts w:eastAsia="Times New Roman" w:cs="Times New Roman"/>
          <w:szCs w:val="24"/>
          <w:lang w:val="bg-BG" w:eastAsia="bg-BG"/>
        </w:rPr>
        <w:t>От сравняване на</w:t>
      </w:r>
      <w:r w:rsidR="008E51B5">
        <w:rPr>
          <w:rFonts w:eastAsia="Times New Roman" w:cs="Times New Roman"/>
          <w:szCs w:val="24"/>
          <w:lang w:val="bg-BG" w:eastAsia="bg-BG"/>
        </w:rPr>
        <w:t xml:space="preserve"> данни</w:t>
      </w:r>
      <w:r>
        <w:rPr>
          <w:rFonts w:eastAsia="Times New Roman" w:cs="Times New Roman"/>
          <w:szCs w:val="24"/>
          <w:lang w:val="bg-BG" w:eastAsia="bg-BG"/>
        </w:rPr>
        <w:t>те</w:t>
      </w:r>
      <w:r w:rsidR="008E51B5">
        <w:rPr>
          <w:rFonts w:eastAsia="Times New Roman" w:cs="Times New Roman"/>
          <w:szCs w:val="24"/>
          <w:lang w:val="bg-BG" w:eastAsia="bg-BG"/>
        </w:rPr>
        <w:t xml:space="preserve"> се вижда, че коефициентът на</w:t>
      </w:r>
      <w:r w:rsidR="005D14FA" w:rsidRPr="005D14FA">
        <w:rPr>
          <w:rFonts w:eastAsia="Times New Roman" w:cs="Times New Roman"/>
          <w:szCs w:val="24"/>
          <w:lang w:val="bg-BG" w:eastAsia="bg-BG"/>
        </w:rPr>
        <w:t xml:space="preserve"> безработица в община Ружинци е много над </w:t>
      </w:r>
      <w:r w:rsidR="008E51B5">
        <w:rPr>
          <w:rFonts w:eastAsia="Times New Roman" w:cs="Times New Roman"/>
          <w:szCs w:val="24"/>
          <w:lang w:val="bg-BG" w:eastAsia="bg-BG"/>
        </w:rPr>
        <w:t>коефициента на</w:t>
      </w:r>
      <w:r w:rsidR="005D14FA" w:rsidRPr="005D14FA">
        <w:rPr>
          <w:rFonts w:eastAsia="Times New Roman" w:cs="Times New Roman"/>
          <w:szCs w:val="24"/>
          <w:lang w:val="bg-BG" w:eastAsia="bg-BG"/>
        </w:rPr>
        <w:t xml:space="preserve"> безработица за Република България, Северозападен район и област Видин. </w:t>
      </w:r>
    </w:p>
    <w:p w14:paraId="13278685" w14:textId="77777777" w:rsidR="005D14FA" w:rsidRDefault="005D14FA" w:rsidP="00271459">
      <w:pPr>
        <w:spacing w:after="0" w:line="240" w:lineRule="auto"/>
        <w:ind w:firstLine="425"/>
        <w:jc w:val="both"/>
        <w:rPr>
          <w:rFonts w:eastAsia="Calibri" w:cs="Times New Roman"/>
          <w:szCs w:val="24"/>
        </w:rPr>
      </w:pPr>
    </w:p>
    <w:p w14:paraId="6E60484C" w14:textId="77777777" w:rsidR="005D14FA" w:rsidRDefault="00271459" w:rsidP="00271459">
      <w:pPr>
        <w:spacing w:after="0" w:line="240" w:lineRule="auto"/>
        <w:ind w:firstLine="425"/>
        <w:jc w:val="both"/>
        <w:rPr>
          <w:rFonts w:eastAsia="Calibri" w:cs="Times New Roman"/>
          <w:szCs w:val="24"/>
          <w:lang w:val="bg-BG"/>
        </w:rPr>
      </w:pPr>
      <w:r w:rsidRPr="00271459">
        <w:rPr>
          <w:rFonts w:eastAsia="Calibri" w:cs="Times New Roman"/>
          <w:szCs w:val="24"/>
          <w:lang w:val="bg-BG"/>
        </w:rPr>
        <w:t>В малка община като Ружинци, която няма собствено промишлено производство, въпросът с осигуряването на заетост и постоянни доходи за членовете на домакинствата създава много проб</w:t>
      </w:r>
      <w:r w:rsidR="005D14FA">
        <w:rPr>
          <w:rFonts w:eastAsia="Calibri" w:cs="Times New Roman"/>
          <w:szCs w:val="24"/>
          <w:lang w:val="bg-BG"/>
        </w:rPr>
        <w:t>леми.</w:t>
      </w:r>
      <w:r w:rsidRPr="00271459">
        <w:rPr>
          <w:rFonts w:eastAsia="Calibri" w:cs="Times New Roman"/>
          <w:szCs w:val="24"/>
          <w:lang w:val="bg-BG"/>
        </w:rPr>
        <w:t xml:space="preserve"> Възможностите за реализация на младите хора са много малки и отливът на младите хора от общината е сериозен и не се очертават изгледи за скорошна промяна. Кандидатстването с проекти за временна заетост и сезонни дейности са сред малкото възможности за осигуряване на работа, но те са твърде недостатъчно. </w:t>
      </w:r>
    </w:p>
    <w:p w14:paraId="7EC27D59" w14:textId="77777777" w:rsidR="005D14FA" w:rsidRDefault="00271459" w:rsidP="00271459">
      <w:pPr>
        <w:spacing w:after="0" w:line="240" w:lineRule="auto"/>
        <w:ind w:firstLine="425"/>
        <w:jc w:val="both"/>
        <w:rPr>
          <w:rFonts w:eastAsia="Calibri" w:cs="Times New Roman"/>
          <w:szCs w:val="24"/>
          <w:lang w:val="bg-BG"/>
        </w:rPr>
      </w:pPr>
      <w:r w:rsidRPr="00271459">
        <w:rPr>
          <w:rFonts w:eastAsia="Calibri" w:cs="Times New Roman"/>
          <w:szCs w:val="24"/>
          <w:lang w:val="bg-BG"/>
        </w:rPr>
        <w:t xml:space="preserve">Проблемите с ниското ниво на  заетост и високата  безработица са още по-остри за представителите на уязвимите ромски общности. Те се задълбочават от липсата на подходящо образование и квалификация, от загубата на умения и нагласи за работа, от ниската мотивация за ползване на съществуващи услуги за включване в пазара на труда, а в много случаи и от ограничения достъп до такива услуги. От данните от проучването се вижда, че едва една четвърт от анкетираните имат някаква постоянна трудова заетост, още толкова работят с временни трудови договори, най-често в общински и няколко частни предприятия, а делът   безработните надхвърля 50%, като не всички от ромите участват в трудовия пазар и трудно може да се види истинската картина на безработицата. </w:t>
      </w:r>
    </w:p>
    <w:p w14:paraId="064FB559" w14:textId="77777777" w:rsidR="005D14FA" w:rsidRDefault="00271459" w:rsidP="00271459">
      <w:pPr>
        <w:spacing w:after="0" w:line="240" w:lineRule="auto"/>
        <w:ind w:firstLine="425"/>
        <w:jc w:val="both"/>
        <w:rPr>
          <w:rFonts w:eastAsia="Calibri" w:cs="Times New Roman"/>
          <w:szCs w:val="24"/>
          <w:lang w:val="bg-BG"/>
        </w:rPr>
      </w:pPr>
      <w:r w:rsidRPr="00271459">
        <w:rPr>
          <w:rFonts w:eastAsia="Calibri" w:cs="Times New Roman"/>
          <w:szCs w:val="24"/>
          <w:lang w:val="bg-BG"/>
        </w:rPr>
        <w:t xml:space="preserve">Безработицата е характерна за всички възрастови групи, но е особено остра сред младите хора до 29 години. Като цяло делът на младите, които не работят, не учат и са изключени от пазара на труда е изключително висок. Наред с липсата на работа на територията на общината като основни причини за безработицата са посочени и липсата на подходящо образование и квалификация. </w:t>
      </w:r>
    </w:p>
    <w:p w14:paraId="3AECCE1B" w14:textId="77777777" w:rsidR="005D14FA" w:rsidRDefault="00271459" w:rsidP="00271459">
      <w:pPr>
        <w:spacing w:after="0" w:line="240" w:lineRule="auto"/>
        <w:ind w:firstLine="425"/>
        <w:jc w:val="both"/>
        <w:rPr>
          <w:rFonts w:eastAsia="Calibri" w:cs="Times New Roman"/>
          <w:szCs w:val="24"/>
          <w:lang w:val="bg-BG"/>
        </w:rPr>
      </w:pPr>
      <w:r w:rsidRPr="00271459">
        <w:rPr>
          <w:rFonts w:eastAsia="Calibri" w:cs="Times New Roman"/>
          <w:szCs w:val="24"/>
          <w:lang w:val="bg-BG"/>
        </w:rPr>
        <w:t xml:space="preserve">Едва една четвърт от безработните са регистрирани в Бюрото по труда, а значителен брой споменават за липса на достъп до информация поради отдалеченост на БТ и незнание как да се търси информация.  Значителна част от анкетираните просто заявяват, че не се интересуват от услугите на Бюрото по труда и не търсят тяхната помощ. Според участниците във фокус групите една причина за липсата на работа е недостатъчни инвестиции в промишлени дейности и липса на умения за привличане на външни инвеститори и разкриване на нови работни места. В резултат на всичко това се засилват много миграционните процеси в ромската общност, като </w:t>
      </w:r>
      <w:r w:rsidRPr="00271459">
        <w:rPr>
          <w:rFonts w:eastAsia="Calibri" w:cs="Times New Roman"/>
          <w:szCs w:val="24"/>
          <w:lang w:val="bg-BG"/>
        </w:rPr>
        <w:lastRenderedPageBreak/>
        <w:t xml:space="preserve">освен хора без квалификация през последните години и хора с по-високо образование и квалификация напускат общината в търсене на реализация в чужбина и в големите градове. Що се отнася до предпочитанията за евентуална работа, повече от половината заявяват, че биха работили в сферата на услугите, но при нормиран работен ден, с постоянно работно време и най-важното работата да е в близост до населените места. </w:t>
      </w:r>
    </w:p>
    <w:p w14:paraId="29ABB32F" w14:textId="77777777" w:rsidR="00271459" w:rsidRDefault="00271459" w:rsidP="00271459">
      <w:pPr>
        <w:spacing w:after="0" w:line="240" w:lineRule="auto"/>
        <w:ind w:firstLine="425"/>
        <w:jc w:val="both"/>
        <w:rPr>
          <w:rFonts w:eastAsia="Calibri" w:cs="Times New Roman"/>
          <w:szCs w:val="24"/>
        </w:rPr>
      </w:pPr>
      <w:r w:rsidRPr="00271459">
        <w:rPr>
          <w:rFonts w:eastAsia="Calibri" w:cs="Times New Roman"/>
          <w:szCs w:val="24"/>
          <w:lang w:val="bg-BG"/>
        </w:rPr>
        <w:t>Основните източници на доходи за домакинствата са доходи от сезонна заетост и различни социални помощи. Като цяло доходите на семейството се разпределят преди всичко за  издръжката на дома,</w:t>
      </w:r>
      <w:r w:rsidR="005D14FA">
        <w:rPr>
          <w:rFonts w:eastAsia="Calibri" w:cs="Times New Roman"/>
          <w:szCs w:val="24"/>
          <w:lang w:val="bg-BG"/>
        </w:rPr>
        <w:t xml:space="preserve"> </w:t>
      </w:r>
      <w:r w:rsidRPr="00271459">
        <w:rPr>
          <w:rFonts w:eastAsia="Calibri" w:cs="Times New Roman"/>
          <w:szCs w:val="24"/>
          <w:lang w:val="bg-BG"/>
        </w:rPr>
        <w:t>за образованието на децата и за дрехи и консумативи.</w:t>
      </w:r>
    </w:p>
    <w:p w14:paraId="3B05CF97" w14:textId="77777777" w:rsidR="00A42D3D" w:rsidRPr="00A42D3D" w:rsidRDefault="00A42D3D" w:rsidP="00271459">
      <w:pPr>
        <w:spacing w:after="0" w:line="240" w:lineRule="auto"/>
        <w:ind w:firstLine="425"/>
        <w:jc w:val="both"/>
        <w:rPr>
          <w:rFonts w:eastAsia="Calibri" w:cs="Times New Roman"/>
          <w:szCs w:val="24"/>
        </w:rPr>
      </w:pPr>
    </w:p>
    <w:p w14:paraId="68F9B290" w14:textId="77777777" w:rsidR="00A42D3D" w:rsidRPr="00A42D3D" w:rsidRDefault="00A42D3D" w:rsidP="00A42D3D">
      <w:pPr>
        <w:widowControl w:val="0"/>
        <w:autoSpaceDE w:val="0"/>
        <w:autoSpaceDN w:val="0"/>
        <w:spacing w:after="0" w:line="240" w:lineRule="auto"/>
        <w:ind w:firstLine="426"/>
        <w:rPr>
          <w:rFonts w:eastAsia="Times New Roman" w:cs="Times New Roman"/>
          <w:szCs w:val="24"/>
          <w:lang w:val="bg-BG"/>
        </w:rPr>
      </w:pPr>
      <w:r w:rsidRPr="00A42D3D">
        <w:rPr>
          <w:rFonts w:eastAsia="Times New Roman" w:cs="Times New Roman"/>
          <w:szCs w:val="24"/>
          <w:lang w:val="bg-BG"/>
        </w:rPr>
        <w:t>Анализът</w:t>
      </w:r>
      <w:r w:rsidRPr="00A42D3D">
        <w:rPr>
          <w:rFonts w:eastAsia="Times New Roman" w:cs="Times New Roman"/>
          <w:spacing w:val="-2"/>
          <w:szCs w:val="24"/>
          <w:lang w:val="bg-BG"/>
        </w:rPr>
        <w:t xml:space="preserve"> </w:t>
      </w:r>
      <w:r w:rsidRPr="00A42D3D">
        <w:rPr>
          <w:rFonts w:eastAsia="Times New Roman" w:cs="Times New Roman"/>
          <w:szCs w:val="24"/>
          <w:lang w:val="bg-BG"/>
        </w:rPr>
        <w:t>на</w:t>
      </w:r>
      <w:r w:rsidRPr="00A42D3D">
        <w:rPr>
          <w:rFonts w:eastAsia="Times New Roman" w:cs="Times New Roman"/>
          <w:spacing w:val="-2"/>
          <w:szCs w:val="24"/>
          <w:lang w:val="bg-BG"/>
        </w:rPr>
        <w:t xml:space="preserve"> </w:t>
      </w:r>
      <w:r w:rsidRPr="00A42D3D">
        <w:rPr>
          <w:rFonts w:eastAsia="Times New Roman" w:cs="Times New Roman"/>
          <w:szCs w:val="24"/>
          <w:lang w:val="bg-BG"/>
        </w:rPr>
        <w:t>данни</w:t>
      </w:r>
      <w:r w:rsidRPr="00A42D3D">
        <w:rPr>
          <w:rFonts w:eastAsia="Times New Roman" w:cs="Times New Roman"/>
          <w:spacing w:val="-1"/>
          <w:szCs w:val="24"/>
          <w:lang w:val="bg-BG"/>
        </w:rPr>
        <w:t xml:space="preserve"> </w:t>
      </w:r>
      <w:r w:rsidRPr="00A42D3D">
        <w:rPr>
          <w:rFonts w:eastAsia="Times New Roman" w:cs="Times New Roman"/>
          <w:szCs w:val="24"/>
          <w:lang w:val="bg-BG"/>
        </w:rPr>
        <w:t>очертава</w:t>
      </w:r>
      <w:r w:rsidRPr="00A42D3D">
        <w:rPr>
          <w:rFonts w:eastAsia="Times New Roman" w:cs="Times New Roman"/>
          <w:spacing w:val="-2"/>
          <w:szCs w:val="24"/>
          <w:lang w:val="bg-BG"/>
        </w:rPr>
        <w:t xml:space="preserve"> </w:t>
      </w:r>
      <w:r w:rsidRPr="00A42D3D">
        <w:rPr>
          <w:rFonts w:eastAsia="Times New Roman" w:cs="Times New Roman"/>
          <w:szCs w:val="24"/>
          <w:lang w:val="bg-BG"/>
        </w:rPr>
        <w:t>следните</w:t>
      </w:r>
      <w:r w:rsidRPr="00A42D3D">
        <w:rPr>
          <w:rFonts w:eastAsia="Times New Roman" w:cs="Times New Roman"/>
          <w:spacing w:val="-1"/>
          <w:szCs w:val="24"/>
          <w:lang w:val="bg-BG"/>
        </w:rPr>
        <w:t xml:space="preserve"> </w:t>
      </w:r>
      <w:r w:rsidRPr="00A42D3D">
        <w:rPr>
          <w:rFonts w:eastAsia="Times New Roman" w:cs="Times New Roman"/>
          <w:szCs w:val="24"/>
          <w:lang w:val="bg-BG"/>
        </w:rPr>
        <w:t>проблеми</w:t>
      </w:r>
      <w:r w:rsidRPr="00A42D3D">
        <w:rPr>
          <w:rFonts w:eastAsia="Times New Roman" w:cs="Times New Roman"/>
          <w:spacing w:val="-1"/>
          <w:szCs w:val="24"/>
          <w:lang w:val="bg-BG"/>
        </w:rPr>
        <w:t xml:space="preserve"> </w:t>
      </w:r>
      <w:r w:rsidRPr="00A42D3D">
        <w:rPr>
          <w:rFonts w:eastAsia="Times New Roman" w:cs="Times New Roman"/>
          <w:szCs w:val="24"/>
          <w:lang w:val="bg-BG"/>
        </w:rPr>
        <w:t>в сферата</w:t>
      </w:r>
      <w:r w:rsidRPr="00A42D3D">
        <w:rPr>
          <w:rFonts w:eastAsia="Times New Roman" w:cs="Times New Roman"/>
          <w:spacing w:val="-2"/>
          <w:szCs w:val="24"/>
          <w:lang w:val="bg-BG"/>
        </w:rPr>
        <w:t xml:space="preserve"> </w:t>
      </w:r>
      <w:r w:rsidRPr="00A42D3D">
        <w:rPr>
          <w:rFonts w:eastAsia="Times New Roman" w:cs="Times New Roman"/>
          <w:szCs w:val="24"/>
          <w:lang w:val="bg-BG"/>
        </w:rPr>
        <w:t>на</w:t>
      </w:r>
      <w:r w:rsidRPr="00A42D3D">
        <w:rPr>
          <w:rFonts w:eastAsia="Times New Roman" w:cs="Times New Roman"/>
          <w:spacing w:val="-2"/>
          <w:szCs w:val="24"/>
          <w:lang w:val="bg-BG"/>
        </w:rPr>
        <w:t xml:space="preserve"> </w:t>
      </w:r>
      <w:r w:rsidRPr="00A42D3D">
        <w:rPr>
          <w:rFonts w:eastAsia="Times New Roman" w:cs="Times New Roman"/>
          <w:szCs w:val="24"/>
          <w:lang w:val="bg-BG"/>
        </w:rPr>
        <w:t>заетостта:</w:t>
      </w:r>
    </w:p>
    <w:p w14:paraId="4E442EEE" w14:textId="77777777" w:rsidR="00A42D3D" w:rsidRPr="00A42D3D" w:rsidRDefault="00A42D3D" w:rsidP="00A42D3D">
      <w:pPr>
        <w:pStyle w:val="a5"/>
        <w:widowControl w:val="0"/>
        <w:numPr>
          <w:ilvl w:val="0"/>
          <w:numId w:val="14"/>
        </w:numPr>
        <w:tabs>
          <w:tab w:val="left" w:pos="356"/>
        </w:tabs>
        <w:autoSpaceDE w:val="0"/>
        <w:autoSpaceDN w:val="0"/>
        <w:spacing w:after="0" w:line="240" w:lineRule="auto"/>
        <w:ind w:left="851" w:hanging="284"/>
        <w:rPr>
          <w:rFonts w:eastAsia="Times New Roman" w:cs="Times New Roman"/>
          <w:lang w:val="bg-BG"/>
        </w:rPr>
      </w:pPr>
      <w:r w:rsidRPr="00A42D3D">
        <w:rPr>
          <w:rFonts w:eastAsia="Times New Roman" w:cs="Times New Roman"/>
          <w:lang w:val="bg-BG"/>
        </w:rPr>
        <w:t>Висок</w:t>
      </w:r>
      <w:r w:rsidRPr="00A42D3D">
        <w:rPr>
          <w:rFonts w:eastAsia="Times New Roman" w:cs="Times New Roman"/>
          <w:spacing w:val="-2"/>
          <w:lang w:val="bg-BG"/>
        </w:rPr>
        <w:t xml:space="preserve"> </w:t>
      </w:r>
      <w:r w:rsidRPr="00A42D3D">
        <w:rPr>
          <w:rFonts w:eastAsia="Times New Roman" w:cs="Times New Roman"/>
          <w:lang w:val="bg-BG"/>
        </w:rPr>
        <w:t>процент</w:t>
      </w:r>
      <w:r w:rsidRPr="00A42D3D">
        <w:rPr>
          <w:rFonts w:eastAsia="Times New Roman" w:cs="Times New Roman"/>
          <w:spacing w:val="-2"/>
          <w:lang w:val="bg-BG"/>
        </w:rPr>
        <w:t xml:space="preserve"> </w:t>
      </w:r>
      <w:r w:rsidRPr="00A42D3D">
        <w:rPr>
          <w:rFonts w:eastAsia="Times New Roman" w:cs="Times New Roman"/>
          <w:lang w:val="bg-BG"/>
        </w:rPr>
        <w:t>на</w:t>
      </w:r>
      <w:r w:rsidRPr="00A42D3D">
        <w:rPr>
          <w:rFonts w:eastAsia="Times New Roman" w:cs="Times New Roman"/>
          <w:spacing w:val="-6"/>
          <w:lang w:val="bg-BG"/>
        </w:rPr>
        <w:t xml:space="preserve"> </w:t>
      </w:r>
      <w:r w:rsidRPr="00A42D3D">
        <w:rPr>
          <w:rFonts w:eastAsia="Times New Roman" w:cs="Times New Roman"/>
          <w:lang w:val="bg-BG"/>
        </w:rPr>
        <w:t>хора</w:t>
      </w:r>
      <w:r w:rsidRPr="00A42D3D">
        <w:rPr>
          <w:rFonts w:eastAsia="Times New Roman" w:cs="Times New Roman"/>
          <w:spacing w:val="-3"/>
          <w:lang w:val="bg-BG"/>
        </w:rPr>
        <w:t xml:space="preserve"> </w:t>
      </w:r>
      <w:r w:rsidRPr="00A42D3D">
        <w:rPr>
          <w:rFonts w:eastAsia="Times New Roman" w:cs="Times New Roman"/>
          <w:lang w:val="bg-BG"/>
        </w:rPr>
        <w:t>с</w:t>
      </w:r>
      <w:r w:rsidRPr="00A42D3D">
        <w:rPr>
          <w:rFonts w:eastAsia="Times New Roman" w:cs="Times New Roman"/>
          <w:spacing w:val="-2"/>
          <w:lang w:val="bg-BG"/>
        </w:rPr>
        <w:t xml:space="preserve"> </w:t>
      </w:r>
      <w:r w:rsidRPr="00A42D3D">
        <w:rPr>
          <w:rFonts w:eastAsia="Times New Roman" w:cs="Times New Roman"/>
          <w:lang w:val="bg-BG"/>
        </w:rPr>
        <w:t>ниско</w:t>
      </w:r>
      <w:r w:rsidRPr="00A42D3D">
        <w:rPr>
          <w:rFonts w:eastAsia="Times New Roman" w:cs="Times New Roman"/>
          <w:spacing w:val="-2"/>
          <w:lang w:val="bg-BG"/>
        </w:rPr>
        <w:t xml:space="preserve"> </w:t>
      </w:r>
      <w:r w:rsidRPr="00A42D3D">
        <w:rPr>
          <w:rFonts w:eastAsia="Times New Roman" w:cs="Times New Roman"/>
          <w:lang w:val="bg-BG"/>
        </w:rPr>
        <w:t>образование</w:t>
      </w:r>
      <w:r w:rsidRPr="00A42D3D">
        <w:rPr>
          <w:rFonts w:eastAsia="Times New Roman" w:cs="Times New Roman"/>
          <w:spacing w:val="-3"/>
          <w:lang w:val="bg-BG"/>
        </w:rPr>
        <w:t xml:space="preserve"> </w:t>
      </w:r>
      <w:r w:rsidRPr="00A42D3D">
        <w:rPr>
          <w:rFonts w:eastAsia="Times New Roman" w:cs="Times New Roman"/>
          <w:lang w:val="bg-BG"/>
        </w:rPr>
        <w:t>и</w:t>
      </w:r>
      <w:r w:rsidRPr="00A42D3D">
        <w:rPr>
          <w:rFonts w:eastAsia="Times New Roman" w:cs="Times New Roman"/>
          <w:spacing w:val="-4"/>
          <w:lang w:val="bg-BG"/>
        </w:rPr>
        <w:t xml:space="preserve"> </w:t>
      </w:r>
      <w:r w:rsidRPr="00A42D3D">
        <w:rPr>
          <w:rFonts w:eastAsia="Times New Roman" w:cs="Times New Roman"/>
          <w:lang w:val="bg-BG"/>
        </w:rPr>
        <w:t>/или липса</w:t>
      </w:r>
      <w:r w:rsidRPr="00A42D3D">
        <w:rPr>
          <w:rFonts w:eastAsia="Times New Roman" w:cs="Times New Roman"/>
          <w:spacing w:val="-3"/>
          <w:lang w:val="bg-BG"/>
        </w:rPr>
        <w:t xml:space="preserve"> </w:t>
      </w:r>
      <w:r w:rsidRPr="00A42D3D">
        <w:rPr>
          <w:rFonts w:eastAsia="Times New Roman" w:cs="Times New Roman"/>
          <w:lang w:val="bg-BG"/>
        </w:rPr>
        <w:t>на</w:t>
      </w:r>
      <w:r w:rsidRPr="00A42D3D">
        <w:rPr>
          <w:rFonts w:eastAsia="Times New Roman" w:cs="Times New Roman"/>
          <w:spacing w:val="-3"/>
          <w:lang w:val="bg-BG"/>
        </w:rPr>
        <w:t xml:space="preserve"> </w:t>
      </w:r>
      <w:r w:rsidRPr="00A42D3D">
        <w:rPr>
          <w:rFonts w:eastAsia="Times New Roman" w:cs="Times New Roman"/>
          <w:lang w:val="bg-BG"/>
        </w:rPr>
        <w:t>квалификация</w:t>
      </w:r>
      <w:r w:rsidRPr="00A42D3D">
        <w:rPr>
          <w:rFonts w:eastAsia="Times New Roman" w:cs="Times New Roman"/>
          <w:spacing w:val="-2"/>
          <w:lang w:val="bg-BG"/>
        </w:rPr>
        <w:t xml:space="preserve"> </w:t>
      </w:r>
      <w:r w:rsidRPr="00A42D3D">
        <w:rPr>
          <w:rFonts w:eastAsia="Times New Roman" w:cs="Times New Roman"/>
          <w:lang w:val="bg-BG"/>
        </w:rPr>
        <w:t>адекватна</w:t>
      </w:r>
      <w:r w:rsidRPr="00A42D3D">
        <w:rPr>
          <w:rFonts w:eastAsia="Times New Roman" w:cs="Times New Roman"/>
          <w:spacing w:val="-2"/>
          <w:lang w:val="bg-BG"/>
        </w:rPr>
        <w:t xml:space="preserve"> </w:t>
      </w:r>
      <w:r w:rsidRPr="00A42D3D">
        <w:rPr>
          <w:rFonts w:eastAsia="Times New Roman" w:cs="Times New Roman"/>
          <w:lang w:val="bg-BG"/>
        </w:rPr>
        <w:t>на</w:t>
      </w:r>
      <w:r w:rsidRPr="00A42D3D">
        <w:rPr>
          <w:rFonts w:eastAsia="Times New Roman" w:cs="Times New Roman"/>
          <w:spacing w:val="-3"/>
          <w:lang w:val="bg-BG"/>
        </w:rPr>
        <w:t xml:space="preserve"> </w:t>
      </w:r>
      <w:r w:rsidRPr="00A42D3D">
        <w:rPr>
          <w:rFonts w:eastAsia="Times New Roman" w:cs="Times New Roman"/>
          <w:lang w:val="bg-BG"/>
        </w:rPr>
        <w:t>пазара</w:t>
      </w:r>
      <w:r w:rsidRPr="00A42D3D">
        <w:rPr>
          <w:rFonts w:eastAsia="Times New Roman" w:cs="Times New Roman"/>
          <w:spacing w:val="-3"/>
          <w:lang w:val="bg-BG"/>
        </w:rPr>
        <w:t xml:space="preserve"> </w:t>
      </w:r>
      <w:r w:rsidRPr="00A42D3D">
        <w:rPr>
          <w:rFonts w:eastAsia="Times New Roman" w:cs="Times New Roman"/>
          <w:lang w:val="bg-BG"/>
        </w:rPr>
        <w:t>на</w:t>
      </w:r>
      <w:r w:rsidRPr="00A42D3D">
        <w:rPr>
          <w:rFonts w:eastAsia="Times New Roman" w:cs="Times New Roman"/>
          <w:spacing w:val="-3"/>
          <w:lang w:val="bg-BG"/>
        </w:rPr>
        <w:t xml:space="preserve"> </w:t>
      </w:r>
      <w:r w:rsidRPr="00A42D3D">
        <w:rPr>
          <w:rFonts w:eastAsia="Times New Roman" w:cs="Times New Roman"/>
          <w:lang w:val="bg-BG"/>
        </w:rPr>
        <w:t>труда</w:t>
      </w:r>
      <w:r w:rsidRPr="00A42D3D">
        <w:rPr>
          <w:rFonts w:eastAsia="Times New Roman" w:cs="Times New Roman"/>
          <w:spacing w:val="-1"/>
          <w:lang w:val="bg-BG"/>
        </w:rPr>
        <w:t xml:space="preserve"> </w:t>
      </w:r>
      <w:r w:rsidRPr="00A42D3D">
        <w:rPr>
          <w:rFonts w:eastAsia="Times New Roman" w:cs="Times New Roman"/>
          <w:lang w:val="bg-BG"/>
        </w:rPr>
        <w:t>в</w:t>
      </w:r>
      <w:r w:rsidRPr="00A42D3D">
        <w:rPr>
          <w:rFonts w:eastAsia="Times New Roman" w:cs="Times New Roman"/>
          <w:spacing w:val="-2"/>
          <w:lang w:val="bg-BG"/>
        </w:rPr>
        <w:t xml:space="preserve"> </w:t>
      </w:r>
      <w:r w:rsidRPr="00A42D3D">
        <w:rPr>
          <w:rFonts w:eastAsia="Times New Roman" w:cs="Times New Roman"/>
          <w:lang w:val="bg-BG"/>
        </w:rPr>
        <w:t>региона;</w:t>
      </w:r>
    </w:p>
    <w:p w14:paraId="28C93A87" w14:textId="77777777" w:rsidR="00A42D3D" w:rsidRPr="00A42D3D" w:rsidRDefault="00A42D3D" w:rsidP="00A42D3D">
      <w:pPr>
        <w:pStyle w:val="a5"/>
        <w:numPr>
          <w:ilvl w:val="0"/>
          <w:numId w:val="14"/>
        </w:numPr>
        <w:spacing w:after="0" w:line="240" w:lineRule="auto"/>
        <w:ind w:left="851" w:hanging="284"/>
        <w:jc w:val="both"/>
        <w:rPr>
          <w:rFonts w:eastAsia="Calibri" w:cs="Times New Roman"/>
          <w:szCs w:val="24"/>
        </w:rPr>
      </w:pPr>
      <w:r w:rsidRPr="00A42D3D">
        <w:rPr>
          <w:rFonts w:eastAsia="Times New Roman" w:cs="Times New Roman"/>
          <w:lang w:val="bg-BG"/>
        </w:rPr>
        <w:t>Висок</w:t>
      </w:r>
      <w:r w:rsidRPr="00A42D3D">
        <w:rPr>
          <w:rFonts w:eastAsia="Times New Roman" w:cs="Times New Roman"/>
          <w:spacing w:val="-2"/>
          <w:lang w:val="bg-BG"/>
        </w:rPr>
        <w:t xml:space="preserve"> </w:t>
      </w:r>
      <w:r w:rsidRPr="00A42D3D">
        <w:rPr>
          <w:rFonts w:eastAsia="Times New Roman" w:cs="Times New Roman"/>
          <w:lang w:val="bg-BG"/>
        </w:rPr>
        <w:t>процент</w:t>
      </w:r>
      <w:r w:rsidRPr="00A42D3D">
        <w:rPr>
          <w:rFonts w:eastAsia="Times New Roman" w:cs="Times New Roman"/>
          <w:spacing w:val="-1"/>
          <w:lang w:val="bg-BG"/>
        </w:rPr>
        <w:t xml:space="preserve"> </w:t>
      </w:r>
      <w:r w:rsidRPr="00A42D3D">
        <w:rPr>
          <w:rFonts w:eastAsia="Times New Roman" w:cs="Times New Roman"/>
          <w:lang w:val="bg-BG"/>
        </w:rPr>
        <w:t>на</w:t>
      </w:r>
      <w:r w:rsidRPr="00A42D3D">
        <w:rPr>
          <w:rFonts w:eastAsia="Times New Roman" w:cs="Times New Roman"/>
          <w:spacing w:val="-3"/>
          <w:lang w:val="bg-BG"/>
        </w:rPr>
        <w:t xml:space="preserve"> </w:t>
      </w:r>
      <w:r w:rsidRPr="00A42D3D">
        <w:rPr>
          <w:rFonts w:eastAsia="Times New Roman" w:cs="Times New Roman"/>
          <w:lang w:val="bg-BG"/>
        </w:rPr>
        <w:t>безработица</w:t>
      </w:r>
      <w:r w:rsidRPr="00A42D3D">
        <w:rPr>
          <w:rFonts w:eastAsia="Times New Roman" w:cs="Times New Roman"/>
          <w:spacing w:val="-2"/>
          <w:lang w:val="bg-BG"/>
        </w:rPr>
        <w:t xml:space="preserve"> </w:t>
      </w:r>
      <w:r w:rsidRPr="00A42D3D">
        <w:rPr>
          <w:rFonts w:eastAsia="Times New Roman" w:cs="Times New Roman"/>
          <w:lang w:val="bg-BG"/>
        </w:rPr>
        <w:t>сред</w:t>
      </w:r>
      <w:r w:rsidRPr="00A42D3D">
        <w:rPr>
          <w:rFonts w:eastAsia="Times New Roman" w:cs="Times New Roman"/>
          <w:spacing w:val="-2"/>
          <w:lang w:val="bg-BG"/>
        </w:rPr>
        <w:t xml:space="preserve"> </w:t>
      </w:r>
      <w:r w:rsidRPr="00A42D3D">
        <w:rPr>
          <w:rFonts w:eastAsia="Times New Roman" w:cs="Times New Roman"/>
          <w:lang w:val="bg-BG"/>
        </w:rPr>
        <w:t>ромите;</w:t>
      </w:r>
    </w:p>
    <w:p w14:paraId="4AD70D42" w14:textId="77777777" w:rsidR="00A42D3D" w:rsidRPr="00A42D3D" w:rsidRDefault="00A42D3D" w:rsidP="00A42D3D">
      <w:pPr>
        <w:pStyle w:val="a5"/>
        <w:widowControl w:val="0"/>
        <w:numPr>
          <w:ilvl w:val="0"/>
          <w:numId w:val="14"/>
        </w:numPr>
        <w:tabs>
          <w:tab w:val="left" w:pos="353"/>
        </w:tabs>
        <w:autoSpaceDE w:val="0"/>
        <w:autoSpaceDN w:val="0"/>
        <w:spacing w:after="0" w:line="240" w:lineRule="auto"/>
        <w:ind w:left="851" w:hanging="284"/>
        <w:rPr>
          <w:rFonts w:eastAsia="Times New Roman" w:cs="Times New Roman"/>
          <w:lang w:val="bg-BG"/>
        </w:rPr>
      </w:pPr>
      <w:r w:rsidRPr="00A42D3D">
        <w:rPr>
          <w:rFonts w:eastAsia="Times New Roman" w:cs="Times New Roman"/>
          <w:lang w:val="bg-BG"/>
        </w:rPr>
        <w:t>Липсва</w:t>
      </w:r>
      <w:r w:rsidRPr="00A42D3D">
        <w:rPr>
          <w:rFonts w:eastAsia="Times New Roman" w:cs="Times New Roman"/>
          <w:spacing w:val="-6"/>
          <w:lang w:val="bg-BG"/>
        </w:rPr>
        <w:t xml:space="preserve"> </w:t>
      </w:r>
      <w:r w:rsidRPr="00A42D3D">
        <w:rPr>
          <w:rFonts w:eastAsia="Times New Roman" w:cs="Times New Roman"/>
          <w:lang w:val="bg-BG"/>
        </w:rPr>
        <w:t>достатъчно</w:t>
      </w:r>
      <w:r w:rsidRPr="00A42D3D">
        <w:rPr>
          <w:rFonts w:eastAsia="Times New Roman" w:cs="Times New Roman"/>
          <w:spacing w:val="-5"/>
          <w:lang w:val="bg-BG"/>
        </w:rPr>
        <w:t xml:space="preserve"> </w:t>
      </w:r>
      <w:r w:rsidRPr="00A42D3D">
        <w:rPr>
          <w:rFonts w:eastAsia="Times New Roman" w:cs="Times New Roman"/>
          <w:lang w:val="bg-BG"/>
        </w:rPr>
        <w:t>предлагане</w:t>
      </w:r>
      <w:r w:rsidRPr="00A42D3D">
        <w:rPr>
          <w:rFonts w:eastAsia="Times New Roman" w:cs="Times New Roman"/>
          <w:spacing w:val="-6"/>
          <w:lang w:val="bg-BG"/>
        </w:rPr>
        <w:t xml:space="preserve"> </w:t>
      </w:r>
      <w:r w:rsidRPr="00A42D3D">
        <w:rPr>
          <w:rFonts w:eastAsia="Times New Roman" w:cs="Times New Roman"/>
          <w:lang w:val="bg-BG"/>
        </w:rPr>
        <w:t>на</w:t>
      </w:r>
      <w:r w:rsidRPr="00A42D3D">
        <w:rPr>
          <w:rFonts w:eastAsia="Times New Roman" w:cs="Times New Roman"/>
          <w:spacing w:val="-6"/>
          <w:lang w:val="bg-BG"/>
        </w:rPr>
        <w:t xml:space="preserve"> </w:t>
      </w:r>
      <w:r w:rsidRPr="00A42D3D">
        <w:rPr>
          <w:rFonts w:eastAsia="Times New Roman" w:cs="Times New Roman"/>
          <w:lang w:val="bg-BG"/>
        </w:rPr>
        <w:t>работни</w:t>
      </w:r>
      <w:r w:rsidRPr="00A42D3D">
        <w:rPr>
          <w:rFonts w:eastAsia="Times New Roman" w:cs="Times New Roman"/>
          <w:spacing w:val="-4"/>
          <w:lang w:val="bg-BG"/>
        </w:rPr>
        <w:t xml:space="preserve"> </w:t>
      </w:r>
      <w:r w:rsidRPr="00A42D3D">
        <w:rPr>
          <w:rFonts w:eastAsia="Times New Roman" w:cs="Times New Roman"/>
          <w:lang w:val="bg-BG"/>
        </w:rPr>
        <w:t>места</w:t>
      </w:r>
      <w:r w:rsidRPr="00A42D3D">
        <w:rPr>
          <w:rFonts w:eastAsia="Times New Roman" w:cs="Times New Roman"/>
          <w:spacing w:val="-5"/>
          <w:lang w:val="bg-BG"/>
        </w:rPr>
        <w:t xml:space="preserve"> </w:t>
      </w:r>
      <w:r w:rsidRPr="00A42D3D">
        <w:rPr>
          <w:rFonts w:eastAsia="Times New Roman" w:cs="Times New Roman"/>
          <w:lang w:val="bg-BG"/>
        </w:rPr>
        <w:t>на</w:t>
      </w:r>
      <w:r w:rsidRPr="00A42D3D">
        <w:rPr>
          <w:rFonts w:eastAsia="Times New Roman" w:cs="Times New Roman"/>
          <w:spacing w:val="-6"/>
          <w:lang w:val="bg-BG"/>
        </w:rPr>
        <w:t xml:space="preserve"> </w:t>
      </w:r>
      <w:r w:rsidRPr="00A42D3D">
        <w:rPr>
          <w:rFonts w:eastAsia="Times New Roman" w:cs="Times New Roman"/>
          <w:lang w:val="bg-BG"/>
        </w:rPr>
        <w:t>местния</w:t>
      </w:r>
      <w:r w:rsidRPr="00A42D3D">
        <w:rPr>
          <w:rFonts w:eastAsia="Times New Roman" w:cs="Times New Roman"/>
          <w:spacing w:val="-5"/>
          <w:lang w:val="bg-BG"/>
        </w:rPr>
        <w:t xml:space="preserve"> </w:t>
      </w:r>
      <w:r w:rsidRPr="00A42D3D">
        <w:rPr>
          <w:rFonts w:eastAsia="Times New Roman" w:cs="Times New Roman"/>
          <w:lang w:val="bg-BG"/>
        </w:rPr>
        <w:t>пазар</w:t>
      </w:r>
      <w:r w:rsidRPr="00A42D3D">
        <w:rPr>
          <w:rFonts w:eastAsia="Times New Roman" w:cs="Times New Roman"/>
          <w:spacing w:val="-5"/>
          <w:lang w:val="bg-BG"/>
        </w:rPr>
        <w:t xml:space="preserve"> </w:t>
      </w:r>
      <w:r w:rsidRPr="00A42D3D">
        <w:rPr>
          <w:rFonts w:eastAsia="Times New Roman" w:cs="Times New Roman"/>
          <w:lang w:val="bg-BG"/>
        </w:rPr>
        <w:t>на</w:t>
      </w:r>
      <w:r w:rsidRPr="00A42D3D">
        <w:rPr>
          <w:rFonts w:eastAsia="Times New Roman" w:cs="Times New Roman"/>
          <w:spacing w:val="-6"/>
          <w:lang w:val="bg-BG"/>
        </w:rPr>
        <w:t xml:space="preserve"> </w:t>
      </w:r>
      <w:r w:rsidRPr="00A42D3D">
        <w:rPr>
          <w:rFonts w:eastAsia="Times New Roman" w:cs="Times New Roman"/>
          <w:lang w:val="bg-BG"/>
        </w:rPr>
        <w:t>труда, т.е.</w:t>
      </w:r>
      <w:r w:rsidRPr="00A42D3D">
        <w:rPr>
          <w:rFonts w:eastAsia="Times New Roman" w:cs="Times New Roman"/>
          <w:spacing w:val="-5"/>
          <w:lang w:val="bg-BG"/>
        </w:rPr>
        <w:t xml:space="preserve"> </w:t>
      </w:r>
      <w:r w:rsidRPr="00A42D3D">
        <w:rPr>
          <w:rFonts w:eastAsia="Times New Roman" w:cs="Times New Roman"/>
          <w:lang w:val="bg-BG"/>
        </w:rPr>
        <w:t>силно</w:t>
      </w:r>
      <w:r w:rsidRPr="00A42D3D">
        <w:rPr>
          <w:rFonts w:eastAsia="Times New Roman" w:cs="Times New Roman"/>
          <w:spacing w:val="-5"/>
          <w:lang w:val="bg-BG"/>
        </w:rPr>
        <w:t xml:space="preserve"> </w:t>
      </w:r>
      <w:r w:rsidRPr="00A42D3D">
        <w:rPr>
          <w:rFonts w:eastAsia="Times New Roman" w:cs="Times New Roman"/>
          <w:lang w:val="bg-BG"/>
        </w:rPr>
        <w:t>ограничени</w:t>
      </w:r>
      <w:r w:rsidRPr="00A42D3D">
        <w:rPr>
          <w:rFonts w:eastAsia="Times New Roman" w:cs="Times New Roman"/>
          <w:spacing w:val="-4"/>
          <w:lang w:val="bg-BG"/>
        </w:rPr>
        <w:t xml:space="preserve"> </w:t>
      </w:r>
      <w:r w:rsidRPr="00A42D3D">
        <w:rPr>
          <w:rFonts w:eastAsia="Times New Roman" w:cs="Times New Roman"/>
          <w:lang w:val="bg-BG"/>
        </w:rPr>
        <w:t>възможности</w:t>
      </w:r>
      <w:r w:rsidRPr="00A42D3D">
        <w:rPr>
          <w:rFonts w:eastAsia="Times New Roman" w:cs="Times New Roman"/>
          <w:spacing w:val="-4"/>
          <w:lang w:val="bg-BG"/>
        </w:rPr>
        <w:t xml:space="preserve"> </w:t>
      </w:r>
      <w:r w:rsidRPr="00A42D3D">
        <w:rPr>
          <w:rFonts w:eastAsia="Times New Roman" w:cs="Times New Roman"/>
          <w:lang w:val="bg-BG"/>
        </w:rPr>
        <w:t>за</w:t>
      </w:r>
      <w:r w:rsidRPr="00A42D3D">
        <w:rPr>
          <w:rFonts w:eastAsia="Times New Roman" w:cs="Times New Roman"/>
          <w:spacing w:val="-6"/>
          <w:lang w:val="bg-BG"/>
        </w:rPr>
        <w:t xml:space="preserve"> </w:t>
      </w:r>
      <w:r w:rsidRPr="00A42D3D">
        <w:rPr>
          <w:rFonts w:eastAsia="Times New Roman" w:cs="Times New Roman"/>
          <w:lang w:val="bg-BG"/>
        </w:rPr>
        <w:t>трудова</w:t>
      </w:r>
      <w:r w:rsidRPr="00A42D3D">
        <w:rPr>
          <w:rFonts w:eastAsia="Times New Roman" w:cs="Times New Roman"/>
          <w:spacing w:val="-6"/>
          <w:lang w:val="bg-BG"/>
        </w:rPr>
        <w:t xml:space="preserve"> </w:t>
      </w:r>
      <w:r w:rsidRPr="00A42D3D">
        <w:rPr>
          <w:rFonts w:eastAsia="Times New Roman" w:cs="Times New Roman"/>
          <w:lang w:val="bg-BG"/>
        </w:rPr>
        <w:t>реализация;</w:t>
      </w:r>
    </w:p>
    <w:p w14:paraId="37246A01" w14:textId="77777777" w:rsidR="00A42D3D" w:rsidRPr="00A42D3D" w:rsidRDefault="00A42D3D" w:rsidP="00A42D3D">
      <w:pPr>
        <w:pStyle w:val="a5"/>
        <w:widowControl w:val="0"/>
        <w:numPr>
          <w:ilvl w:val="0"/>
          <w:numId w:val="14"/>
        </w:numPr>
        <w:tabs>
          <w:tab w:val="left" w:pos="356"/>
        </w:tabs>
        <w:autoSpaceDE w:val="0"/>
        <w:autoSpaceDN w:val="0"/>
        <w:spacing w:after="0" w:line="240" w:lineRule="auto"/>
        <w:ind w:left="851" w:hanging="284"/>
        <w:rPr>
          <w:rFonts w:eastAsia="Times New Roman" w:cs="Times New Roman"/>
          <w:lang w:val="bg-BG"/>
        </w:rPr>
      </w:pPr>
      <w:r w:rsidRPr="00A42D3D">
        <w:rPr>
          <w:rFonts w:eastAsia="Times New Roman" w:cs="Times New Roman"/>
          <w:lang w:val="bg-BG"/>
        </w:rPr>
        <w:t>Липсват</w:t>
      </w:r>
      <w:r w:rsidRPr="00A42D3D">
        <w:rPr>
          <w:rFonts w:eastAsia="Times New Roman" w:cs="Times New Roman"/>
          <w:spacing w:val="-4"/>
          <w:lang w:val="bg-BG"/>
        </w:rPr>
        <w:t xml:space="preserve"> </w:t>
      </w:r>
      <w:r w:rsidRPr="00A42D3D">
        <w:rPr>
          <w:rFonts w:eastAsia="Times New Roman" w:cs="Times New Roman"/>
          <w:lang w:val="bg-BG"/>
        </w:rPr>
        <w:t>адекватни</w:t>
      </w:r>
      <w:r w:rsidRPr="00A42D3D">
        <w:rPr>
          <w:rFonts w:eastAsia="Times New Roman" w:cs="Times New Roman"/>
          <w:spacing w:val="-3"/>
          <w:lang w:val="bg-BG"/>
        </w:rPr>
        <w:t xml:space="preserve"> </w:t>
      </w:r>
      <w:r w:rsidRPr="00A42D3D">
        <w:rPr>
          <w:rFonts w:eastAsia="Times New Roman" w:cs="Times New Roman"/>
          <w:lang w:val="bg-BG"/>
        </w:rPr>
        <w:t>национални</w:t>
      </w:r>
      <w:r w:rsidRPr="00A42D3D">
        <w:rPr>
          <w:rFonts w:eastAsia="Times New Roman" w:cs="Times New Roman"/>
          <w:spacing w:val="-5"/>
          <w:lang w:val="bg-BG"/>
        </w:rPr>
        <w:t xml:space="preserve"> </w:t>
      </w:r>
      <w:r w:rsidRPr="00A42D3D">
        <w:rPr>
          <w:rFonts w:eastAsia="Times New Roman" w:cs="Times New Roman"/>
          <w:lang w:val="bg-BG"/>
        </w:rPr>
        <w:t>програми</w:t>
      </w:r>
      <w:r w:rsidRPr="00A42D3D">
        <w:rPr>
          <w:rFonts w:eastAsia="Times New Roman" w:cs="Times New Roman"/>
          <w:spacing w:val="-4"/>
          <w:lang w:val="bg-BG"/>
        </w:rPr>
        <w:t xml:space="preserve"> </w:t>
      </w:r>
      <w:r w:rsidRPr="00A42D3D">
        <w:rPr>
          <w:rFonts w:eastAsia="Times New Roman" w:cs="Times New Roman"/>
          <w:lang w:val="bg-BG"/>
        </w:rPr>
        <w:t>за</w:t>
      </w:r>
      <w:r w:rsidRPr="00A42D3D">
        <w:rPr>
          <w:rFonts w:eastAsia="Times New Roman" w:cs="Times New Roman"/>
          <w:spacing w:val="-4"/>
          <w:lang w:val="bg-BG"/>
        </w:rPr>
        <w:t xml:space="preserve"> </w:t>
      </w:r>
      <w:r w:rsidRPr="00A42D3D">
        <w:rPr>
          <w:rFonts w:eastAsia="Times New Roman" w:cs="Times New Roman"/>
          <w:lang w:val="bg-BG"/>
        </w:rPr>
        <w:t>заетост;</w:t>
      </w:r>
    </w:p>
    <w:p w14:paraId="0B0377B7" w14:textId="77777777" w:rsidR="00A42D3D" w:rsidRPr="00A42D3D" w:rsidRDefault="00A42D3D" w:rsidP="00A42D3D">
      <w:pPr>
        <w:pStyle w:val="a5"/>
        <w:numPr>
          <w:ilvl w:val="0"/>
          <w:numId w:val="14"/>
        </w:numPr>
        <w:spacing w:after="0" w:line="240" w:lineRule="auto"/>
        <w:ind w:left="851" w:hanging="284"/>
        <w:jc w:val="both"/>
        <w:rPr>
          <w:rFonts w:eastAsia="Calibri" w:cs="Times New Roman"/>
          <w:szCs w:val="24"/>
        </w:rPr>
      </w:pPr>
      <w:r w:rsidRPr="00A42D3D">
        <w:rPr>
          <w:rFonts w:eastAsia="Times New Roman" w:cs="Times New Roman"/>
          <w:lang w:val="bg-BG"/>
        </w:rPr>
        <w:t>Липсват</w:t>
      </w:r>
      <w:r w:rsidRPr="00A42D3D">
        <w:rPr>
          <w:rFonts w:eastAsia="Times New Roman" w:cs="Times New Roman"/>
          <w:spacing w:val="51"/>
          <w:lang w:val="bg-BG"/>
        </w:rPr>
        <w:t xml:space="preserve"> </w:t>
      </w:r>
      <w:r w:rsidRPr="00A42D3D">
        <w:rPr>
          <w:rFonts w:eastAsia="Times New Roman" w:cs="Times New Roman"/>
          <w:lang w:val="bg-BG"/>
        </w:rPr>
        <w:t>адекватни</w:t>
      </w:r>
      <w:r w:rsidRPr="00A42D3D">
        <w:rPr>
          <w:rFonts w:eastAsia="Times New Roman" w:cs="Times New Roman"/>
          <w:spacing w:val="51"/>
          <w:lang w:val="bg-BG"/>
        </w:rPr>
        <w:t xml:space="preserve"> </w:t>
      </w:r>
      <w:r w:rsidRPr="00A42D3D">
        <w:rPr>
          <w:rFonts w:eastAsia="Times New Roman" w:cs="Times New Roman"/>
          <w:lang w:val="bg-BG"/>
        </w:rPr>
        <w:t>програми</w:t>
      </w:r>
      <w:r w:rsidRPr="00A42D3D">
        <w:rPr>
          <w:rFonts w:eastAsia="Times New Roman" w:cs="Times New Roman"/>
          <w:spacing w:val="51"/>
          <w:lang w:val="bg-BG"/>
        </w:rPr>
        <w:t xml:space="preserve"> </w:t>
      </w:r>
      <w:r w:rsidRPr="00A42D3D">
        <w:rPr>
          <w:rFonts w:eastAsia="Times New Roman" w:cs="Times New Roman"/>
          <w:lang w:val="bg-BG"/>
        </w:rPr>
        <w:t>за</w:t>
      </w:r>
      <w:r w:rsidRPr="00A42D3D">
        <w:rPr>
          <w:rFonts w:eastAsia="Times New Roman" w:cs="Times New Roman"/>
          <w:spacing w:val="49"/>
          <w:lang w:val="bg-BG"/>
        </w:rPr>
        <w:t xml:space="preserve"> </w:t>
      </w:r>
      <w:r w:rsidRPr="00A42D3D">
        <w:rPr>
          <w:rFonts w:eastAsia="Times New Roman" w:cs="Times New Roman"/>
          <w:lang w:val="bg-BG"/>
        </w:rPr>
        <w:t>обучения</w:t>
      </w:r>
      <w:r w:rsidRPr="00A42D3D">
        <w:rPr>
          <w:rFonts w:eastAsia="Times New Roman" w:cs="Times New Roman"/>
          <w:spacing w:val="50"/>
          <w:lang w:val="bg-BG"/>
        </w:rPr>
        <w:t xml:space="preserve"> </w:t>
      </w:r>
      <w:r w:rsidRPr="00A42D3D">
        <w:rPr>
          <w:rFonts w:eastAsia="Times New Roman" w:cs="Times New Roman"/>
          <w:lang w:val="bg-BG"/>
        </w:rPr>
        <w:t>и</w:t>
      </w:r>
      <w:r w:rsidRPr="00A42D3D">
        <w:rPr>
          <w:rFonts w:eastAsia="Times New Roman" w:cs="Times New Roman"/>
          <w:spacing w:val="51"/>
          <w:lang w:val="bg-BG"/>
        </w:rPr>
        <w:t xml:space="preserve"> </w:t>
      </w:r>
      <w:r w:rsidRPr="00A42D3D">
        <w:rPr>
          <w:rFonts w:eastAsia="Times New Roman" w:cs="Times New Roman"/>
          <w:lang w:val="bg-BG"/>
        </w:rPr>
        <w:t>квалификация/преквалификация</w:t>
      </w:r>
      <w:r w:rsidRPr="00A42D3D">
        <w:rPr>
          <w:rFonts w:eastAsia="Times New Roman" w:cs="Times New Roman"/>
          <w:spacing w:val="50"/>
          <w:lang w:val="bg-BG"/>
        </w:rPr>
        <w:t xml:space="preserve"> </w:t>
      </w:r>
      <w:r w:rsidRPr="00A42D3D">
        <w:rPr>
          <w:rFonts w:eastAsia="Times New Roman" w:cs="Times New Roman"/>
          <w:lang w:val="bg-BG"/>
        </w:rPr>
        <w:t>на</w:t>
      </w:r>
      <w:r w:rsidRPr="00A42D3D">
        <w:rPr>
          <w:rFonts w:eastAsia="Times New Roman" w:cs="Times New Roman"/>
          <w:spacing w:val="49"/>
          <w:lang w:val="bg-BG"/>
        </w:rPr>
        <w:t xml:space="preserve"> </w:t>
      </w:r>
      <w:r w:rsidRPr="00A42D3D">
        <w:rPr>
          <w:rFonts w:eastAsia="Times New Roman" w:cs="Times New Roman"/>
          <w:lang w:val="bg-BG"/>
        </w:rPr>
        <w:t>лица</w:t>
      </w:r>
      <w:r w:rsidRPr="00A42D3D">
        <w:rPr>
          <w:rFonts w:eastAsia="Times New Roman" w:cs="Times New Roman"/>
          <w:spacing w:val="49"/>
          <w:lang w:val="bg-BG"/>
        </w:rPr>
        <w:t xml:space="preserve"> </w:t>
      </w:r>
      <w:r w:rsidRPr="00A42D3D">
        <w:rPr>
          <w:rFonts w:eastAsia="Times New Roman" w:cs="Times New Roman"/>
          <w:lang w:val="bg-BG"/>
        </w:rPr>
        <w:t>с</w:t>
      </w:r>
      <w:r w:rsidRPr="00A42D3D">
        <w:rPr>
          <w:rFonts w:eastAsia="Times New Roman" w:cs="Times New Roman"/>
          <w:spacing w:val="50"/>
          <w:lang w:val="bg-BG"/>
        </w:rPr>
        <w:t xml:space="preserve"> </w:t>
      </w:r>
      <w:r w:rsidRPr="00A42D3D">
        <w:rPr>
          <w:rFonts w:eastAsia="Times New Roman" w:cs="Times New Roman"/>
          <w:lang w:val="bg-BG"/>
        </w:rPr>
        <w:t>ниско</w:t>
      </w:r>
      <w:r w:rsidRPr="00A42D3D">
        <w:rPr>
          <w:rFonts w:eastAsia="Times New Roman" w:cs="Times New Roman"/>
          <w:spacing w:val="50"/>
          <w:lang w:val="bg-BG"/>
        </w:rPr>
        <w:t xml:space="preserve"> </w:t>
      </w:r>
      <w:r w:rsidRPr="00A42D3D">
        <w:rPr>
          <w:rFonts w:eastAsia="Times New Roman" w:cs="Times New Roman"/>
          <w:lang w:val="bg-BG"/>
        </w:rPr>
        <w:t>образование,</w:t>
      </w:r>
      <w:r w:rsidRPr="00A42D3D">
        <w:rPr>
          <w:rFonts w:eastAsia="Times New Roman" w:cs="Times New Roman"/>
          <w:spacing w:val="50"/>
          <w:lang w:val="bg-BG"/>
        </w:rPr>
        <w:t xml:space="preserve"> </w:t>
      </w:r>
      <w:r w:rsidRPr="00A42D3D">
        <w:rPr>
          <w:rFonts w:eastAsia="Times New Roman" w:cs="Times New Roman"/>
          <w:lang w:val="bg-BG"/>
        </w:rPr>
        <w:t>както</w:t>
      </w:r>
      <w:r w:rsidRPr="00A42D3D">
        <w:rPr>
          <w:rFonts w:eastAsia="Times New Roman" w:cs="Times New Roman"/>
          <w:spacing w:val="51"/>
          <w:lang w:val="bg-BG"/>
        </w:rPr>
        <w:t xml:space="preserve"> </w:t>
      </w:r>
      <w:r w:rsidRPr="00A42D3D">
        <w:rPr>
          <w:rFonts w:eastAsia="Times New Roman" w:cs="Times New Roman"/>
          <w:lang w:val="bg-BG"/>
        </w:rPr>
        <w:t>и</w:t>
      </w:r>
      <w:r w:rsidRPr="00A42D3D">
        <w:rPr>
          <w:rFonts w:eastAsia="Times New Roman" w:cs="Times New Roman"/>
          <w:spacing w:val="51"/>
          <w:lang w:val="bg-BG"/>
        </w:rPr>
        <w:t xml:space="preserve"> </w:t>
      </w:r>
      <w:r w:rsidRPr="00A42D3D">
        <w:rPr>
          <w:rFonts w:eastAsia="Times New Roman" w:cs="Times New Roman"/>
          <w:lang w:val="bg-BG"/>
        </w:rPr>
        <w:t>програми</w:t>
      </w:r>
      <w:r w:rsidRPr="00A42D3D">
        <w:rPr>
          <w:rFonts w:eastAsia="Times New Roman" w:cs="Times New Roman"/>
          <w:spacing w:val="51"/>
          <w:lang w:val="bg-BG"/>
        </w:rPr>
        <w:t xml:space="preserve"> </w:t>
      </w:r>
      <w:r w:rsidRPr="00A42D3D">
        <w:rPr>
          <w:rFonts w:eastAsia="Times New Roman" w:cs="Times New Roman"/>
          <w:lang w:val="bg-BG"/>
        </w:rPr>
        <w:t>за</w:t>
      </w:r>
      <w:r w:rsidRPr="00A42D3D">
        <w:rPr>
          <w:rFonts w:eastAsia="Times New Roman" w:cs="Times New Roman"/>
          <w:spacing w:val="-57"/>
          <w:lang w:val="bg-BG"/>
        </w:rPr>
        <w:t xml:space="preserve"> </w:t>
      </w:r>
      <w:r w:rsidRPr="00A42D3D">
        <w:rPr>
          <w:rFonts w:eastAsia="Times New Roman" w:cs="Times New Roman"/>
          <w:lang w:val="bg-BG"/>
        </w:rPr>
        <w:t>насърчаване</w:t>
      </w:r>
      <w:r w:rsidRPr="00A42D3D">
        <w:rPr>
          <w:rFonts w:eastAsia="Times New Roman" w:cs="Times New Roman"/>
          <w:spacing w:val="-2"/>
          <w:lang w:val="bg-BG"/>
        </w:rPr>
        <w:t xml:space="preserve"> </w:t>
      </w:r>
      <w:r w:rsidRPr="00A42D3D">
        <w:rPr>
          <w:rFonts w:eastAsia="Times New Roman" w:cs="Times New Roman"/>
          <w:lang w:val="bg-BG"/>
        </w:rPr>
        <w:t>на</w:t>
      </w:r>
      <w:r w:rsidRPr="00A42D3D">
        <w:rPr>
          <w:rFonts w:eastAsia="Times New Roman" w:cs="Times New Roman"/>
          <w:spacing w:val="-1"/>
          <w:lang w:val="bg-BG"/>
        </w:rPr>
        <w:t xml:space="preserve"> </w:t>
      </w:r>
      <w:r w:rsidRPr="00A42D3D">
        <w:rPr>
          <w:rFonts w:eastAsia="Times New Roman" w:cs="Times New Roman"/>
          <w:lang w:val="bg-BG"/>
        </w:rPr>
        <w:t>заетостта;</w:t>
      </w:r>
    </w:p>
    <w:p w14:paraId="1F1468AC" w14:textId="77777777" w:rsidR="00A42D3D" w:rsidRDefault="00A42D3D" w:rsidP="00271459">
      <w:pPr>
        <w:spacing w:after="0" w:line="240" w:lineRule="auto"/>
        <w:ind w:firstLine="425"/>
        <w:jc w:val="both"/>
        <w:rPr>
          <w:rFonts w:eastAsia="Calibri" w:cs="Times New Roman"/>
          <w:szCs w:val="24"/>
        </w:rPr>
      </w:pPr>
    </w:p>
    <w:p w14:paraId="6D004302" w14:textId="77777777" w:rsidR="0023667E" w:rsidRDefault="0023667E" w:rsidP="00271459">
      <w:pPr>
        <w:spacing w:after="0" w:line="240" w:lineRule="auto"/>
        <w:ind w:firstLine="425"/>
        <w:jc w:val="both"/>
        <w:rPr>
          <w:rFonts w:eastAsia="Calibri" w:cs="Times New Roman"/>
          <w:szCs w:val="24"/>
          <w:lang w:val="bg-BG"/>
        </w:rPr>
      </w:pPr>
      <w:r>
        <w:rPr>
          <w:rFonts w:eastAsia="Calibri" w:cs="Times New Roman"/>
          <w:szCs w:val="24"/>
          <w:lang w:val="bg-BG"/>
        </w:rPr>
        <w:t xml:space="preserve">Предложенията на Местната активна група </w:t>
      </w:r>
      <w:r>
        <w:rPr>
          <w:rFonts w:eastAsia="Calibri" w:cs="Times New Roman"/>
          <w:szCs w:val="24"/>
        </w:rPr>
        <w:t>(</w:t>
      </w:r>
      <w:r>
        <w:rPr>
          <w:rFonts w:eastAsia="Calibri" w:cs="Times New Roman"/>
          <w:szCs w:val="24"/>
          <w:lang w:val="bg-BG"/>
        </w:rPr>
        <w:t>МАГ</w:t>
      </w:r>
      <w:r>
        <w:rPr>
          <w:rFonts w:eastAsia="Calibri" w:cs="Times New Roman"/>
          <w:szCs w:val="24"/>
        </w:rPr>
        <w:t>)</w:t>
      </w:r>
      <w:r w:rsidRPr="00EB062B">
        <w:rPr>
          <w:rFonts w:eastAsia="Calibri" w:cs="Times New Roman"/>
          <w:szCs w:val="24"/>
          <w:lang w:val="bg-BG"/>
        </w:rPr>
        <w:t xml:space="preserve"> са следните:</w:t>
      </w:r>
    </w:p>
    <w:p w14:paraId="3E178A3B" w14:textId="77777777" w:rsidR="0023667E" w:rsidRPr="00AB1733" w:rsidRDefault="0023667E"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П</w:t>
      </w:r>
      <w:r w:rsidR="00AB1733" w:rsidRPr="00AB1733">
        <w:rPr>
          <w:rFonts w:eastAsia="Calibri" w:cs="Times New Roman"/>
          <w:szCs w:val="24"/>
          <w:lang w:val="bg-BG"/>
        </w:rPr>
        <w:t>редприемане на</w:t>
      </w:r>
      <w:r w:rsidR="00271459" w:rsidRPr="00AB1733">
        <w:rPr>
          <w:rFonts w:eastAsia="Calibri" w:cs="Times New Roman"/>
          <w:szCs w:val="24"/>
          <w:lang w:val="bg-BG"/>
        </w:rPr>
        <w:t xml:space="preserve"> по-ефективни мерки за привличане на инвестиции, при т</w:t>
      </w:r>
      <w:r w:rsidRPr="00AB1733">
        <w:rPr>
          <w:rFonts w:eastAsia="Calibri" w:cs="Times New Roman"/>
          <w:szCs w:val="24"/>
          <w:lang w:val="bg-BG"/>
        </w:rPr>
        <w:t>ова не само в общинския център</w:t>
      </w:r>
      <w:r w:rsidR="00AB1733">
        <w:rPr>
          <w:rFonts w:eastAsia="Calibri" w:cs="Times New Roman"/>
          <w:szCs w:val="24"/>
        </w:rPr>
        <w:t>;</w:t>
      </w:r>
    </w:p>
    <w:p w14:paraId="281EBF7E" w14:textId="77777777" w:rsidR="0023667E" w:rsidRPr="00AB1733" w:rsidRDefault="0023667E"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Създаване на соци</w:t>
      </w:r>
      <w:r w:rsidR="00AB1733" w:rsidRPr="00AB1733">
        <w:rPr>
          <w:rFonts w:eastAsia="Calibri" w:cs="Times New Roman"/>
          <w:szCs w:val="24"/>
          <w:lang w:val="bg-BG"/>
        </w:rPr>
        <w:t>ални предприятия за развитие на туризъм и социално предприемачество</w:t>
      </w:r>
      <w:r w:rsidR="00AB1733">
        <w:rPr>
          <w:rFonts w:eastAsia="Calibri" w:cs="Times New Roman"/>
          <w:szCs w:val="24"/>
        </w:rPr>
        <w:t>;</w:t>
      </w:r>
    </w:p>
    <w:p w14:paraId="3EA5183E" w14:textId="77777777" w:rsidR="0023667E" w:rsidRPr="00AB1733" w:rsidRDefault="00AB1733"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Създаване на малки предприятия и р</w:t>
      </w:r>
      <w:r w:rsidR="00271459" w:rsidRPr="00AB1733">
        <w:rPr>
          <w:rFonts w:eastAsia="Calibri" w:cs="Times New Roman"/>
          <w:szCs w:val="24"/>
          <w:lang w:val="bg-BG"/>
        </w:rPr>
        <w:t>азкриване на р</w:t>
      </w:r>
      <w:r w:rsidRPr="00AB1733">
        <w:rPr>
          <w:rFonts w:eastAsia="Calibri" w:cs="Times New Roman"/>
          <w:szCs w:val="24"/>
          <w:lang w:val="bg-BG"/>
        </w:rPr>
        <w:t>аботни места в тях</w:t>
      </w:r>
      <w:r>
        <w:rPr>
          <w:rFonts w:eastAsia="Calibri" w:cs="Times New Roman"/>
          <w:szCs w:val="24"/>
        </w:rPr>
        <w:t>;</w:t>
      </w:r>
    </w:p>
    <w:p w14:paraId="5E9FE9B3" w14:textId="77777777" w:rsidR="0023667E" w:rsidRPr="00AB1733" w:rsidRDefault="0023667E"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М</w:t>
      </w:r>
      <w:r w:rsidR="00271459" w:rsidRPr="00AB1733">
        <w:rPr>
          <w:rFonts w:eastAsia="Calibri" w:cs="Times New Roman"/>
          <w:szCs w:val="24"/>
          <w:lang w:val="bg-BG"/>
        </w:rPr>
        <w:t>отивира</w:t>
      </w:r>
      <w:r w:rsidRPr="00AB1733">
        <w:rPr>
          <w:rFonts w:eastAsia="Calibri" w:cs="Times New Roman"/>
          <w:szCs w:val="24"/>
          <w:lang w:val="bg-BG"/>
        </w:rPr>
        <w:t>не</w:t>
      </w:r>
      <w:r w:rsidR="00271459" w:rsidRPr="00AB1733">
        <w:rPr>
          <w:rFonts w:eastAsia="Calibri" w:cs="Times New Roman"/>
          <w:szCs w:val="24"/>
          <w:lang w:val="bg-BG"/>
        </w:rPr>
        <w:t xml:space="preserve"> и стимулира</w:t>
      </w:r>
      <w:r w:rsidRPr="00AB1733">
        <w:rPr>
          <w:rFonts w:eastAsia="Calibri" w:cs="Times New Roman"/>
          <w:szCs w:val="24"/>
          <w:lang w:val="bg-BG"/>
        </w:rPr>
        <w:t>не</w:t>
      </w:r>
      <w:r w:rsidR="00271459" w:rsidRPr="00AB1733">
        <w:rPr>
          <w:rFonts w:eastAsia="Calibri" w:cs="Times New Roman"/>
          <w:szCs w:val="24"/>
          <w:lang w:val="bg-BG"/>
        </w:rPr>
        <w:t xml:space="preserve"> </w:t>
      </w:r>
      <w:r w:rsidRPr="00AB1733">
        <w:rPr>
          <w:rFonts w:eastAsia="Calibri" w:cs="Times New Roman"/>
          <w:szCs w:val="24"/>
          <w:lang w:val="bg-BG"/>
        </w:rPr>
        <w:t xml:space="preserve">на </w:t>
      </w:r>
      <w:r w:rsidR="00271459" w:rsidRPr="00AB1733">
        <w:rPr>
          <w:rFonts w:eastAsia="Calibri" w:cs="Times New Roman"/>
          <w:szCs w:val="24"/>
          <w:lang w:val="bg-BG"/>
        </w:rPr>
        <w:t xml:space="preserve">безработни роми </w:t>
      </w:r>
      <w:r w:rsidR="00AB1733">
        <w:rPr>
          <w:rFonts w:eastAsia="Calibri" w:cs="Times New Roman"/>
          <w:szCs w:val="24"/>
          <w:lang w:val="bg-BG"/>
        </w:rPr>
        <w:t>за включване в пазара на труда</w:t>
      </w:r>
      <w:r w:rsidR="00AB1733">
        <w:rPr>
          <w:rFonts w:eastAsia="Calibri" w:cs="Times New Roman"/>
          <w:szCs w:val="24"/>
        </w:rPr>
        <w:t>;</w:t>
      </w:r>
    </w:p>
    <w:p w14:paraId="37D55670" w14:textId="77777777" w:rsidR="0023667E" w:rsidRPr="00AB1733" w:rsidRDefault="00AB1733"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О</w:t>
      </w:r>
      <w:r w:rsidR="00271459" w:rsidRPr="00AB1733">
        <w:rPr>
          <w:rFonts w:eastAsia="Calibri" w:cs="Times New Roman"/>
          <w:szCs w:val="24"/>
          <w:lang w:val="bg-BG"/>
        </w:rPr>
        <w:t>рганизират  курсове за квалификация и преквалификация съобразно нуждите на местната общност и търсенето на пазара на труда</w:t>
      </w:r>
      <w:r>
        <w:rPr>
          <w:rFonts w:eastAsia="Calibri" w:cs="Times New Roman"/>
          <w:szCs w:val="24"/>
        </w:rPr>
        <w:t>;</w:t>
      </w:r>
    </w:p>
    <w:p w14:paraId="0E61DB6F" w14:textId="77777777" w:rsidR="00271459" w:rsidRPr="00AB1733" w:rsidRDefault="00AB1733" w:rsidP="00AB1733">
      <w:pPr>
        <w:pStyle w:val="a5"/>
        <w:numPr>
          <w:ilvl w:val="0"/>
          <w:numId w:val="13"/>
        </w:numPr>
        <w:spacing w:after="0" w:line="240" w:lineRule="auto"/>
        <w:ind w:left="851" w:hanging="284"/>
        <w:jc w:val="both"/>
        <w:rPr>
          <w:rFonts w:eastAsia="Calibri" w:cs="Times New Roman"/>
          <w:szCs w:val="24"/>
          <w:lang w:val="bg-BG"/>
        </w:rPr>
      </w:pPr>
      <w:r w:rsidRPr="00AB1733">
        <w:rPr>
          <w:rFonts w:eastAsia="Calibri" w:cs="Times New Roman"/>
          <w:szCs w:val="24"/>
          <w:lang w:val="bg-BG"/>
        </w:rPr>
        <w:t>Н</w:t>
      </w:r>
      <w:r w:rsidR="00271459" w:rsidRPr="00AB1733">
        <w:rPr>
          <w:rFonts w:eastAsia="Calibri" w:cs="Times New Roman"/>
          <w:szCs w:val="24"/>
          <w:lang w:val="bg-BG"/>
        </w:rPr>
        <w:t>аемат общностни медиатори в подкрепа на дейностите и политиките на мест</w:t>
      </w:r>
      <w:r w:rsidR="0023667E" w:rsidRPr="00AB1733">
        <w:rPr>
          <w:rFonts w:eastAsia="Calibri" w:cs="Times New Roman"/>
          <w:szCs w:val="24"/>
          <w:lang w:val="bg-BG"/>
        </w:rPr>
        <w:t>ната общинска администрация.</w:t>
      </w:r>
    </w:p>
    <w:p w14:paraId="5B2BF582" w14:textId="77777777" w:rsidR="00271459" w:rsidRDefault="00271459" w:rsidP="00525F77">
      <w:pPr>
        <w:widowControl w:val="0"/>
        <w:spacing w:after="0" w:line="240" w:lineRule="auto"/>
        <w:ind w:firstLine="567"/>
        <w:jc w:val="both"/>
        <w:rPr>
          <w:rFonts w:eastAsia="Times New Roman" w:cs="Times New Roman"/>
          <w:szCs w:val="24"/>
          <w:lang w:val="bg-BG" w:eastAsia="bg-BG" w:bidi="bg-BG"/>
        </w:rPr>
      </w:pPr>
    </w:p>
    <w:p w14:paraId="4076614E" w14:textId="77777777" w:rsidR="006941AE" w:rsidRPr="001A16C7" w:rsidRDefault="006941AE" w:rsidP="00A81511">
      <w:pPr>
        <w:spacing w:after="0" w:line="240" w:lineRule="auto"/>
        <w:jc w:val="both"/>
        <w:rPr>
          <w:rFonts w:eastAsia="Times New Roman" w:cs="Times New Roman"/>
          <w:b/>
          <w:szCs w:val="24"/>
          <w:lang w:val="bg-BG" w:eastAsia="bg-BG"/>
        </w:rPr>
      </w:pPr>
    </w:p>
    <w:p w14:paraId="187FC874" w14:textId="77777777" w:rsidR="00EB4303" w:rsidRPr="001A16C7" w:rsidRDefault="00EB4303" w:rsidP="001D3C91">
      <w:pPr>
        <w:pStyle w:val="a5"/>
        <w:numPr>
          <w:ilvl w:val="0"/>
          <w:numId w:val="1"/>
        </w:numPr>
        <w:spacing w:after="0" w:line="240" w:lineRule="auto"/>
        <w:rPr>
          <w:rFonts w:eastAsia="Times New Roman" w:cs="Times New Roman"/>
          <w:b/>
          <w:szCs w:val="24"/>
          <w:lang w:val="bg-BG" w:eastAsia="bg-BG"/>
        </w:rPr>
      </w:pPr>
      <w:r w:rsidRPr="001A16C7">
        <w:rPr>
          <w:rFonts w:eastAsia="Times New Roman" w:cs="Times New Roman"/>
          <w:b/>
          <w:szCs w:val="24"/>
          <w:lang w:val="bg-BG" w:eastAsia="bg-BG"/>
        </w:rPr>
        <w:t>ПРИОРИТЕТ „</w:t>
      </w:r>
      <w:r w:rsidR="00732E3D" w:rsidRPr="001A16C7">
        <w:rPr>
          <w:rFonts w:eastAsia="Times New Roman" w:cs="Times New Roman"/>
          <w:b/>
          <w:szCs w:val="24"/>
          <w:lang w:val="bg-BG" w:eastAsia="bg-BG"/>
        </w:rPr>
        <w:t>ВЪРХОВЕНСТВО НА ЗАКОНА И НЕДИСКРИМИНАЦИЯ</w:t>
      </w:r>
      <w:r w:rsidRPr="001A16C7">
        <w:rPr>
          <w:rFonts w:eastAsia="Times New Roman" w:cs="Times New Roman"/>
          <w:b/>
          <w:szCs w:val="24"/>
          <w:lang w:val="bg-BG" w:eastAsia="bg-BG"/>
        </w:rPr>
        <w:t>“</w:t>
      </w:r>
    </w:p>
    <w:p w14:paraId="7939B8D1" w14:textId="77777777" w:rsidR="00B24E92" w:rsidRPr="001A16C7" w:rsidRDefault="00B24E92" w:rsidP="00B24E92">
      <w:pPr>
        <w:pStyle w:val="a5"/>
        <w:spacing w:after="0" w:line="240" w:lineRule="auto"/>
        <w:ind w:left="1068"/>
        <w:rPr>
          <w:rFonts w:eastAsia="Times New Roman" w:cs="Times New Roman"/>
          <w:b/>
          <w:szCs w:val="24"/>
          <w:lang w:val="bg-BG" w:eastAsia="bg-BG"/>
        </w:rPr>
      </w:pPr>
    </w:p>
    <w:p w14:paraId="36743059" w14:textId="77777777" w:rsidR="003368AC" w:rsidRPr="003368AC" w:rsidRDefault="003368AC" w:rsidP="003368AC">
      <w:pPr>
        <w:widowControl w:val="0"/>
        <w:autoSpaceDE w:val="0"/>
        <w:autoSpaceDN w:val="0"/>
        <w:spacing w:after="0" w:line="240" w:lineRule="auto"/>
        <w:ind w:right="79" w:firstLine="426"/>
        <w:jc w:val="both"/>
        <w:rPr>
          <w:rFonts w:eastAsia="Times New Roman" w:cs="Times New Roman"/>
          <w:spacing w:val="1"/>
          <w:szCs w:val="24"/>
        </w:rPr>
      </w:pPr>
      <w:r w:rsidRPr="003368AC">
        <w:rPr>
          <w:rFonts w:eastAsia="Times New Roman" w:cs="Times New Roman"/>
          <w:szCs w:val="24"/>
          <w:lang w:val="bg-BG"/>
        </w:rPr>
        <w:t>Според</w:t>
      </w:r>
      <w:r w:rsidRPr="003368AC">
        <w:rPr>
          <w:rFonts w:eastAsia="Times New Roman" w:cs="Times New Roman"/>
          <w:spacing w:val="1"/>
          <w:szCs w:val="24"/>
          <w:lang w:val="bg-BG"/>
        </w:rPr>
        <w:t xml:space="preserve"> </w:t>
      </w:r>
      <w:r w:rsidRPr="003368AC">
        <w:rPr>
          <w:rFonts w:eastAsia="Times New Roman" w:cs="Times New Roman"/>
          <w:szCs w:val="24"/>
          <w:lang w:val="bg-BG"/>
        </w:rPr>
        <w:t>изследванията,</w:t>
      </w:r>
      <w:r w:rsidRPr="003368AC">
        <w:rPr>
          <w:rFonts w:eastAsia="Times New Roman" w:cs="Times New Roman"/>
          <w:spacing w:val="1"/>
          <w:szCs w:val="24"/>
          <w:lang w:val="bg-BG"/>
        </w:rPr>
        <w:t xml:space="preserve"> </w:t>
      </w:r>
      <w:r w:rsidRPr="003368AC">
        <w:rPr>
          <w:rFonts w:eastAsia="Times New Roman" w:cs="Times New Roman"/>
          <w:szCs w:val="24"/>
          <w:lang w:val="bg-BG"/>
        </w:rPr>
        <w:t>направени</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Националната</w:t>
      </w:r>
      <w:r w:rsidRPr="003368AC">
        <w:rPr>
          <w:rFonts w:eastAsia="Times New Roman" w:cs="Times New Roman"/>
          <w:spacing w:val="1"/>
          <w:szCs w:val="24"/>
          <w:lang w:val="bg-BG"/>
        </w:rPr>
        <w:t xml:space="preserve"> </w:t>
      </w:r>
      <w:r w:rsidRPr="003368AC">
        <w:rPr>
          <w:rFonts w:eastAsia="Times New Roman" w:cs="Times New Roman"/>
          <w:szCs w:val="24"/>
          <w:lang w:val="bg-BG"/>
        </w:rPr>
        <w:t>Стратегия</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Равенство,</w:t>
      </w:r>
      <w:r w:rsidRPr="003368AC">
        <w:rPr>
          <w:rFonts w:eastAsia="Times New Roman" w:cs="Times New Roman"/>
          <w:spacing w:val="1"/>
          <w:szCs w:val="24"/>
          <w:lang w:val="bg-BG"/>
        </w:rPr>
        <w:t xml:space="preserve"> </w:t>
      </w:r>
      <w:r>
        <w:rPr>
          <w:rFonts w:eastAsia="Times New Roman" w:cs="Times New Roman"/>
          <w:szCs w:val="24"/>
        </w:rPr>
        <w:t>m</w:t>
      </w:r>
      <w:r w:rsidRPr="003368AC">
        <w:rPr>
          <w:rFonts w:eastAsia="Times New Roman" w:cs="Times New Roman"/>
          <w:szCs w:val="24"/>
          <w:lang w:val="bg-BG"/>
        </w:rPr>
        <w:t>риобщаване</w:t>
      </w:r>
      <w:r w:rsidRPr="003368AC">
        <w:rPr>
          <w:rFonts w:eastAsia="Times New Roman" w:cs="Times New Roman"/>
          <w:spacing w:val="1"/>
          <w:szCs w:val="24"/>
          <w:lang w:val="bg-BG"/>
        </w:rPr>
        <w:t xml:space="preserve"> </w:t>
      </w:r>
      <w:r w:rsidRPr="003368AC">
        <w:rPr>
          <w:rFonts w:eastAsia="Times New Roman" w:cs="Times New Roman"/>
          <w:szCs w:val="24"/>
          <w:lang w:val="bg-BG"/>
        </w:rPr>
        <w:t>и</w:t>
      </w:r>
      <w:r w:rsidRPr="003368AC">
        <w:rPr>
          <w:rFonts w:eastAsia="Times New Roman" w:cs="Times New Roman"/>
          <w:spacing w:val="1"/>
          <w:szCs w:val="24"/>
          <w:lang w:val="bg-BG"/>
        </w:rPr>
        <w:t xml:space="preserve"> </w:t>
      </w:r>
      <w:r>
        <w:rPr>
          <w:rFonts w:eastAsia="Times New Roman" w:cs="Times New Roman"/>
          <w:szCs w:val="24"/>
        </w:rPr>
        <w:t>w</w:t>
      </w:r>
      <w:r w:rsidRPr="003368AC">
        <w:rPr>
          <w:rFonts w:eastAsia="Times New Roman" w:cs="Times New Roman"/>
          <w:szCs w:val="24"/>
          <w:lang w:val="bg-BG"/>
        </w:rPr>
        <w:t>частие</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Ромите</w:t>
      </w:r>
      <w:r w:rsidRPr="003368AC">
        <w:rPr>
          <w:rFonts w:eastAsia="Times New Roman" w:cs="Times New Roman"/>
          <w:spacing w:val="1"/>
          <w:szCs w:val="24"/>
          <w:lang w:val="bg-BG"/>
        </w:rPr>
        <w:t xml:space="preserve"> </w:t>
      </w:r>
      <w:r w:rsidRPr="003368AC">
        <w:rPr>
          <w:rFonts w:eastAsia="Times New Roman" w:cs="Times New Roman"/>
          <w:szCs w:val="24"/>
          <w:lang w:val="bg-BG"/>
        </w:rPr>
        <w:t>(2021-2030),</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национално ниво, независимо от наличието на правна рамка, дискриминационните прояви и антиромските нагласи продължават да</w:t>
      </w:r>
      <w:r w:rsidRPr="003368AC">
        <w:rPr>
          <w:rFonts w:eastAsia="Times New Roman" w:cs="Times New Roman"/>
          <w:spacing w:val="1"/>
          <w:szCs w:val="24"/>
          <w:lang w:val="bg-BG"/>
        </w:rPr>
        <w:t xml:space="preserve"> </w:t>
      </w:r>
      <w:r w:rsidRPr="003368AC">
        <w:rPr>
          <w:rFonts w:eastAsia="Times New Roman" w:cs="Times New Roman"/>
          <w:szCs w:val="24"/>
          <w:lang w:val="bg-BG"/>
        </w:rPr>
        <w:t>създават</w:t>
      </w:r>
      <w:r w:rsidRPr="003368AC">
        <w:rPr>
          <w:rFonts w:eastAsia="Times New Roman" w:cs="Times New Roman"/>
          <w:spacing w:val="1"/>
          <w:szCs w:val="24"/>
          <w:lang w:val="bg-BG"/>
        </w:rPr>
        <w:t xml:space="preserve"> </w:t>
      </w:r>
      <w:r w:rsidRPr="003368AC">
        <w:rPr>
          <w:rFonts w:eastAsia="Times New Roman" w:cs="Times New Roman"/>
          <w:szCs w:val="24"/>
          <w:lang w:val="bg-BG"/>
        </w:rPr>
        <w:t>бариери</w:t>
      </w:r>
      <w:r w:rsidRPr="003368AC">
        <w:rPr>
          <w:rFonts w:eastAsia="Times New Roman" w:cs="Times New Roman"/>
          <w:spacing w:val="1"/>
          <w:szCs w:val="24"/>
          <w:lang w:val="bg-BG"/>
        </w:rPr>
        <w:t xml:space="preserve"> </w:t>
      </w:r>
      <w:r w:rsidRPr="003368AC">
        <w:rPr>
          <w:rFonts w:eastAsia="Times New Roman" w:cs="Times New Roman"/>
          <w:szCs w:val="24"/>
          <w:lang w:val="bg-BG"/>
        </w:rPr>
        <w:t>пред</w:t>
      </w:r>
      <w:r w:rsidRPr="003368AC">
        <w:rPr>
          <w:rFonts w:eastAsia="Times New Roman" w:cs="Times New Roman"/>
          <w:spacing w:val="1"/>
          <w:szCs w:val="24"/>
          <w:lang w:val="bg-BG"/>
        </w:rPr>
        <w:t xml:space="preserve"> </w:t>
      </w:r>
      <w:r w:rsidRPr="003368AC">
        <w:rPr>
          <w:rFonts w:eastAsia="Times New Roman" w:cs="Times New Roman"/>
          <w:szCs w:val="24"/>
          <w:lang w:val="bg-BG"/>
        </w:rPr>
        <w:t>ромската</w:t>
      </w:r>
      <w:r w:rsidRPr="003368AC">
        <w:rPr>
          <w:rFonts w:eastAsia="Times New Roman" w:cs="Times New Roman"/>
          <w:spacing w:val="1"/>
          <w:szCs w:val="24"/>
          <w:lang w:val="bg-BG"/>
        </w:rPr>
        <w:t xml:space="preserve"> </w:t>
      </w:r>
      <w:r w:rsidRPr="003368AC">
        <w:rPr>
          <w:rFonts w:eastAsia="Times New Roman" w:cs="Times New Roman"/>
          <w:szCs w:val="24"/>
          <w:lang w:val="bg-BG"/>
        </w:rPr>
        <w:t>общност</w:t>
      </w:r>
      <w:r w:rsidRPr="003368AC">
        <w:rPr>
          <w:rFonts w:eastAsia="Times New Roman" w:cs="Times New Roman"/>
          <w:spacing w:val="1"/>
          <w:szCs w:val="24"/>
          <w:lang w:val="bg-BG"/>
        </w:rPr>
        <w:t xml:space="preserve"> </w:t>
      </w:r>
      <w:r w:rsidRPr="003368AC">
        <w:rPr>
          <w:rFonts w:eastAsia="Times New Roman" w:cs="Times New Roman"/>
          <w:szCs w:val="24"/>
          <w:lang w:val="bg-BG"/>
        </w:rPr>
        <w:t>въпреки</w:t>
      </w:r>
      <w:r w:rsidRPr="003368AC">
        <w:rPr>
          <w:rFonts w:eastAsia="Times New Roman" w:cs="Times New Roman"/>
          <w:spacing w:val="1"/>
          <w:szCs w:val="24"/>
          <w:lang w:val="bg-BG"/>
        </w:rPr>
        <w:t xml:space="preserve"> </w:t>
      </w:r>
      <w:r w:rsidRPr="003368AC">
        <w:rPr>
          <w:rFonts w:eastAsia="Times New Roman" w:cs="Times New Roman"/>
          <w:szCs w:val="24"/>
          <w:lang w:val="bg-BG"/>
        </w:rPr>
        <w:t>доказателствата</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намаляване</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усещането</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дискриминация</w:t>
      </w:r>
      <w:r w:rsidRPr="003368AC">
        <w:rPr>
          <w:rFonts w:eastAsia="Times New Roman" w:cs="Times New Roman"/>
          <w:spacing w:val="1"/>
          <w:szCs w:val="24"/>
          <w:lang w:val="bg-BG"/>
        </w:rPr>
        <w:t xml:space="preserve"> </w:t>
      </w:r>
      <w:r w:rsidRPr="003368AC">
        <w:rPr>
          <w:rFonts w:eastAsia="Times New Roman" w:cs="Times New Roman"/>
          <w:szCs w:val="24"/>
          <w:lang w:val="bg-BG"/>
        </w:rPr>
        <w:t>сред</w:t>
      </w:r>
      <w:r w:rsidRPr="003368AC">
        <w:rPr>
          <w:rFonts w:eastAsia="Times New Roman" w:cs="Times New Roman"/>
          <w:spacing w:val="1"/>
          <w:szCs w:val="24"/>
          <w:lang w:val="bg-BG"/>
        </w:rPr>
        <w:t xml:space="preserve"> </w:t>
      </w:r>
      <w:r w:rsidRPr="003368AC">
        <w:rPr>
          <w:rFonts w:eastAsia="Times New Roman" w:cs="Times New Roman"/>
          <w:szCs w:val="24"/>
          <w:lang w:val="bg-BG"/>
        </w:rPr>
        <w:t>ромите.</w:t>
      </w:r>
      <w:r w:rsidRPr="003368AC">
        <w:rPr>
          <w:rFonts w:eastAsia="Times New Roman" w:cs="Times New Roman"/>
          <w:spacing w:val="1"/>
          <w:szCs w:val="24"/>
          <w:lang w:val="bg-BG"/>
        </w:rPr>
        <w:t xml:space="preserve"> </w:t>
      </w:r>
      <w:r w:rsidRPr="003368AC">
        <w:rPr>
          <w:rFonts w:eastAsia="Times New Roman" w:cs="Times New Roman"/>
          <w:szCs w:val="24"/>
          <w:lang w:val="bg-BG"/>
        </w:rPr>
        <w:t>Продължава</w:t>
      </w:r>
      <w:r w:rsidRPr="003368AC">
        <w:rPr>
          <w:rFonts w:eastAsia="Times New Roman" w:cs="Times New Roman"/>
          <w:spacing w:val="-10"/>
          <w:szCs w:val="24"/>
          <w:lang w:val="bg-BG"/>
        </w:rPr>
        <w:t xml:space="preserve"> </w:t>
      </w:r>
      <w:r w:rsidRPr="003368AC">
        <w:rPr>
          <w:rFonts w:eastAsia="Times New Roman" w:cs="Times New Roman"/>
          <w:szCs w:val="24"/>
          <w:lang w:val="bg-BG"/>
        </w:rPr>
        <w:t>крайната</w:t>
      </w:r>
      <w:r w:rsidRPr="003368AC">
        <w:rPr>
          <w:rFonts w:eastAsia="Times New Roman" w:cs="Times New Roman"/>
          <w:spacing w:val="-9"/>
          <w:szCs w:val="24"/>
          <w:lang w:val="bg-BG"/>
        </w:rPr>
        <w:t xml:space="preserve"> </w:t>
      </w:r>
      <w:r w:rsidRPr="003368AC">
        <w:rPr>
          <w:rFonts w:eastAsia="Times New Roman" w:cs="Times New Roman"/>
          <w:szCs w:val="24"/>
          <w:lang w:val="bg-BG"/>
        </w:rPr>
        <w:t>бедност,</w:t>
      </w:r>
      <w:r w:rsidRPr="003368AC">
        <w:rPr>
          <w:rFonts w:eastAsia="Times New Roman" w:cs="Times New Roman"/>
          <w:spacing w:val="-8"/>
          <w:szCs w:val="24"/>
          <w:lang w:val="bg-BG"/>
        </w:rPr>
        <w:t xml:space="preserve"> </w:t>
      </w:r>
      <w:r w:rsidRPr="003368AC">
        <w:rPr>
          <w:rFonts w:eastAsia="Times New Roman" w:cs="Times New Roman"/>
          <w:szCs w:val="24"/>
          <w:lang w:val="bg-BG"/>
        </w:rPr>
        <w:t>безработицата,</w:t>
      </w:r>
      <w:r w:rsidRPr="003368AC">
        <w:rPr>
          <w:rFonts w:eastAsia="Times New Roman" w:cs="Times New Roman"/>
          <w:spacing w:val="-8"/>
          <w:szCs w:val="24"/>
          <w:lang w:val="bg-BG"/>
        </w:rPr>
        <w:t xml:space="preserve"> </w:t>
      </w:r>
      <w:r w:rsidRPr="003368AC">
        <w:rPr>
          <w:rFonts w:eastAsia="Times New Roman" w:cs="Times New Roman"/>
          <w:szCs w:val="24"/>
          <w:lang w:val="bg-BG"/>
        </w:rPr>
        <w:t>ниското</w:t>
      </w:r>
      <w:r w:rsidRPr="003368AC">
        <w:rPr>
          <w:rFonts w:eastAsia="Times New Roman" w:cs="Times New Roman"/>
          <w:spacing w:val="-8"/>
          <w:szCs w:val="24"/>
          <w:lang w:val="bg-BG"/>
        </w:rPr>
        <w:t xml:space="preserve"> </w:t>
      </w:r>
      <w:r w:rsidRPr="003368AC">
        <w:rPr>
          <w:rFonts w:eastAsia="Times New Roman" w:cs="Times New Roman"/>
          <w:szCs w:val="24"/>
          <w:lang w:val="bg-BG"/>
        </w:rPr>
        <w:t>ниво</w:t>
      </w:r>
      <w:r w:rsidRPr="003368AC">
        <w:rPr>
          <w:rFonts w:eastAsia="Times New Roman" w:cs="Times New Roman"/>
          <w:spacing w:val="-9"/>
          <w:szCs w:val="24"/>
          <w:lang w:val="bg-BG"/>
        </w:rPr>
        <w:t xml:space="preserve"> </w:t>
      </w:r>
      <w:r w:rsidRPr="003368AC">
        <w:rPr>
          <w:rFonts w:eastAsia="Times New Roman" w:cs="Times New Roman"/>
          <w:szCs w:val="24"/>
          <w:lang w:val="bg-BG"/>
        </w:rPr>
        <w:t>на</w:t>
      </w:r>
      <w:r w:rsidRPr="003368AC">
        <w:rPr>
          <w:rFonts w:eastAsia="Times New Roman" w:cs="Times New Roman"/>
          <w:spacing w:val="-9"/>
          <w:szCs w:val="24"/>
          <w:lang w:val="bg-BG"/>
        </w:rPr>
        <w:t xml:space="preserve"> </w:t>
      </w:r>
      <w:r w:rsidRPr="003368AC">
        <w:rPr>
          <w:rFonts w:eastAsia="Times New Roman" w:cs="Times New Roman"/>
          <w:szCs w:val="24"/>
          <w:lang w:val="bg-BG"/>
        </w:rPr>
        <w:t>образование,</w:t>
      </w:r>
      <w:r w:rsidRPr="003368AC">
        <w:rPr>
          <w:rFonts w:eastAsia="Times New Roman" w:cs="Times New Roman"/>
          <w:spacing w:val="-7"/>
          <w:szCs w:val="24"/>
          <w:lang w:val="bg-BG"/>
        </w:rPr>
        <w:t xml:space="preserve"> </w:t>
      </w:r>
      <w:r w:rsidRPr="003368AC">
        <w:rPr>
          <w:rFonts w:eastAsia="Times New Roman" w:cs="Times New Roman"/>
          <w:szCs w:val="24"/>
          <w:lang w:val="bg-BG"/>
        </w:rPr>
        <w:t>неадекватните</w:t>
      </w:r>
      <w:r w:rsidRPr="003368AC">
        <w:rPr>
          <w:rFonts w:eastAsia="Times New Roman" w:cs="Times New Roman"/>
          <w:spacing w:val="-9"/>
          <w:szCs w:val="24"/>
          <w:lang w:val="bg-BG"/>
        </w:rPr>
        <w:t xml:space="preserve"> </w:t>
      </w:r>
      <w:r w:rsidRPr="003368AC">
        <w:rPr>
          <w:rFonts w:eastAsia="Times New Roman" w:cs="Times New Roman"/>
          <w:szCs w:val="24"/>
          <w:lang w:val="bg-BG"/>
        </w:rPr>
        <w:t>жилищни</w:t>
      </w:r>
      <w:r w:rsidRPr="003368AC">
        <w:rPr>
          <w:rFonts w:eastAsia="Times New Roman" w:cs="Times New Roman"/>
          <w:spacing w:val="-5"/>
          <w:szCs w:val="24"/>
          <w:lang w:val="bg-BG"/>
        </w:rPr>
        <w:t xml:space="preserve"> </w:t>
      </w:r>
      <w:r w:rsidRPr="003368AC">
        <w:rPr>
          <w:rFonts w:eastAsia="Times New Roman" w:cs="Times New Roman"/>
          <w:szCs w:val="24"/>
          <w:lang w:val="bg-BG"/>
        </w:rPr>
        <w:t>условия, лошото</w:t>
      </w:r>
      <w:r w:rsidRPr="003368AC">
        <w:rPr>
          <w:rFonts w:eastAsia="Times New Roman" w:cs="Times New Roman"/>
          <w:spacing w:val="-8"/>
          <w:szCs w:val="24"/>
          <w:lang w:val="bg-BG"/>
        </w:rPr>
        <w:t xml:space="preserve"> </w:t>
      </w:r>
      <w:r w:rsidRPr="003368AC">
        <w:rPr>
          <w:rFonts w:eastAsia="Times New Roman" w:cs="Times New Roman"/>
          <w:szCs w:val="24"/>
          <w:lang w:val="bg-BG"/>
        </w:rPr>
        <w:t>здравеопазване</w:t>
      </w:r>
      <w:r w:rsidRPr="003368AC">
        <w:rPr>
          <w:rFonts w:eastAsia="Times New Roman" w:cs="Times New Roman"/>
          <w:spacing w:val="-9"/>
          <w:szCs w:val="24"/>
          <w:lang w:val="bg-BG"/>
        </w:rPr>
        <w:t xml:space="preserve"> </w:t>
      </w:r>
      <w:r w:rsidRPr="003368AC">
        <w:rPr>
          <w:rFonts w:eastAsia="Times New Roman" w:cs="Times New Roman"/>
          <w:szCs w:val="24"/>
          <w:lang w:val="bg-BG"/>
        </w:rPr>
        <w:t>и</w:t>
      </w:r>
      <w:r w:rsidRPr="003368AC">
        <w:rPr>
          <w:rFonts w:eastAsia="Times New Roman" w:cs="Times New Roman"/>
          <w:spacing w:val="-57"/>
          <w:szCs w:val="24"/>
          <w:lang w:val="bg-BG"/>
        </w:rPr>
        <w:t xml:space="preserve"> </w:t>
      </w:r>
      <w:r w:rsidRPr="003368AC">
        <w:rPr>
          <w:rFonts w:eastAsia="Times New Roman" w:cs="Times New Roman"/>
          <w:szCs w:val="24"/>
          <w:lang w:val="bg-BG"/>
        </w:rPr>
        <w:t>благосъстояние</w:t>
      </w:r>
      <w:r w:rsidRPr="003368AC">
        <w:rPr>
          <w:rFonts w:eastAsia="Times New Roman" w:cs="Times New Roman"/>
          <w:spacing w:val="-3"/>
          <w:szCs w:val="24"/>
          <w:lang w:val="bg-BG"/>
        </w:rPr>
        <w:t xml:space="preserve"> </w:t>
      </w:r>
      <w:r w:rsidRPr="003368AC">
        <w:rPr>
          <w:rFonts w:eastAsia="Times New Roman" w:cs="Times New Roman"/>
          <w:szCs w:val="24"/>
          <w:lang w:val="bg-BG"/>
        </w:rPr>
        <w:t>сред</w:t>
      </w:r>
      <w:r w:rsidRPr="003368AC">
        <w:rPr>
          <w:rFonts w:eastAsia="Times New Roman" w:cs="Times New Roman"/>
          <w:spacing w:val="-1"/>
          <w:szCs w:val="24"/>
          <w:lang w:val="bg-BG"/>
        </w:rPr>
        <w:t xml:space="preserve"> </w:t>
      </w:r>
      <w:r w:rsidRPr="003368AC">
        <w:rPr>
          <w:rFonts w:eastAsia="Times New Roman" w:cs="Times New Roman"/>
          <w:szCs w:val="24"/>
          <w:lang w:val="bg-BG"/>
        </w:rPr>
        <w:t>част</w:t>
      </w:r>
      <w:r w:rsidRPr="003368AC">
        <w:rPr>
          <w:rFonts w:eastAsia="Times New Roman" w:cs="Times New Roman"/>
          <w:spacing w:val="-1"/>
          <w:szCs w:val="24"/>
          <w:lang w:val="bg-BG"/>
        </w:rPr>
        <w:t xml:space="preserve"> </w:t>
      </w:r>
      <w:r w:rsidRPr="003368AC">
        <w:rPr>
          <w:rFonts w:eastAsia="Times New Roman" w:cs="Times New Roman"/>
          <w:szCs w:val="24"/>
          <w:lang w:val="bg-BG"/>
        </w:rPr>
        <w:t>от ромското</w:t>
      </w:r>
      <w:r w:rsidRPr="003368AC">
        <w:rPr>
          <w:rFonts w:eastAsia="Times New Roman" w:cs="Times New Roman"/>
          <w:spacing w:val="-1"/>
          <w:szCs w:val="24"/>
          <w:lang w:val="bg-BG"/>
        </w:rPr>
        <w:t xml:space="preserve"> </w:t>
      </w:r>
      <w:r w:rsidRPr="003368AC">
        <w:rPr>
          <w:rFonts w:eastAsia="Times New Roman" w:cs="Times New Roman"/>
          <w:szCs w:val="24"/>
          <w:lang w:val="bg-BG"/>
        </w:rPr>
        <w:t>население,</w:t>
      </w:r>
      <w:r w:rsidRPr="003368AC">
        <w:rPr>
          <w:rFonts w:eastAsia="Times New Roman" w:cs="Times New Roman"/>
          <w:spacing w:val="-1"/>
          <w:szCs w:val="24"/>
          <w:lang w:val="bg-BG"/>
        </w:rPr>
        <w:t xml:space="preserve"> </w:t>
      </w:r>
      <w:r w:rsidRPr="003368AC">
        <w:rPr>
          <w:rFonts w:eastAsia="Times New Roman" w:cs="Times New Roman"/>
          <w:szCs w:val="24"/>
          <w:lang w:val="bg-BG"/>
        </w:rPr>
        <w:t>които</w:t>
      </w:r>
      <w:r w:rsidRPr="003368AC">
        <w:rPr>
          <w:rFonts w:eastAsia="Times New Roman" w:cs="Times New Roman"/>
          <w:spacing w:val="-4"/>
          <w:szCs w:val="24"/>
          <w:lang w:val="bg-BG"/>
        </w:rPr>
        <w:t xml:space="preserve"> </w:t>
      </w:r>
      <w:r w:rsidRPr="003368AC">
        <w:rPr>
          <w:rFonts w:eastAsia="Times New Roman" w:cs="Times New Roman"/>
          <w:szCs w:val="24"/>
          <w:lang w:val="bg-BG"/>
        </w:rPr>
        <w:t>поставят</w:t>
      </w:r>
      <w:r w:rsidRPr="003368AC">
        <w:rPr>
          <w:rFonts w:eastAsia="Times New Roman" w:cs="Times New Roman"/>
          <w:spacing w:val="-1"/>
          <w:szCs w:val="24"/>
          <w:lang w:val="bg-BG"/>
        </w:rPr>
        <w:t xml:space="preserve"> </w:t>
      </w:r>
      <w:r w:rsidRPr="003368AC">
        <w:rPr>
          <w:rFonts w:eastAsia="Times New Roman" w:cs="Times New Roman"/>
          <w:szCs w:val="24"/>
          <w:lang w:val="bg-BG"/>
        </w:rPr>
        <w:t>в</w:t>
      </w:r>
      <w:r w:rsidRPr="003368AC">
        <w:rPr>
          <w:rFonts w:eastAsia="Times New Roman" w:cs="Times New Roman"/>
          <w:spacing w:val="-2"/>
          <w:szCs w:val="24"/>
          <w:lang w:val="bg-BG"/>
        </w:rPr>
        <w:t xml:space="preserve"> </w:t>
      </w:r>
      <w:r w:rsidRPr="003368AC">
        <w:rPr>
          <w:rFonts w:eastAsia="Times New Roman" w:cs="Times New Roman"/>
          <w:szCs w:val="24"/>
          <w:lang w:val="bg-BG"/>
        </w:rPr>
        <w:t>неравноправно</w:t>
      </w:r>
      <w:r w:rsidRPr="003368AC">
        <w:rPr>
          <w:rFonts w:eastAsia="Times New Roman" w:cs="Times New Roman"/>
          <w:spacing w:val="-1"/>
          <w:szCs w:val="24"/>
          <w:lang w:val="bg-BG"/>
        </w:rPr>
        <w:t xml:space="preserve"> </w:t>
      </w:r>
      <w:r w:rsidRPr="003368AC">
        <w:rPr>
          <w:rFonts w:eastAsia="Times New Roman" w:cs="Times New Roman"/>
          <w:szCs w:val="24"/>
          <w:lang w:val="bg-BG"/>
        </w:rPr>
        <w:t>положение</w:t>
      </w:r>
      <w:r w:rsidRPr="003368AC">
        <w:rPr>
          <w:rFonts w:eastAsia="Times New Roman" w:cs="Times New Roman"/>
          <w:spacing w:val="-2"/>
          <w:szCs w:val="24"/>
          <w:lang w:val="bg-BG"/>
        </w:rPr>
        <w:t xml:space="preserve"> </w:t>
      </w:r>
      <w:r w:rsidRPr="003368AC">
        <w:rPr>
          <w:rFonts w:eastAsia="Times New Roman" w:cs="Times New Roman"/>
          <w:szCs w:val="24"/>
          <w:lang w:val="bg-BG"/>
        </w:rPr>
        <w:t>представителите</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3"/>
          <w:szCs w:val="24"/>
          <w:lang w:val="bg-BG"/>
        </w:rPr>
        <w:t xml:space="preserve"> </w:t>
      </w:r>
      <w:r w:rsidRPr="003368AC">
        <w:rPr>
          <w:rFonts w:eastAsia="Times New Roman" w:cs="Times New Roman"/>
          <w:szCs w:val="24"/>
          <w:lang w:val="bg-BG"/>
        </w:rPr>
        <w:t>тези</w:t>
      </w:r>
      <w:r w:rsidRPr="003368AC">
        <w:rPr>
          <w:rFonts w:eastAsia="Times New Roman" w:cs="Times New Roman"/>
          <w:spacing w:val="-1"/>
          <w:szCs w:val="24"/>
          <w:lang w:val="bg-BG"/>
        </w:rPr>
        <w:t xml:space="preserve"> </w:t>
      </w:r>
      <w:r w:rsidRPr="003368AC">
        <w:rPr>
          <w:rFonts w:eastAsia="Times New Roman" w:cs="Times New Roman"/>
          <w:szCs w:val="24"/>
          <w:lang w:val="bg-BG"/>
        </w:rPr>
        <w:t>общности.</w:t>
      </w:r>
    </w:p>
    <w:p w14:paraId="226F9B14" w14:textId="77777777" w:rsidR="003368AC" w:rsidRPr="003368AC" w:rsidRDefault="003368AC" w:rsidP="003368AC">
      <w:pPr>
        <w:widowControl w:val="0"/>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Социалната изолация засилва предразсъдъците срещу ромите, което прави тяхната маргинализация социално приемлива и засилва</w:t>
      </w:r>
      <w:r w:rsidRPr="003368AC">
        <w:rPr>
          <w:rFonts w:eastAsia="Times New Roman" w:cs="Times New Roman"/>
          <w:spacing w:val="1"/>
          <w:szCs w:val="24"/>
          <w:lang w:val="bg-BG"/>
        </w:rPr>
        <w:t xml:space="preserve"> </w:t>
      </w:r>
      <w:r w:rsidRPr="003368AC">
        <w:rPr>
          <w:rFonts w:eastAsia="Times New Roman" w:cs="Times New Roman"/>
          <w:szCs w:val="24"/>
          <w:lang w:val="bg-BG"/>
        </w:rPr>
        <w:t>антиромските</w:t>
      </w:r>
      <w:r w:rsidRPr="003368AC">
        <w:rPr>
          <w:rFonts w:eastAsia="Times New Roman" w:cs="Times New Roman"/>
          <w:spacing w:val="-2"/>
          <w:szCs w:val="24"/>
          <w:lang w:val="bg-BG"/>
        </w:rPr>
        <w:t xml:space="preserve"> </w:t>
      </w:r>
      <w:r w:rsidRPr="003368AC">
        <w:rPr>
          <w:rFonts w:eastAsia="Times New Roman" w:cs="Times New Roman"/>
          <w:szCs w:val="24"/>
          <w:lang w:val="bg-BG"/>
        </w:rPr>
        <w:t>нагласи.</w:t>
      </w:r>
      <w:r w:rsidRPr="003368AC">
        <w:rPr>
          <w:rFonts w:eastAsia="Times New Roman" w:cs="Times New Roman"/>
          <w:spacing w:val="-5"/>
          <w:szCs w:val="24"/>
          <w:lang w:val="bg-BG"/>
        </w:rPr>
        <w:t xml:space="preserve"> </w:t>
      </w:r>
      <w:r w:rsidRPr="003368AC">
        <w:rPr>
          <w:rFonts w:eastAsia="Times New Roman" w:cs="Times New Roman"/>
          <w:szCs w:val="24"/>
          <w:lang w:val="bg-BG"/>
        </w:rPr>
        <w:t>Ромите</w:t>
      </w:r>
      <w:r w:rsidRPr="003368AC">
        <w:rPr>
          <w:rFonts w:eastAsia="Times New Roman" w:cs="Times New Roman"/>
          <w:spacing w:val="-2"/>
          <w:szCs w:val="24"/>
          <w:lang w:val="bg-BG"/>
        </w:rPr>
        <w:t xml:space="preserve"> </w:t>
      </w:r>
      <w:r w:rsidRPr="003368AC">
        <w:rPr>
          <w:rFonts w:eastAsia="Times New Roman" w:cs="Times New Roman"/>
          <w:szCs w:val="24"/>
          <w:lang w:val="bg-BG"/>
        </w:rPr>
        <w:t>продължават</w:t>
      </w:r>
      <w:r w:rsidRPr="003368AC">
        <w:rPr>
          <w:rFonts w:eastAsia="Times New Roman" w:cs="Times New Roman"/>
          <w:spacing w:val="-2"/>
          <w:szCs w:val="24"/>
          <w:lang w:val="bg-BG"/>
        </w:rPr>
        <w:t xml:space="preserve"> </w:t>
      </w:r>
      <w:r w:rsidRPr="003368AC">
        <w:rPr>
          <w:rFonts w:eastAsia="Times New Roman" w:cs="Times New Roman"/>
          <w:szCs w:val="24"/>
          <w:lang w:val="bg-BG"/>
        </w:rPr>
        <w:t>да</w:t>
      </w:r>
      <w:r w:rsidRPr="003368AC">
        <w:rPr>
          <w:rFonts w:eastAsia="Times New Roman" w:cs="Times New Roman"/>
          <w:spacing w:val="-3"/>
          <w:szCs w:val="24"/>
          <w:lang w:val="bg-BG"/>
        </w:rPr>
        <w:t xml:space="preserve"> </w:t>
      </w:r>
      <w:r w:rsidRPr="003368AC">
        <w:rPr>
          <w:rFonts w:eastAsia="Times New Roman" w:cs="Times New Roman"/>
          <w:szCs w:val="24"/>
          <w:lang w:val="bg-BG"/>
        </w:rPr>
        <w:t>се</w:t>
      </w:r>
      <w:r w:rsidRPr="003368AC">
        <w:rPr>
          <w:rFonts w:eastAsia="Times New Roman" w:cs="Times New Roman"/>
          <w:spacing w:val="-3"/>
          <w:szCs w:val="24"/>
          <w:lang w:val="bg-BG"/>
        </w:rPr>
        <w:t xml:space="preserve"> </w:t>
      </w:r>
      <w:r w:rsidRPr="003368AC">
        <w:rPr>
          <w:rFonts w:eastAsia="Times New Roman" w:cs="Times New Roman"/>
          <w:szCs w:val="24"/>
          <w:lang w:val="bg-BG"/>
        </w:rPr>
        <w:t>сблъскват</w:t>
      </w:r>
      <w:r w:rsidRPr="003368AC">
        <w:rPr>
          <w:rFonts w:eastAsia="Times New Roman" w:cs="Times New Roman"/>
          <w:spacing w:val="-1"/>
          <w:szCs w:val="24"/>
          <w:lang w:val="bg-BG"/>
        </w:rPr>
        <w:t xml:space="preserve"> </w:t>
      </w:r>
      <w:r w:rsidRPr="003368AC">
        <w:rPr>
          <w:rFonts w:eastAsia="Times New Roman" w:cs="Times New Roman"/>
          <w:szCs w:val="24"/>
          <w:lang w:val="bg-BG"/>
        </w:rPr>
        <w:t>с</w:t>
      </w:r>
      <w:r w:rsidRPr="003368AC">
        <w:rPr>
          <w:rFonts w:eastAsia="Times New Roman" w:cs="Times New Roman"/>
          <w:spacing w:val="-2"/>
          <w:szCs w:val="24"/>
          <w:lang w:val="bg-BG"/>
        </w:rPr>
        <w:t xml:space="preserve"> </w:t>
      </w:r>
      <w:r w:rsidRPr="003368AC">
        <w:rPr>
          <w:rFonts w:eastAsia="Times New Roman" w:cs="Times New Roman"/>
          <w:szCs w:val="24"/>
          <w:lang w:val="bg-BG"/>
        </w:rPr>
        <w:t>дълбоко</w:t>
      </w:r>
      <w:r w:rsidRPr="003368AC">
        <w:rPr>
          <w:rFonts w:eastAsia="Times New Roman" w:cs="Times New Roman"/>
          <w:spacing w:val="-2"/>
          <w:szCs w:val="24"/>
          <w:lang w:val="bg-BG"/>
        </w:rPr>
        <w:t xml:space="preserve"> </w:t>
      </w:r>
      <w:r w:rsidRPr="003368AC">
        <w:rPr>
          <w:rFonts w:eastAsia="Times New Roman" w:cs="Times New Roman"/>
          <w:szCs w:val="24"/>
          <w:lang w:val="bg-BG"/>
        </w:rPr>
        <w:t>вкоренени</w:t>
      </w:r>
      <w:r w:rsidRPr="003368AC">
        <w:rPr>
          <w:rFonts w:eastAsia="Times New Roman" w:cs="Times New Roman"/>
          <w:spacing w:val="-2"/>
          <w:szCs w:val="24"/>
          <w:lang w:val="bg-BG"/>
        </w:rPr>
        <w:t xml:space="preserve"> </w:t>
      </w:r>
      <w:r w:rsidRPr="003368AC">
        <w:rPr>
          <w:rFonts w:eastAsia="Times New Roman" w:cs="Times New Roman"/>
          <w:szCs w:val="24"/>
          <w:lang w:val="bg-BG"/>
        </w:rPr>
        <w:t>негативни</w:t>
      </w:r>
      <w:r w:rsidRPr="003368AC">
        <w:rPr>
          <w:rFonts w:eastAsia="Times New Roman" w:cs="Times New Roman"/>
          <w:spacing w:val="-2"/>
          <w:szCs w:val="24"/>
          <w:lang w:val="bg-BG"/>
        </w:rPr>
        <w:t xml:space="preserve"> </w:t>
      </w:r>
      <w:r w:rsidRPr="003368AC">
        <w:rPr>
          <w:rFonts w:eastAsia="Times New Roman" w:cs="Times New Roman"/>
          <w:szCs w:val="24"/>
          <w:lang w:val="bg-BG"/>
        </w:rPr>
        <w:t>обществени</w:t>
      </w:r>
      <w:r w:rsidRPr="003368AC">
        <w:rPr>
          <w:rFonts w:eastAsia="Times New Roman" w:cs="Times New Roman"/>
          <w:spacing w:val="-2"/>
          <w:szCs w:val="24"/>
          <w:lang w:val="bg-BG"/>
        </w:rPr>
        <w:t xml:space="preserve"> </w:t>
      </w:r>
      <w:r w:rsidRPr="003368AC">
        <w:rPr>
          <w:rFonts w:eastAsia="Times New Roman" w:cs="Times New Roman"/>
          <w:szCs w:val="24"/>
          <w:lang w:val="bg-BG"/>
        </w:rPr>
        <w:t>нагласи</w:t>
      </w:r>
      <w:r w:rsidRPr="003368AC">
        <w:rPr>
          <w:rFonts w:eastAsia="Times New Roman" w:cs="Times New Roman"/>
          <w:spacing w:val="-2"/>
          <w:szCs w:val="24"/>
          <w:lang w:val="bg-BG"/>
        </w:rPr>
        <w:t xml:space="preserve"> </w:t>
      </w:r>
      <w:r w:rsidRPr="003368AC">
        <w:rPr>
          <w:rFonts w:eastAsia="Times New Roman" w:cs="Times New Roman"/>
          <w:szCs w:val="24"/>
          <w:lang w:val="bg-BG"/>
        </w:rPr>
        <w:t>и</w:t>
      </w:r>
      <w:r w:rsidRPr="003368AC">
        <w:rPr>
          <w:rFonts w:eastAsia="Times New Roman" w:cs="Times New Roman"/>
          <w:spacing w:val="-2"/>
          <w:szCs w:val="24"/>
          <w:lang w:val="bg-BG"/>
        </w:rPr>
        <w:t xml:space="preserve"> </w:t>
      </w:r>
      <w:r w:rsidRPr="003368AC">
        <w:rPr>
          <w:rFonts w:eastAsia="Times New Roman" w:cs="Times New Roman"/>
          <w:szCs w:val="24"/>
          <w:lang w:val="bg-BG"/>
        </w:rPr>
        <w:t>предразсъдъци.</w:t>
      </w:r>
    </w:p>
    <w:p w14:paraId="2E9D1274" w14:textId="77777777" w:rsidR="003368AC" w:rsidRPr="003368AC" w:rsidRDefault="003368AC" w:rsidP="003368AC">
      <w:pPr>
        <w:widowControl w:val="0"/>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До настоящият момент, ромите не са имали реална възможност за участие в оценката на техните собствени нужди, в разработването и</w:t>
      </w:r>
      <w:r w:rsidRPr="003368AC">
        <w:rPr>
          <w:rFonts w:eastAsia="Times New Roman" w:cs="Times New Roman"/>
          <w:spacing w:val="1"/>
          <w:szCs w:val="24"/>
          <w:lang w:val="bg-BG"/>
        </w:rPr>
        <w:t xml:space="preserve"> </w:t>
      </w:r>
      <w:r w:rsidRPr="003368AC">
        <w:rPr>
          <w:rFonts w:eastAsia="Times New Roman" w:cs="Times New Roman"/>
          <w:szCs w:val="24"/>
          <w:lang w:val="bg-BG"/>
        </w:rPr>
        <w:t>планирането</w:t>
      </w:r>
      <w:r w:rsidRPr="003368AC">
        <w:rPr>
          <w:rFonts w:eastAsia="Times New Roman" w:cs="Times New Roman"/>
          <w:spacing w:val="-3"/>
          <w:szCs w:val="24"/>
          <w:lang w:val="bg-BG"/>
        </w:rPr>
        <w:t xml:space="preserve"> </w:t>
      </w:r>
      <w:r w:rsidRPr="003368AC">
        <w:rPr>
          <w:rFonts w:eastAsia="Times New Roman" w:cs="Times New Roman"/>
          <w:szCs w:val="24"/>
          <w:lang w:val="bg-BG"/>
        </w:rPr>
        <w:t>на</w:t>
      </w:r>
      <w:r w:rsidRPr="003368AC">
        <w:rPr>
          <w:rFonts w:eastAsia="Times New Roman" w:cs="Times New Roman"/>
          <w:spacing w:val="-2"/>
          <w:szCs w:val="24"/>
          <w:lang w:val="bg-BG"/>
        </w:rPr>
        <w:t xml:space="preserve"> </w:t>
      </w:r>
      <w:r w:rsidRPr="003368AC">
        <w:rPr>
          <w:rFonts w:eastAsia="Times New Roman" w:cs="Times New Roman"/>
          <w:szCs w:val="24"/>
          <w:lang w:val="bg-BG"/>
        </w:rPr>
        <w:t>стратегическите документи,</w:t>
      </w:r>
      <w:r w:rsidRPr="003368AC">
        <w:rPr>
          <w:rFonts w:eastAsia="Times New Roman" w:cs="Times New Roman"/>
          <w:spacing w:val="-1"/>
          <w:szCs w:val="24"/>
          <w:lang w:val="bg-BG"/>
        </w:rPr>
        <w:t xml:space="preserve"> </w:t>
      </w:r>
      <w:r w:rsidRPr="003368AC">
        <w:rPr>
          <w:rFonts w:eastAsia="Times New Roman" w:cs="Times New Roman"/>
          <w:szCs w:val="24"/>
          <w:lang w:val="bg-BG"/>
        </w:rPr>
        <w:t>които</w:t>
      </w:r>
      <w:r w:rsidRPr="003368AC">
        <w:rPr>
          <w:rFonts w:eastAsia="Times New Roman" w:cs="Times New Roman"/>
          <w:spacing w:val="59"/>
          <w:szCs w:val="24"/>
          <w:lang w:val="bg-BG"/>
        </w:rPr>
        <w:t xml:space="preserve"> </w:t>
      </w:r>
      <w:r w:rsidRPr="003368AC">
        <w:rPr>
          <w:rFonts w:eastAsia="Times New Roman" w:cs="Times New Roman"/>
          <w:szCs w:val="24"/>
          <w:lang w:val="bg-BG"/>
        </w:rPr>
        <w:t>дават насоки</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решаване</w:t>
      </w:r>
      <w:r w:rsidRPr="003368AC">
        <w:rPr>
          <w:rFonts w:eastAsia="Times New Roman" w:cs="Times New Roman"/>
          <w:spacing w:val="-2"/>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техните</w:t>
      </w:r>
      <w:r w:rsidRPr="003368AC">
        <w:rPr>
          <w:rFonts w:eastAsia="Times New Roman" w:cs="Times New Roman"/>
          <w:spacing w:val="-1"/>
          <w:szCs w:val="24"/>
          <w:lang w:val="bg-BG"/>
        </w:rPr>
        <w:t xml:space="preserve"> </w:t>
      </w:r>
      <w:r w:rsidRPr="003368AC">
        <w:rPr>
          <w:rFonts w:eastAsia="Times New Roman" w:cs="Times New Roman"/>
          <w:szCs w:val="24"/>
          <w:lang w:val="bg-BG"/>
        </w:rPr>
        <w:t>проблеми на</w:t>
      </w:r>
      <w:r w:rsidRPr="003368AC">
        <w:rPr>
          <w:rFonts w:eastAsia="Times New Roman" w:cs="Times New Roman"/>
          <w:spacing w:val="-2"/>
          <w:szCs w:val="24"/>
          <w:lang w:val="bg-BG"/>
        </w:rPr>
        <w:t xml:space="preserve"> </w:t>
      </w:r>
      <w:r w:rsidRPr="003368AC">
        <w:rPr>
          <w:rFonts w:eastAsia="Times New Roman" w:cs="Times New Roman"/>
          <w:szCs w:val="24"/>
          <w:lang w:val="bg-BG"/>
        </w:rPr>
        <w:t>местно ниво.</w:t>
      </w:r>
    </w:p>
    <w:p w14:paraId="5AD9AADB" w14:textId="77777777" w:rsidR="003368AC" w:rsidRPr="003368AC" w:rsidRDefault="003368AC" w:rsidP="003368AC">
      <w:pPr>
        <w:widowControl w:val="0"/>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 xml:space="preserve">На местно ниво, представителите на Полицията и МКБППМН съвместно осъществяват </w:t>
      </w:r>
      <w:r w:rsidRPr="003368AC">
        <w:rPr>
          <w:rFonts w:eastAsia="Times New Roman" w:cs="Times New Roman"/>
          <w:szCs w:val="24"/>
          <w:lang w:val="bg-BG"/>
        </w:rPr>
        <w:lastRenderedPageBreak/>
        <w:t>превантивна дейност срещу разпространението</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2"/>
          <w:szCs w:val="24"/>
          <w:lang w:val="bg-BG"/>
        </w:rPr>
        <w:t xml:space="preserve"> </w:t>
      </w:r>
      <w:r w:rsidRPr="003368AC">
        <w:rPr>
          <w:rFonts w:eastAsia="Times New Roman" w:cs="Times New Roman"/>
          <w:szCs w:val="24"/>
          <w:lang w:val="bg-BG"/>
        </w:rPr>
        <w:t>наркотици,</w:t>
      </w:r>
      <w:r w:rsidRPr="003368AC">
        <w:rPr>
          <w:rFonts w:eastAsia="Times New Roman" w:cs="Times New Roman"/>
          <w:spacing w:val="-3"/>
          <w:szCs w:val="24"/>
          <w:lang w:val="bg-BG"/>
        </w:rPr>
        <w:t xml:space="preserve"> </w:t>
      </w:r>
      <w:r w:rsidRPr="003368AC">
        <w:rPr>
          <w:rFonts w:eastAsia="Times New Roman" w:cs="Times New Roman"/>
          <w:szCs w:val="24"/>
          <w:lang w:val="bg-BG"/>
        </w:rPr>
        <w:t>проституция и</w:t>
      </w:r>
      <w:r w:rsidRPr="003368AC">
        <w:rPr>
          <w:rFonts w:eastAsia="Times New Roman" w:cs="Times New Roman"/>
          <w:spacing w:val="-2"/>
          <w:szCs w:val="24"/>
          <w:lang w:val="bg-BG"/>
        </w:rPr>
        <w:t xml:space="preserve"> </w:t>
      </w:r>
      <w:r w:rsidRPr="003368AC">
        <w:rPr>
          <w:rFonts w:eastAsia="Times New Roman" w:cs="Times New Roman"/>
          <w:szCs w:val="24"/>
          <w:lang w:val="bg-BG"/>
        </w:rPr>
        <w:t>кражби</w:t>
      </w:r>
      <w:r w:rsidRPr="003368AC">
        <w:rPr>
          <w:rFonts w:eastAsia="Times New Roman" w:cs="Times New Roman"/>
          <w:spacing w:val="-1"/>
          <w:szCs w:val="24"/>
          <w:lang w:val="bg-BG"/>
        </w:rPr>
        <w:t xml:space="preserve"> </w:t>
      </w:r>
      <w:r w:rsidRPr="003368AC">
        <w:rPr>
          <w:rFonts w:eastAsia="Times New Roman" w:cs="Times New Roman"/>
          <w:szCs w:val="24"/>
          <w:lang w:val="bg-BG"/>
        </w:rPr>
        <w:t>с</w:t>
      </w:r>
      <w:r w:rsidRPr="003368AC">
        <w:rPr>
          <w:rFonts w:eastAsia="Times New Roman" w:cs="Times New Roman"/>
          <w:spacing w:val="-1"/>
          <w:szCs w:val="24"/>
          <w:lang w:val="bg-BG"/>
        </w:rPr>
        <w:t xml:space="preserve"> </w:t>
      </w:r>
      <w:r w:rsidRPr="003368AC">
        <w:rPr>
          <w:rFonts w:eastAsia="Times New Roman" w:cs="Times New Roman"/>
          <w:szCs w:val="24"/>
          <w:lang w:val="bg-BG"/>
        </w:rPr>
        <w:t>беседи</w:t>
      </w:r>
      <w:r w:rsidRPr="003368AC">
        <w:rPr>
          <w:rFonts w:eastAsia="Times New Roman" w:cs="Times New Roman"/>
          <w:spacing w:val="1"/>
          <w:szCs w:val="24"/>
          <w:lang w:val="bg-BG"/>
        </w:rPr>
        <w:t xml:space="preserve"> </w:t>
      </w:r>
      <w:r w:rsidRPr="003368AC">
        <w:rPr>
          <w:rFonts w:eastAsia="Times New Roman" w:cs="Times New Roman"/>
          <w:szCs w:val="24"/>
          <w:lang w:val="bg-BG"/>
        </w:rPr>
        <w:t>за</w:t>
      </w:r>
      <w:r w:rsidRPr="003368AC">
        <w:rPr>
          <w:rFonts w:eastAsia="Times New Roman" w:cs="Times New Roman"/>
          <w:spacing w:val="-1"/>
          <w:szCs w:val="24"/>
          <w:lang w:val="bg-BG"/>
        </w:rPr>
        <w:t xml:space="preserve"> </w:t>
      </w:r>
      <w:r w:rsidRPr="003368AC">
        <w:rPr>
          <w:rFonts w:eastAsia="Times New Roman" w:cs="Times New Roman"/>
          <w:szCs w:val="24"/>
          <w:lang w:val="bg-BG"/>
        </w:rPr>
        <w:t>правата</w:t>
      </w:r>
      <w:r w:rsidRPr="003368AC">
        <w:rPr>
          <w:rFonts w:eastAsia="Times New Roman" w:cs="Times New Roman"/>
          <w:spacing w:val="-1"/>
          <w:szCs w:val="24"/>
          <w:lang w:val="bg-BG"/>
        </w:rPr>
        <w:t xml:space="preserve"> </w:t>
      </w:r>
      <w:r w:rsidRPr="003368AC">
        <w:rPr>
          <w:rFonts w:eastAsia="Times New Roman" w:cs="Times New Roman"/>
          <w:szCs w:val="24"/>
          <w:lang w:val="bg-BG"/>
        </w:rPr>
        <w:t>и задължението на</w:t>
      </w:r>
      <w:r w:rsidRPr="003368AC">
        <w:rPr>
          <w:rFonts w:eastAsia="Times New Roman" w:cs="Times New Roman"/>
          <w:spacing w:val="-1"/>
          <w:szCs w:val="24"/>
          <w:lang w:val="bg-BG"/>
        </w:rPr>
        <w:t xml:space="preserve"> </w:t>
      </w:r>
      <w:r w:rsidRPr="003368AC">
        <w:rPr>
          <w:rFonts w:eastAsia="Times New Roman" w:cs="Times New Roman"/>
          <w:szCs w:val="24"/>
          <w:lang w:val="bg-BG"/>
        </w:rPr>
        <w:t>детето в</w:t>
      </w:r>
      <w:r w:rsidRPr="003368AC">
        <w:rPr>
          <w:rFonts w:eastAsia="Times New Roman" w:cs="Times New Roman"/>
          <w:spacing w:val="1"/>
          <w:szCs w:val="24"/>
          <w:lang w:val="bg-BG"/>
        </w:rPr>
        <w:t xml:space="preserve"> </w:t>
      </w:r>
      <w:r w:rsidRPr="003368AC">
        <w:rPr>
          <w:rFonts w:eastAsia="Times New Roman" w:cs="Times New Roman"/>
          <w:szCs w:val="24"/>
          <w:lang w:val="bg-BG"/>
        </w:rPr>
        <w:t>училището.</w:t>
      </w:r>
    </w:p>
    <w:p w14:paraId="6B7C6EAB" w14:textId="77777777" w:rsidR="003368AC" w:rsidRPr="003368AC" w:rsidRDefault="003368AC" w:rsidP="003368AC">
      <w:pPr>
        <w:widowControl w:val="0"/>
        <w:autoSpaceDE w:val="0"/>
        <w:autoSpaceDN w:val="0"/>
        <w:spacing w:after="0" w:line="240" w:lineRule="auto"/>
        <w:ind w:right="79"/>
        <w:rPr>
          <w:rFonts w:eastAsia="Times New Roman" w:cs="Times New Roman"/>
          <w:sz w:val="26"/>
          <w:szCs w:val="24"/>
          <w:lang w:val="bg-BG"/>
        </w:rPr>
      </w:pPr>
    </w:p>
    <w:p w14:paraId="1FAE9188" w14:textId="77777777" w:rsidR="003368AC" w:rsidRPr="003368AC" w:rsidRDefault="003368AC" w:rsidP="003368AC">
      <w:pPr>
        <w:widowControl w:val="0"/>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На</w:t>
      </w:r>
      <w:r w:rsidRPr="003368AC">
        <w:rPr>
          <w:rFonts w:eastAsia="Times New Roman" w:cs="Times New Roman"/>
          <w:spacing w:val="-5"/>
          <w:szCs w:val="24"/>
          <w:lang w:val="bg-BG"/>
        </w:rPr>
        <w:t xml:space="preserve"> </w:t>
      </w:r>
      <w:r w:rsidRPr="003368AC">
        <w:rPr>
          <w:rFonts w:eastAsia="Times New Roman" w:cs="Times New Roman"/>
          <w:szCs w:val="24"/>
          <w:lang w:val="bg-BG"/>
        </w:rPr>
        <w:t>базата</w:t>
      </w:r>
      <w:r w:rsidRPr="003368AC">
        <w:rPr>
          <w:rFonts w:eastAsia="Times New Roman" w:cs="Times New Roman"/>
          <w:spacing w:val="-2"/>
          <w:szCs w:val="24"/>
          <w:lang w:val="bg-BG"/>
        </w:rPr>
        <w:t xml:space="preserve"> </w:t>
      </w:r>
      <w:r w:rsidRPr="003368AC">
        <w:rPr>
          <w:rFonts w:eastAsia="Times New Roman" w:cs="Times New Roman"/>
          <w:szCs w:val="24"/>
          <w:lang w:val="bg-BG"/>
        </w:rPr>
        <w:t>на</w:t>
      </w:r>
      <w:r w:rsidRPr="003368AC">
        <w:rPr>
          <w:rFonts w:eastAsia="Times New Roman" w:cs="Times New Roman"/>
          <w:spacing w:val="-3"/>
          <w:szCs w:val="24"/>
          <w:lang w:val="bg-BG"/>
        </w:rPr>
        <w:t xml:space="preserve"> </w:t>
      </w:r>
      <w:r w:rsidRPr="003368AC">
        <w:rPr>
          <w:rFonts w:eastAsia="Times New Roman" w:cs="Times New Roman"/>
          <w:szCs w:val="24"/>
          <w:lang w:val="bg-BG"/>
        </w:rPr>
        <w:t>анализа</w:t>
      </w:r>
      <w:r w:rsidRPr="003368AC">
        <w:rPr>
          <w:rFonts w:eastAsia="Times New Roman" w:cs="Times New Roman"/>
          <w:spacing w:val="-3"/>
          <w:szCs w:val="24"/>
          <w:lang w:val="bg-BG"/>
        </w:rPr>
        <w:t xml:space="preserve"> </w:t>
      </w:r>
      <w:r w:rsidRPr="003368AC">
        <w:rPr>
          <w:rFonts w:eastAsia="Times New Roman" w:cs="Times New Roman"/>
          <w:szCs w:val="24"/>
          <w:lang w:val="bg-BG"/>
        </w:rPr>
        <w:t>са</w:t>
      </w:r>
      <w:r w:rsidRPr="003368AC">
        <w:rPr>
          <w:rFonts w:eastAsia="Times New Roman" w:cs="Times New Roman"/>
          <w:spacing w:val="-1"/>
          <w:szCs w:val="24"/>
          <w:lang w:val="bg-BG"/>
        </w:rPr>
        <w:t xml:space="preserve"> </w:t>
      </w:r>
      <w:r w:rsidRPr="003368AC">
        <w:rPr>
          <w:rFonts w:eastAsia="Times New Roman" w:cs="Times New Roman"/>
          <w:szCs w:val="24"/>
          <w:lang w:val="bg-BG"/>
        </w:rPr>
        <w:t>направени</w:t>
      </w:r>
      <w:r w:rsidRPr="003368AC">
        <w:rPr>
          <w:rFonts w:eastAsia="Times New Roman" w:cs="Times New Roman"/>
          <w:spacing w:val="-2"/>
          <w:szCs w:val="24"/>
          <w:lang w:val="bg-BG"/>
        </w:rPr>
        <w:t xml:space="preserve"> </w:t>
      </w:r>
      <w:r w:rsidRPr="003368AC">
        <w:rPr>
          <w:rFonts w:eastAsia="Times New Roman" w:cs="Times New Roman"/>
          <w:szCs w:val="24"/>
          <w:lang w:val="bg-BG"/>
        </w:rPr>
        <w:t>следните</w:t>
      </w:r>
      <w:r w:rsidRPr="003368AC">
        <w:rPr>
          <w:rFonts w:eastAsia="Times New Roman" w:cs="Times New Roman"/>
          <w:spacing w:val="-2"/>
          <w:szCs w:val="24"/>
          <w:lang w:val="bg-BG"/>
        </w:rPr>
        <w:t xml:space="preserve"> </w:t>
      </w:r>
      <w:r w:rsidRPr="003368AC">
        <w:rPr>
          <w:rFonts w:eastAsia="Times New Roman" w:cs="Times New Roman"/>
          <w:szCs w:val="24"/>
          <w:lang w:val="bg-BG"/>
        </w:rPr>
        <w:t>изводи</w:t>
      </w:r>
      <w:r w:rsidRPr="003368AC">
        <w:rPr>
          <w:rFonts w:eastAsia="Times New Roman" w:cs="Times New Roman"/>
          <w:spacing w:val="-3"/>
          <w:szCs w:val="24"/>
          <w:lang w:val="bg-BG"/>
        </w:rPr>
        <w:t xml:space="preserve"> </w:t>
      </w:r>
      <w:r w:rsidRPr="003368AC">
        <w:rPr>
          <w:rFonts w:eastAsia="Times New Roman" w:cs="Times New Roman"/>
          <w:szCs w:val="24"/>
          <w:lang w:val="bg-BG"/>
        </w:rPr>
        <w:t>в</w:t>
      </w:r>
      <w:r w:rsidRPr="003368AC">
        <w:rPr>
          <w:rFonts w:eastAsia="Times New Roman" w:cs="Times New Roman"/>
          <w:spacing w:val="-3"/>
          <w:szCs w:val="24"/>
          <w:lang w:val="bg-BG"/>
        </w:rPr>
        <w:t xml:space="preserve"> </w:t>
      </w:r>
      <w:r w:rsidRPr="003368AC">
        <w:rPr>
          <w:rFonts w:eastAsia="Times New Roman" w:cs="Times New Roman"/>
          <w:szCs w:val="24"/>
          <w:lang w:val="bg-BG"/>
        </w:rPr>
        <w:t>сферата</w:t>
      </w:r>
      <w:r w:rsidRPr="003368AC">
        <w:rPr>
          <w:rFonts w:eastAsia="Times New Roman" w:cs="Times New Roman"/>
          <w:spacing w:val="-2"/>
          <w:szCs w:val="24"/>
          <w:lang w:val="bg-BG"/>
        </w:rPr>
        <w:t xml:space="preserve"> </w:t>
      </w:r>
      <w:r w:rsidRPr="003368AC">
        <w:rPr>
          <w:rFonts w:eastAsia="Times New Roman" w:cs="Times New Roman"/>
          <w:szCs w:val="24"/>
          <w:lang w:val="bg-BG"/>
        </w:rPr>
        <w:t>на</w:t>
      </w:r>
      <w:r w:rsidRPr="003368AC">
        <w:rPr>
          <w:rFonts w:eastAsia="Times New Roman" w:cs="Times New Roman"/>
          <w:spacing w:val="-3"/>
          <w:szCs w:val="24"/>
          <w:lang w:val="bg-BG"/>
        </w:rPr>
        <w:t xml:space="preserve"> </w:t>
      </w:r>
      <w:r w:rsidRPr="003368AC">
        <w:rPr>
          <w:rFonts w:eastAsia="Times New Roman" w:cs="Times New Roman"/>
          <w:szCs w:val="24"/>
          <w:lang w:val="bg-BG"/>
        </w:rPr>
        <w:t>върховенството</w:t>
      </w:r>
      <w:r w:rsidRPr="003368AC">
        <w:rPr>
          <w:rFonts w:eastAsia="Times New Roman" w:cs="Times New Roman"/>
          <w:spacing w:val="3"/>
          <w:szCs w:val="24"/>
          <w:lang w:val="bg-BG"/>
        </w:rPr>
        <w:t xml:space="preserve"> </w:t>
      </w:r>
      <w:r w:rsidRPr="003368AC">
        <w:rPr>
          <w:rFonts w:eastAsia="Times New Roman" w:cs="Times New Roman"/>
          <w:szCs w:val="24"/>
          <w:lang w:val="bg-BG"/>
        </w:rPr>
        <w:t>на</w:t>
      </w:r>
      <w:r w:rsidRPr="003368AC">
        <w:rPr>
          <w:rFonts w:eastAsia="Times New Roman" w:cs="Times New Roman"/>
          <w:spacing w:val="-3"/>
          <w:szCs w:val="24"/>
          <w:lang w:val="bg-BG"/>
        </w:rPr>
        <w:t xml:space="preserve"> </w:t>
      </w:r>
      <w:r w:rsidRPr="003368AC">
        <w:rPr>
          <w:rFonts w:eastAsia="Times New Roman" w:cs="Times New Roman"/>
          <w:szCs w:val="24"/>
          <w:lang w:val="bg-BG"/>
        </w:rPr>
        <w:t>закона</w:t>
      </w:r>
      <w:r w:rsidRPr="003368AC">
        <w:rPr>
          <w:rFonts w:eastAsia="Times New Roman" w:cs="Times New Roman"/>
          <w:spacing w:val="-4"/>
          <w:szCs w:val="24"/>
          <w:lang w:val="bg-BG"/>
        </w:rPr>
        <w:t xml:space="preserve"> </w:t>
      </w:r>
      <w:r w:rsidRPr="003368AC">
        <w:rPr>
          <w:rFonts w:eastAsia="Times New Roman" w:cs="Times New Roman"/>
          <w:szCs w:val="24"/>
          <w:lang w:val="bg-BG"/>
        </w:rPr>
        <w:t>и</w:t>
      </w:r>
      <w:r w:rsidRPr="003368AC">
        <w:rPr>
          <w:rFonts w:eastAsia="Times New Roman" w:cs="Times New Roman"/>
          <w:spacing w:val="-4"/>
          <w:szCs w:val="24"/>
          <w:lang w:val="bg-BG"/>
        </w:rPr>
        <w:t xml:space="preserve"> </w:t>
      </w:r>
      <w:r w:rsidRPr="003368AC">
        <w:rPr>
          <w:rFonts w:eastAsia="Times New Roman" w:cs="Times New Roman"/>
          <w:szCs w:val="24"/>
          <w:lang w:val="bg-BG"/>
        </w:rPr>
        <w:t>недискриминацията:</w:t>
      </w:r>
    </w:p>
    <w:p w14:paraId="0711C82E" w14:textId="77777777" w:rsidR="003368AC" w:rsidRPr="003368AC" w:rsidRDefault="003368AC" w:rsidP="003368AC">
      <w:pPr>
        <w:pStyle w:val="a5"/>
        <w:widowControl w:val="0"/>
        <w:numPr>
          <w:ilvl w:val="0"/>
          <w:numId w:val="11"/>
        </w:numPr>
        <w:tabs>
          <w:tab w:val="left" w:pos="344"/>
        </w:tabs>
        <w:autoSpaceDE w:val="0"/>
        <w:autoSpaceDN w:val="0"/>
        <w:spacing w:after="0" w:line="240" w:lineRule="auto"/>
        <w:ind w:left="851" w:right="79" w:hanging="284"/>
        <w:jc w:val="both"/>
        <w:rPr>
          <w:rFonts w:eastAsia="Times New Roman" w:cs="Times New Roman"/>
          <w:lang w:val="bg-BG"/>
        </w:rPr>
      </w:pPr>
      <w:r w:rsidRPr="003368AC">
        <w:rPr>
          <w:rFonts w:eastAsia="Times New Roman" w:cs="Times New Roman"/>
          <w:spacing w:val="-1"/>
          <w:lang w:val="bg-BG"/>
        </w:rPr>
        <w:t>Социалната</w:t>
      </w:r>
      <w:r w:rsidRPr="003368AC">
        <w:rPr>
          <w:rFonts w:eastAsia="Times New Roman" w:cs="Times New Roman"/>
          <w:spacing w:val="-13"/>
          <w:lang w:val="bg-BG"/>
        </w:rPr>
        <w:t xml:space="preserve"> </w:t>
      </w:r>
      <w:r w:rsidRPr="003368AC">
        <w:rPr>
          <w:rFonts w:eastAsia="Times New Roman" w:cs="Times New Roman"/>
          <w:spacing w:val="-1"/>
          <w:lang w:val="bg-BG"/>
        </w:rPr>
        <w:t>изолация</w:t>
      </w:r>
      <w:r w:rsidRPr="003368AC">
        <w:rPr>
          <w:rFonts w:eastAsia="Times New Roman" w:cs="Times New Roman"/>
          <w:spacing w:val="-15"/>
          <w:lang w:val="bg-BG"/>
        </w:rPr>
        <w:t xml:space="preserve"> </w:t>
      </w:r>
      <w:r w:rsidRPr="003368AC">
        <w:rPr>
          <w:rFonts w:eastAsia="Times New Roman" w:cs="Times New Roman"/>
          <w:spacing w:val="-1"/>
          <w:lang w:val="bg-BG"/>
        </w:rPr>
        <w:t>и</w:t>
      </w:r>
      <w:r w:rsidRPr="003368AC">
        <w:rPr>
          <w:rFonts w:eastAsia="Times New Roman" w:cs="Times New Roman"/>
          <w:spacing w:val="-12"/>
          <w:lang w:val="bg-BG"/>
        </w:rPr>
        <w:t xml:space="preserve"> </w:t>
      </w:r>
      <w:r w:rsidRPr="003368AC">
        <w:rPr>
          <w:rFonts w:eastAsia="Times New Roman" w:cs="Times New Roman"/>
          <w:spacing w:val="-1"/>
          <w:lang w:val="bg-BG"/>
        </w:rPr>
        <w:t>крайната</w:t>
      </w:r>
      <w:r w:rsidRPr="003368AC">
        <w:rPr>
          <w:rFonts w:eastAsia="Times New Roman" w:cs="Times New Roman"/>
          <w:spacing w:val="-13"/>
          <w:lang w:val="bg-BG"/>
        </w:rPr>
        <w:t xml:space="preserve"> </w:t>
      </w:r>
      <w:r w:rsidRPr="003368AC">
        <w:rPr>
          <w:rFonts w:eastAsia="Times New Roman" w:cs="Times New Roman"/>
          <w:spacing w:val="-1"/>
          <w:lang w:val="bg-BG"/>
        </w:rPr>
        <w:t>бедност</w:t>
      </w:r>
      <w:r w:rsidRPr="003368AC">
        <w:rPr>
          <w:rFonts w:eastAsia="Times New Roman" w:cs="Times New Roman"/>
          <w:spacing w:val="-12"/>
          <w:lang w:val="bg-BG"/>
        </w:rPr>
        <w:t xml:space="preserve"> </w:t>
      </w:r>
      <w:r w:rsidRPr="003368AC">
        <w:rPr>
          <w:rFonts w:eastAsia="Times New Roman" w:cs="Times New Roman"/>
          <w:spacing w:val="-1"/>
          <w:lang w:val="bg-BG"/>
        </w:rPr>
        <w:t>сред</w:t>
      </w:r>
      <w:r w:rsidRPr="003368AC">
        <w:rPr>
          <w:rFonts w:eastAsia="Times New Roman" w:cs="Times New Roman"/>
          <w:spacing w:val="-12"/>
          <w:lang w:val="bg-BG"/>
        </w:rPr>
        <w:t xml:space="preserve"> </w:t>
      </w:r>
      <w:r w:rsidRPr="003368AC">
        <w:rPr>
          <w:rFonts w:eastAsia="Times New Roman" w:cs="Times New Roman"/>
          <w:lang w:val="bg-BG"/>
        </w:rPr>
        <w:t>част</w:t>
      </w:r>
      <w:r w:rsidRPr="003368AC">
        <w:rPr>
          <w:rFonts w:eastAsia="Times New Roman" w:cs="Times New Roman"/>
          <w:spacing w:val="-12"/>
          <w:lang w:val="bg-BG"/>
        </w:rPr>
        <w:t xml:space="preserve"> </w:t>
      </w:r>
      <w:r w:rsidRPr="003368AC">
        <w:rPr>
          <w:rFonts w:eastAsia="Times New Roman" w:cs="Times New Roman"/>
          <w:lang w:val="bg-BG"/>
        </w:rPr>
        <w:t>от</w:t>
      </w:r>
      <w:r w:rsidRPr="003368AC">
        <w:rPr>
          <w:rFonts w:eastAsia="Times New Roman" w:cs="Times New Roman"/>
          <w:spacing w:val="-12"/>
          <w:lang w:val="bg-BG"/>
        </w:rPr>
        <w:t xml:space="preserve"> </w:t>
      </w:r>
      <w:r w:rsidRPr="003368AC">
        <w:rPr>
          <w:rFonts w:eastAsia="Times New Roman" w:cs="Times New Roman"/>
          <w:lang w:val="bg-BG"/>
        </w:rPr>
        <w:t>ромската</w:t>
      </w:r>
      <w:r w:rsidRPr="003368AC">
        <w:rPr>
          <w:rFonts w:eastAsia="Times New Roman" w:cs="Times New Roman"/>
          <w:spacing w:val="-9"/>
          <w:lang w:val="bg-BG"/>
        </w:rPr>
        <w:t xml:space="preserve"> </w:t>
      </w:r>
      <w:r w:rsidRPr="003368AC">
        <w:rPr>
          <w:rFonts w:eastAsia="Times New Roman" w:cs="Times New Roman"/>
          <w:lang w:val="bg-BG"/>
        </w:rPr>
        <w:t>общност</w:t>
      </w:r>
      <w:r w:rsidRPr="003368AC">
        <w:rPr>
          <w:rFonts w:eastAsia="Times New Roman" w:cs="Times New Roman"/>
          <w:spacing w:val="-11"/>
          <w:lang w:val="bg-BG"/>
        </w:rPr>
        <w:t xml:space="preserve"> </w:t>
      </w:r>
      <w:r w:rsidRPr="003368AC">
        <w:rPr>
          <w:rFonts w:eastAsia="Times New Roman" w:cs="Times New Roman"/>
          <w:lang w:val="bg-BG"/>
        </w:rPr>
        <w:t>засилват</w:t>
      </w:r>
      <w:r w:rsidRPr="003368AC">
        <w:rPr>
          <w:rFonts w:eastAsia="Times New Roman" w:cs="Times New Roman"/>
          <w:spacing w:val="-12"/>
          <w:lang w:val="bg-BG"/>
        </w:rPr>
        <w:t xml:space="preserve"> </w:t>
      </w:r>
      <w:r w:rsidRPr="003368AC">
        <w:rPr>
          <w:rFonts w:eastAsia="Times New Roman" w:cs="Times New Roman"/>
          <w:lang w:val="bg-BG"/>
        </w:rPr>
        <w:t>предразсъдъците</w:t>
      </w:r>
      <w:r w:rsidRPr="003368AC">
        <w:rPr>
          <w:rFonts w:eastAsia="Times New Roman" w:cs="Times New Roman"/>
          <w:spacing w:val="-13"/>
          <w:lang w:val="bg-BG"/>
        </w:rPr>
        <w:t xml:space="preserve"> </w:t>
      </w:r>
      <w:r w:rsidRPr="003368AC">
        <w:rPr>
          <w:rFonts w:eastAsia="Times New Roman" w:cs="Times New Roman"/>
          <w:lang w:val="bg-BG"/>
        </w:rPr>
        <w:t>срещу</w:t>
      </w:r>
      <w:r w:rsidRPr="003368AC">
        <w:rPr>
          <w:rFonts w:eastAsia="Times New Roman" w:cs="Times New Roman"/>
          <w:spacing w:val="-17"/>
          <w:lang w:val="bg-BG"/>
        </w:rPr>
        <w:t xml:space="preserve"> </w:t>
      </w:r>
      <w:r w:rsidRPr="003368AC">
        <w:rPr>
          <w:rFonts w:eastAsia="Times New Roman" w:cs="Times New Roman"/>
          <w:lang w:val="bg-BG"/>
        </w:rPr>
        <w:t>ромите</w:t>
      </w:r>
      <w:r w:rsidRPr="003368AC">
        <w:rPr>
          <w:rFonts w:eastAsia="Times New Roman" w:cs="Times New Roman"/>
          <w:spacing w:val="-9"/>
          <w:lang w:val="bg-BG"/>
        </w:rPr>
        <w:t xml:space="preserve"> </w:t>
      </w:r>
      <w:r w:rsidRPr="003368AC">
        <w:rPr>
          <w:rFonts w:eastAsia="Times New Roman" w:cs="Times New Roman"/>
          <w:lang w:val="bg-BG"/>
        </w:rPr>
        <w:t>и</w:t>
      </w:r>
      <w:r w:rsidRPr="003368AC">
        <w:rPr>
          <w:rFonts w:eastAsia="Times New Roman" w:cs="Times New Roman"/>
          <w:spacing w:val="-14"/>
          <w:lang w:val="bg-BG"/>
        </w:rPr>
        <w:t xml:space="preserve"> </w:t>
      </w:r>
      <w:r w:rsidRPr="003368AC">
        <w:rPr>
          <w:rFonts w:eastAsia="Times New Roman" w:cs="Times New Roman"/>
          <w:lang w:val="bg-BG"/>
        </w:rPr>
        <w:t>негативните</w:t>
      </w:r>
      <w:r w:rsidRPr="003368AC">
        <w:rPr>
          <w:rFonts w:eastAsia="Times New Roman" w:cs="Times New Roman"/>
          <w:spacing w:val="-15"/>
          <w:lang w:val="bg-BG"/>
        </w:rPr>
        <w:t xml:space="preserve"> </w:t>
      </w:r>
      <w:r w:rsidRPr="003368AC">
        <w:rPr>
          <w:rFonts w:eastAsia="Times New Roman" w:cs="Times New Roman"/>
          <w:lang w:val="bg-BG"/>
        </w:rPr>
        <w:t>нагласи</w:t>
      </w:r>
      <w:r w:rsidRPr="003368AC">
        <w:rPr>
          <w:rFonts w:eastAsia="Times New Roman" w:cs="Times New Roman"/>
          <w:spacing w:val="-57"/>
          <w:lang w:val="bg-BG"/>
        </w:rPr>
        <w:t xml:space="preserve"> </w:t>
      </w:r>
      <w:r w:rsidRPr="003368AC">
        <w:rPr>
          <w:rFonts w:eastAsia="Times New Roman" w:cs="Times New Roman"/>
          <w:lang w:val="bg-BG"/>
        </w:rPr>
        <w:t>към</w:t>
      </w:r>
      <w:r w:rsidRPr="003368AC">
        <w:rPr>
          <w:rFonts w:eastAsia="Times New Roman" w:cs="Times New Roman"/>
          <w:spacing w:val="-1"/>
          <w:lang w:val="bg-BG"/>
        </w:rPr>
        <w:t xml:space="preserve"> </w:t>
      </w:r>
      <w:r w:rsidRPr="003368AC">
        <w:rPr>
          <w:rFonts w:eastAsia="Times New Roman" w:cs="Times New Roman"/>
          <w:lang w:val="bg-BG"/>
        </w:rPr>
        <w:t>тях;</w:t>
      </w:r>
    </w:p>
    <w:p w14:paraId="503941E9" w14:textId="77777777" w:rsidR="003368AC" w:rsidRPr="003368AC" w:rsidRDefault="003368AC" w:rsidP="003368AC">
      <w:pPr>
        <w:pStyle w:val="a5"/>
        <w:widowControl w:val="0"/>
        <w:numPr>
          <w:ilvl w:val="0"/>
          <w:numId w:val="11"/>
        </w:numPr>
        <w:tabs>
          <w:tab w:val="left" w:pos="356"/>
        </w:tabs>
        <w:autoSpaceDE w:val="0"/>
        <w:autoSpaceDN w:val="0"/>
        <w:spacing w:after="0" w:line="240" w:lineRule="auto"/>
        <w:ind w:left="851" w:right="79" w:hanging="284"/>
        <w:jc w:val="both"/>
        <w:rPr>
          <w:rFonts w:eastAsia="Times New Roman" w:cs="Times New Roman"/>
          <w:lang w:val="bg-BG"/>
        </w:rPr>
      </w:pPr>
      <w:r w:rsidRPr="003368AC">
        <w:rPr>
          <w:rFonts w:eastAsia="Times New Roman" w:cs="Times New Roman"/>
          <w:lang w:val="bg-BG"/>
        </w:rPr>
        <w:t>Представителите</w:t>
      </w:r>
      <w:r w:rsidRPr="003368AC">
        <w:rPr>
          <w:rFonts w:eastAsia="Times New Roman" w:cs="Times New Roman"/>
          <w:spacing w:val="-2"/>
          <w:lang w:val="bg-BG"/>
        </w:rPr>
        <w:t xml:space="preserve"> </w:t>
      </w:r>
      <w:r w:rsidRPr="003368AC">
        <w:rPr>
          <w:rFonts w:eastAsia="Times New Roman" w:cs="Times New Roman"/>
          <w:lang w:val="bg-BG"/>
        </w:rPr>
        <w:t>на</w:t>
      </w:r>
      <w:r w:rsidRPr="003368AC">
        <w:rPr>
          <w:rFonts w:eastAsia="Times New Roman" w:cs="Times New Roman"/>
          <w:spacing w:val="-3"/>
          <w:lang w:val="bg-BG"/>
        </w:rPr>
        <w:t xml:space="preserve"> </w:t>
      </w:r>
      <w:r w:rsidRPr="003368AC">
        <w:rPr>
          <w:rFonts w:eastAsia="Times New Roman" w:cs="Times New Roman"/>
          <w:lang w:val="bg-BG"/>
        </w:rPr>
        <w:t>ромските</w:t>
      </w:r>
      <w:r w:rsidRPr="003368AC">
        <w:rPr>
          <w:rFonts w:eastAsia="Times New Roman" w:cs="Times New Roman"/>
          <w:spacing w:val="-2"/>
          <w:lang w:val="bg-BG"/>
        </w:rPr>
        <w:t xml:space="preserve"> </w:t>
      </w:r>
      <w:r w:rsidRPr="003368AC">
        <w:rPr>
          <w:rFonts w:eastAsia="Times New Roman" w:cs="Times New Roman"/>
          <w:lang w:val="bg-BG"/>
        </w:rPr>
        <w:t>общности</w:t>
      </w:r>
      <w:r w:rsidRPr="003368AC">
        <w:rPr>
          <w:rFonts w:eastAsia="Times New Roman" w:cs="Times New Roman"/>
          <w:spacing w:val="-3"/>
          <w:lang w:val="bg-BG"/>
        </w:rPr>
        <w:t xml:space="preserve"> </w:t>
      </w:r>
      <w:r w:rsidRPr="003368AC">
        <w:rPr>
          <w:rFonts w:eastAsia="Times New Roman" w:cs="Times New Roman"/>
          <w:lang w:val="bg-BG"/>
        </w:rPr>
        <w:t>нямат</w:t>
      </w:r>
      <w:r w:rsidRPr="003368AC">
        <w:rPr>
          <w:rFonts w:eastAsia="Times New Roman" w:cs="Times New Roman"/>
          <w:spacing w:val="-2"/>
          <w:lang w:val="bg-BG"/>
        </w:rPr>
        <w:t xml:space="preserve"> </w:t>
      </w:r>
      <w:r w:rsidRPr="003368AC">
        <w:rPr>
          <w:rFonts w:eastAsia="Times New Roman" w:cs="Times New Roman"/>
          <w:lang w:val="bg-BG"/>
        </w:rPr>
        <w:t>знания</w:t>
      </w:r>
      <w:r w:rsidRPr="003368AC">
        <w:rPr>
          <w:rFonts w:eastAsia="Times New Roman" w:cs="Times New Roman"/>
          <w:spacing w:val="-4"/>
          <w:lang w:val="bg-BG"/>
        </w:rPr>
        <w:t xml:space="preserve"> </w:t>
      </w:r>
      <w:r w:rsidRPr="003368AC">
        <w:rPr>
          <w:rFonts w:eastAsia="Times New Roman" w:cs="Times New Roman"/>
          <w:lang w:val="bg-BG"/>
        </w:rPr>
        <w:t>и</w:t>
      </w:r>
      <w:r w:rsidRPr="003368AC">
        <w:rPr>
          <w:rFonts w:eastAsia="Times New Roman" w:cs="Times New Roman"/>
          <w:spacing w:val="1"/>
          <w:lang w:val="bg-BG"/>
        </w:rPr>
        <w:t xml:space="preserve"> </w:t>
      </w:r>
      <w:r w:rsidRPr="003368AC">
        <w:rPr>
          <w:rFonts w:eastAsia="Times New Roman" w:cs="Times New Roman"/>
          <w:lang w:val="bg-BG"/>
        </w:rPr>
        <w:t>умения</w:t>
      </w:r>
      <w:r w:rsidRPr="003368AC">
        <w:rPr>
          <w:rFonts w:eastAsia="Times New Roman" w:cs="Times New Roman"/>
          <w:spacing w:val="-2"/>
          <w:lang w:val="bg-BG"/>
        </w:rPr>
        <w:t xml:space="preserve"> </w:t>
      </w:r>
      <w:r w:rsidRPr="003368AC">
        <w:rPr>
          <w:rFonts w:eastAsia="Times New Roman" w:cs="Times New Roman"/>
          <w:lang w:val="bg-BG"/>
        </w:rPr>
        <w:t>за</w:t>
      </w:r>
      <w:r w:rsidRPr="003368AC">
        <w:rPr>
          <w:rFonts w:eastAsia="Times New Roman" w:cs="Times New Roman"/>
          <w:spacing w:val="-3"/>
          <w:lang w:val="bg-BG"/>
        </w:rPr>
        <w:t xml:space="preserve"> </w:t>
      </w:r>
      <w:r w:rsidRPr="003368AC">
        <w:rPr>
          <w:rFonts w:eastAsia="Times New Roman" w:cs="Times New Roman"/>
          <w:lang w:val="bg-BG"/>
        </w:rPr>
        <w:t>общуване</w:t>
      </w:r>
      <w:r w:rsidRPr="003368AC">
        <w:rPr>
          <w:rFonts w:eastAsia="Times New Roman" w:cs="Times New Roman"/>
          <w:spacing w:val="-3"/>
          <w:lang w:val="bg-BG"/>
        </w:rPr>
        <w:t xml:space="preserve"> </w:t>
      </w:r>
      <w:r w:rsidRPr="003368AC">
        <w:rPr>
          <w:rFonts w:eastAsia="Times New Roman" w:cs="Times New Roman"/>
          <w:lang w:val="bg-BG"/>
        </w:rPr>
        <w:t>с</w:t>
      </w:r>
      <w:r w:rsidRPr="003368AC">
        <w:rPr>
          <w:rFonts w:eastAsia="Times New Roman" w:cs="Times New Roman"/>
          <w:spacing w:val="-2"/>
          <w:lang w:val="bg-BG"/>
        </w:rPr>
        <w:t xml:space="preserve"> </w:t>
      </w:r>
      <w:r w:rsidRPr="003368AC">
        <w:rPr>
          <w:rFonts w:eastAsia="Times New Roman" w:cs="Times New Roman"/>
          <w:lang w:val="bg-BG"/>
        </w:rPr>
        <w:t>местните</w:t>
      </w:r>
      <w:r w:rsidRPr="003368AC">
        <w:rPr>
          <w:rFonts w:eastAsia="Times New Roman" w:cs="Times New Roman"/>
          <w:spacing w:val="-2"/>
          <w:lang w:val="bg-BG"/>
        </w:rPr>
        <w:t xml:space="preserve"> </w:t>
      </w:r>
      <w:r w:rsidRPr="003368AC">
        <w:rPr>
          <w:rFonts w:eastAsia="Times New Roman" w:cs="Times New Roman"/>
          <w:lang w:val="bg-BG"/>
        </w:rPr>
        <w:t>институции;</w:t>
      </w:r>
    </w:p>
    <w:p w14:paraId="3FA26023" w14:textId="77777777" w:rsidR="003368AC" w:rsidRPr="003368AC" w:rsidRDefault="003368AC" w:rsidP="003368AC">
      <w:pPr>
        <w:pStyle w:val="a5"/>
        <w:widowControl w:val="0"/>
        <w:numPr>
          <w:ilvl w:val="0"/>
          <w:numId w:val="11"/>
        </w:numPr>
        <w:tabs>
          <w:tab w:val="left" w:pos="356"/>
        </w:tabs>
        <w:autoSpaceDE w:val="0"/>
        <w:autoSpaceDN w:val="0"/>
        <w:spacing w:after="0" w:line="240" w:lineRule="auto"/>
        <w:ind w:left="851" w:right="79" w:hanging="284"/>
        <w:jc w:val="both"/>
        <w:rPr>
          <w:rFonts w:eastAsia="Times New Roman" w:cs="Times New Roman"/>
          <w:lang w:val="bg-BG"/>
        </w:rPr>
      </w:pPr>
      <w:r w:rsidRPr="003368AC">
        <w:rPr>
          <w:rFonts w:eastAsia="Times New Roman" w:cs="Times New Roman"/>
          <w:lang w:val="bg-BG"/>
        </w:rPr>
        <w:t>Няма</w:t>
      </w:r>
      <w:r w:rsidRPr="003368AC">
        <w:rPr>
          <w:rFonts w:eastAsia="Times New Roman" w:cs="Times New Roman"/>
          <w:spacing w:val="-4"/>
          <w:lang w:val="bg-BG"/>
        </w:rPr>
        <w:t xml:space="preserve"> </w:t>
      </w:r>
      <w:r w:rsidRPr="003368AC">
        <w:rPr>
          <w:rFonts w:eastAsia="Times New Roman" w:cs="Times New Roman"/>
          <w:lang w:val="bg-BG"/>
        </w:rPr>
        <w:t>изграден</w:t>
      </w:r>
      <w:r w:rsidRPr="003368AC">
        <w:rPr>
          <w:rFonts w:eastAsia="Times New Roman" w:cs="Times New Roman"/>
          <w:spacing w:val="-2"/>
          <w:lang w:val="bg-BG"/>
        </w:rPr>
        <w:t xml:space="preserve"> </w:t>
      </w:r>
      <w:r w:rsidRPr="003368AC">
        <w:rPr>
          <w:rFonts w:eastAsia="Times New Roman" w:cs="Times New Roman"/>
          <w:lang w:val="bg-BG"/>
        </w:rPr>
        <w:t>механизъм</w:t>
      </w:r>
      <w:r w:rsidRPr="003368AC">
        <w:rPr>
          <w:rFonts w:eastAsia="Times New Roman" w:cs="Times New Roman"/>
          <w:spacing w:val="-3"/>
          <w:lang w:val="bg-BG"/>
        </w:rPr>
        <w:t xml:space="preserve"> </w:t>
      </w:r>
      <w:r w:rsidRPr="003368AC">
        <w:rPr>
          <w:rFonts w:eastAsia="Times New Roman" w:cs="Times New Roman"/>
          <w:lang w:val="bg-BG"/>
        </w:rPr>
        <w:t>на</w:t>
      </w:r>
      <w:r w:rsidRPr="003368AC">
        <w:rPr>
          <w:rFonts w:eastAsia="Times New Roman" w:cs="Times New Roman"/>
          <w:spacing w:val="-3"/>
          <w:lang w:val="bg-BG"/>
        </w:rPr>
        <w:t xml:space="preserve"> </w:t>
      </w:r>
      <w:r w:rsidRPr="003368AC">
        <w:rPr>
          <w:rFonts w:eastAsia="Times New Roman" w:cs="Times New Roman"/>
          <w:lang w:val="bg-BG"/>
        </w:rPr>
        <w:t>сътрудничество между</w:t>
      </w:r>
      <w:r w:rsidRPr="003368AC">
        <w:rPr>
          <w:rFonts w:eastAsia="Times New Roman" w:cs="Times New Roman"/>
          <w:spacing w:val="-7"/>
          <w:lang w:val="bg-BG"/>
        </w:rPr>
        <w:t xml:space="preserve"> </w:t>
      </w:r>
      <w:r w:rsidRPr="003368AC">
        <w:rPr>
          <w:rFonts w:eastAsia="Times New Roman" w:cs="Times New Roman"/>
          <w:lang w:val="bg-BG"/>
        </w:rPr>
        <w:t>ромските</w:t>
      </w:r>
      <w:r w:rsidRPr="003368AC">
        <w:rPr>
          <w:rFonts w:eastAsia="Times New Roman" w:cs="Times New Roman"/>
          <w:spacing w:val="-2"/>
          <w:lang w:val="bg-BG"/>
        </w:rPr>
        <w:t xml:space="preserve"> </w:t>
      </w:r>
      <w:r w:rsidRPr="003368AC">
        <w:rPr>
          <w:rFonts w:eastAsia="Times New Roman" w:cs="Times New Roman"/>
          <w:lang w:val="bg-BG"/>
        </w:rPr>
        <w:t>общности</w:t>
      </w:r>
      <w:r w:rsidRPr="003368AC">
        <w:rPr>
          <w:rFonts w:eastAsia="Times New Roman" w:cs="Times New Roman"/>
          <w:spacing w:val="-2"/>
          <w:lang w:val="bg-BG"/>
        </w:rPr>
        <w:t xml:space="preserve"> </w:t>
      </w:r>
      <w:r w:rsidRPr="003368AC">
        <w:rPr>
          <w:rFonts w:eastAsia="Times New Roman" w:cs="Times New Roman"/>
          <w:lang w:val="bg-BG"/>
        </w:rPr>
        <w:t>и</w:t>
      </w:r>
      <w:r w:rsidRPr="003368AC">
        <w:rPr>
          <w:rFonts w:eastAsia="Times New Roman" w:cs="Times New Roman"/>
          <w:spacing w:val="-2"/>
          <w:lang w:val="bg-BG"/>
        </w:rPr>
        <w:t xml:space="preserve"> </w:t>
      </w:r>
      <w:r w:rsidRPr="003368AC">
        <w:rPr>
          <w:rFonts w:eastAsia="Times New Roman" w:cs="Times New Roman"/>
          <w:lang w:val="bg-BG"/>
        </w:rPr>
        <w:t>местните</w:t>
      </w:r>
      <w:r w:rsidRPr="003368AC">
        <w:rPr>
          <w:rFonts w:eastAsia="Times New Roman" w:cs="Times New Roman"/>
          <w:spacing w:val="-2"/>
          <w:lang w:val="bg-BG"/>
        </w:rPr>
        <w:t xml:space="preserve"> </w:t>
      </w:r>
      <w:r w:rsidRPr="003368AC">
        <w:rPr>
          <w:rFonts w:eastAsia="Times New Roman" w:cs="Times New Roman"/>
          <w:lang w:val="bg-BG"/>
        </w:rPr>
        <w:t>институции;</w:t>
      </w:r>
    </w:p>
    <w:p w14:paraId="534EE60C" w14:textId="77777777" w:rsidR="003368AC" w:rsidRPr="003368AC" w:rsidRDefault="003368AC" w:rsidP="003368AC">
      <w:pPr>
        <w:pStyle w:val="a5"/>
        <w:widowControl w:val="0"/>
        <w:numPr>
          <w:ilvl w:val="0"/>
          <w:numId w:val="11"/>
        </w:numPr>
        <w:tabs>
          <w:tab w:val="left" w:pos="416"/>
        </w:tabs>
        <w:autoSpaceDE w:val="0"/>
        <w:autoSpaceDN w:val="0"/>
        <w:spacing w:after="0" w:line="240" w:lineRule="auto"/>
        <w:ind w:left="851" w:right="79" w:hanging="284"/>
        <w:jc w:val="both"/>
        <w:rPr>
          <w:rFonts w:eastAsia="Times New Roman" w:cs="Times New Roman"/>
          <w:lang w:val="bg-BG"/>
        </w:rPr>
      </w:pPr>
      <w:r w:rsidRPr="003368AC">
        <w:rPr>
          <w:rFonts w:eastAsia="Times New Roman" w:cs="Times New Roman"/>
          <w:lang w:val="bg-BG"/>
        </w:rPr>
        <w:t>Липсва</w:t>
      </w:r>
      <w:r w:rsidRPr="003368AC">
        <w:rPr>
          <w:rFonts w:eastAsia="Times New Roman" w:cs="Times New Roman"/>
          <w:spacing w:val="-2"/>
          <w:lang w:val="bg-BG"/>
        </w:rPr>
        <w:t xml:space="preserve"> </w:t>
      </w:r>
      <w:r w:rsidRPr="003368AC">
        <w:rPr>
          <w:rFonts w:eastAsia="Times New Roman" w:cs="Times New Roman"/>
          <w:lang w:val="bg-BG"/>
        </w:rPr>
        <w:t>участие</w:t>
      </w:r>
      <w:r w:rsidRPr="003368AC">
        <w:rPr>
          <w:rFonts w:eastAsia="Times New Roman" w:cs="Times New Roman"/>
          <w:spacing w:val="-2"/>
          <w:lang w:val="bg-BG"/>
        </w:rPr>
        <w:t xml:space="preserve"> </w:t>
      </w:r>
      <w:r w:rsidRPr="003368AC">
        <w:rPr>
          <w:rFonts w:eastAsia="Times New Roman" w:cs="Times New Roman"/>
          <w:lang w:val="bg-BG"/>
        </w:rPr>
        <w:t>на</w:t>
      </w:r>
      <w:r w:rsidRPr="003368AC">
        <w:rPr>
          <w:rFonts w:eastAsia="Times New Roman" w:cs="Times New Roman"/>
          <w:spacing w:val="-2"/>
          <w:lang w:val="bg-BG"/>
        </w:rPr>
        <w:t xml:space="preserve"> </w:t>
      </w:r>
      <w:r w:rsidRPr="003368AC">
        <w:rPr>
          <w:rFonts w:eastAsia="Times New Roman" w:cs="Times New Roman"/>
          <w:lang w:val="bg-BG"/>
        </w:rPr>
        <w:t>самите</w:t>
      </w:r>
      <w:r w:rsidRPr="003368AC">
        <w:rPr>
          <w:rFonts w:eastAsia="Times New Roman" w:cs="Times New Roman"/>
          <w:spacing w:val="-1"/>
          <w:lang w:val="bg-BG"/>
        </w:rPr>
        <w:t xml:space="preserve"> </w:t>
      </w:r>
      <w:r w:rsidRPr="003368AC">
        <w:rPr>
          <w:rFonts w:eastAsia="Times New Roman" w:cs="Times New Roman"/>
          <w:lang w:val="bg-BG"/>
        </w:rPr>
        <w:t>роми</w:t>
      </w:r>
      <w:r w:rsidRPr="003368AC">
        <w:rPr>
          <w:rFonts w:eastAsia="Times New Roman" w:cs="Times New Roman"/>
          <w:spacing w:val="-1"/>
          <w:lang w:val="bg-BG"/>
        </w:rPr>
        <w:t xml:space="preserve"> </w:t>
      </w:r>
      <w:r w:rsidRPr="003368AC">
        <w:rPr>
          <w:rFonts w:eastAsia="Times New Roman" w:cs="Times New Roman"/>
          <w:lang w:val="bg-BG"/>
        </w:rPr>
        <w:t>в</w:t>
      </w:r>
      <w:r w:rsidRPr="003368AC">
        <w:rPr>
          <w:rFonts w:eastAsia="Times New Roman" w:cs="Times New Roman"/>
          <w:spacing w:val="-2"/>
          <w:lang w:val="bg-BG"/>
        </w:rPr>
        <w:t xml:space="preserve"> </w:t>
      </w:r>
      <w:r w:rsidRPr="003368AC">
        <w:rPr>
          <w:rFonts w:eastAsia="Times New Roman" w:cs="Times New Roman"/>
          <w:lang w:val="bg-BG"/>
        </w:rPr>
        <w:t>планирането,</w:t>
      </w:r>
      <w:r w:rsidRPr="003368AC">
        <w:rPr>
          <w:rFonts w:eastAsia="Times New Roman" w:cs="Times New Roman"/>
          <w:spacing w:val="-1"/>
          <w:lang w:val="bg-BG"/>
        </w:rPr>
        <w:t xml:space="preserve"> </w:t>
      </w:r>
      <w:r w:rsidRPr="003368AC">
        <w:rPr>
          <w:rFonts w:eastAsia="Times New Roman" w:cs="Times New Roman"/>
          <w:lang w:val="bg-BG"/>
        </w:rPr>
        <w:t>реализирането</w:t>
      </w:r>
      <w:r w:rsidRPr="003368AC">
        <w:rPr>
          <w:rFonts w:eastAsia="Times New Roman" w:cs="Times New Roman"/>
          <w:spacing w:val="-3"/>
          <w:lang w:val="bg-BG"/>
        </w:rPr>
        <w:t xml:space="preserve"> </w:t>
      </w:r>
      <w:r w:rsidRPr="003368AC">
        <w:rPr>
          <w:rFonts w:eastAsia="Times New Roman" w:cs="Times New Roman"/>
          <w:lang w:val="bg-BG"/>
        </w:rPr>
        <w:t>и</w:t>
      </w:r>
      <w:r w:rsidRPr="003368AC">
        <w:rPr>
          <w:rFonts w:eastAsia="Times New Roman" w:cs="Times New Roman"/>
          <w:spacing w:val="-1"/>
          <w:lang w:val="bg-BG"/>
        </w:rPr>
        <w:t xml:space="preserve"> </w:t>
      </w:r>
      <w:r w:rsidRPr="003368AC">
        <w:rPr>
          <w:rFonts w:eastAsia="Times New Roman" w:cs="Times New Roman"/>
          <w:lang w:val="bg-BG"/>
        </w:rPr>
        <w:t>оценката</w:t>
      </w:r>
      <w:r w:rsidRPr="003368AC">
        <w:rPr>
          <w:rFonts w:eastAsia="Times New Roman" w:cs="Times New Roman"/>
          <w:spacing w:val="-1"/>
          <w:lang w:val="bg-BG"/>
        </w:rPr>
        <w:t xml:space="preserve"> </w:t>
      </w:r>
      <w:r w:rsidRPr="003368AC">
        <w:rPr>
          <w:rFonts w:eastAsia="Times New Roman" w:cs="Times New Roman"/>
          <w:lang w:val="bg-BG"/>
        </w:rPr>
        <w:t>на</w:t>
      </w:r>
      <w:r w:rsidRPr="003368AC">
        <w:rPr>
          <w:rFonts w:eastAsia="Times New Roman" w:cs="Times New Roman"/>
          <w:spacing w:val="-2"/>
          <w:lang w:val="bg-BG"/>
        </w:rPr>
        <w:t xml:space="preserve"> </w:t>
      </w:r>
      <w:r w:rsidRPr="003368AC">
        <w:rPr>
          <w:rFonts w:eastAsia="Times New Roman" w:cs="Times New Roman"/>
          <w:lang w:val="bg-BG"/>
        </w:rPr>
        <w:t>програми,</w:t>
      </w:r>
      <w:r w:rsidRPr="003368AC">
        <w:rPr>
          <w:rFonts w:eastAsia="Times New Roman" w:cs="Times New Roman"/>
          <w:spacing w:val="-1"/>
          <w:lang w:val="bg-BG"/>
        </w:rPr>
        <w:t xml:space="preserve"> </w:t>
      </w:r>
      <w:r w:rsidRPr="003368AC">
        <w:rPr>
          <w:rFonts w:eastAsia="Times New Roman" w:cs="Times New Roman"/>
          <w:lang w:val="bg-BG"/>
        </w:rPr>
        <w:t>касаещи</w:t>
      </w:r>
      <w:r w:rsidRPr="003368AC">
        <w:rPr>
          <w:rFonts w:eastAsia="Times New Roman" w:cs="Times New Roman"/>
          <w:spacing w:val="-1"/>
          <w:lang w:val="bg-BG"/>
        </w:rPr>
        <w:t xml:space="preserve"> </w:t>
      </w:r>
      <w:r w:rsidRPr="003368AC">
        <w:rPr>
          <w:rFonts w:eastAsia="Times New Roman" w:cs="Times New Roman"/>
          <w:lang w:val="bg-BG"/>
        </w:rPr>
        <w:t>работата</w:t>
      </w:r>
      <w:r w:rsidRPr="003368AC">
        <w:rPr>
          <w:rFonts w:eastAsia="Times New Roman" w:cs="Times New Roman"/>
          <w:spacing w:val="-1"/>
          <w:lang w:val="bg-BG"/>
        </w:rPr>
        <w:t xml:space="preserve"> </w:t>
      </w:r>
      <w:r w:rsidRPr="003368AC">
        <w:rPr>
          <w:rFonts w:eastAsia="Times New Roman" w:cs="Times New Roman"/>
          <w:lang w:val="bg-BG"/>
        </w:rPr>
        <w:t>в</w:t>
      </w:r>
      <w:r w:rsidRPr="003368AC">
        <w:rPr>
          <w:rFonts w:eastAsia="Times New Roman" w:cs="Times New Roman"/>
          <w:spacing w:val="-2"/>
          <w:lang w:val="bg-BG"/>
        </w:rPr>
        <w:t xml:space="preserve"> </w:t>
      </w:r>
      <w:r w:rsidRPr="003368AC">
        <w:rPr>
          <w:rFonts w:eastAsia="Times New Roman" w:cs="Times New Roman"/>
          <w:lang w:val="bg-BG"/>
        </w:rPr>
        <w:t>и</w:t>
      </w:r>
      <w:r w:rsidRPr="003368AC">
        <w:rPr>
          <w:rFonts w:eastAsia="Times New Roman" w:cs="Times New Roman"/>
          <w:spacing w:val="-1"/>
          <w:lang w:val="bg-BG"/>
        </w:rPr>
        <w:t xml:space="preserve"> </w:t>
      </w:r>
      <w:r w:rsidRPr="003368AC">
        <w:rPr>
          <w:rFonts w:eastAsia="Times New Roman" w:cs="Times New Roman"/>
          <w:lang w:val="bg-BG"/>
        </w:rPr>
        <w:t>с</w:t>
      </w:r>
      <w:r w:rsidRPr="003368AC">
        <w:rPr>
          <w:rFonts w:eastAsia="Times New Roman" w:cs="Times New Roman"/>
          <w:spacing w:val="-2"/>
          <w:lang w:val="bg-BG"/>
        </w:rPr>
        <w:t xml:space="preserve"> </w:t>
      </w:r>
      <w:r w:rsidRPr="003368AC">
        <w:rPr>
          <w:rFonts w:eastAsia="Times New Roman" w:cs="Times New Roman"/>
          <w:lang w:val="bg-BG"/>
        </w:rPr>
        <w:t>ромските</w:t>
      </w:r>
      <w:r w:rsidRPr="003368AC">
        <w:rPr>
          <w:rFonts w:eastAsia="Times New Roman" w:cs="Times New Roman"/>
          <w:spacing w:val="-1"/>
          <w:lang w:val="bg-BG"/>
        </w:rPr>
        <w:t xml:space="preserve"> </w:t>
      </w:r>
      <w:r w:rsidRPr="003368AC">
        <w:rPr>
          <w:rFonts w:eastAsia="Times New Roman" w:cs="Times New Roman"/>
          <w:lang w:val="bg-BG"/>
        </w:rPr>
        <w:t>общности.</w:t>
      </w:r>
    </w:p>
    <w:p w14:paraId="14DC3134" w14:textId="77777777" w:rsidR="003368AC" w:rsidRDefault="003368AC" w:rsidP="003368AC">
      <w:pPr>
        <w:widowControl w:val="0"/>
        <w:tabs>
          <w:tab w:val="left" w:pos="9781"/>
        </w:tabs>
        <w:autoSpaceDE w:val="0"/>
        <w:autoSpaceDN w:val="0"/>
        <w:spacing w:after="0" w:line="240" w:lineRule="auto"/>
        <w:ind w:right="79"/>
        <w:jc w:val="both"/>
        <w:rPr>
          <w:rFonts w:eastAsia="Times New Roman" w:cs="Times New Roman"/>
          <w:szCs w:val="24"/>
        </w:rPr>
      </w:pPr>
    </w:p>
    <w:p w14:paraId="5E585F5F" w14:textId="77777777" w:rsidR="003368AC" w:rsidRPr="003368AC" w:rsidRDefault="003368AC" w:rsidP="003368AC">
      <w:pPr>
        <w:widowControl w:val="0"/>
        <w:tabs>
          <w:tab w:val="left" w:pos="9781"/>
        </w:tabs>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В подготовката и разработването на н</w:t>
      </w:r>
      <w:r>
        <w:rPr>
          <w:rFonts w:eastAsia="Times New Roman" w:cs="Times New Roman"/>
          <w:szCs w:val="24"/>
          <w:lang w:val="bg-BG"/>
        </w:rPr>
        <w:t>астоящият момент Община Ружинци</w:t>
      </w:r>
      <w:r w:rsidRPr="003368AC">
        <w:rPr>
          <w:rFonts w:eastAsia="Times New Roman" w:cs="Times New Roman"/>
          <w:szCs w:val="24"/>
          <w:lang w:val="bg-BG"/>
        </w:rPr>
        <w:t xml:space="preserve"> зае активна позиция в преодоляването на липсата</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комуникация и съ</w:t>
      </w:r>
      <w:r>
        <w:rPr>
          <w:rFonts w:eastAsia="Times New Roman" w:cs="Times New Roman"/>
          <w:szCs w:val="24"/>
          <w:lang w:val="bg-BG"/>
        </w:rPr>
        <w:t>трудничество с местните ромски о</w:t>
      </w:r>
      <w:r w:rsidRPr="003368AC">
        <w:rPr>
          <w:rFonts w:eastAsia="Times New Roman" w:cs="Times New Roman"/>
          <w:szCs w:val="24"/>
          <w:lang w:val="bg-BG"/>
        </w:rPr>
        <w:t>бщности. С прилагането на методологията на Програма РОМАКТ на Съвета на</w:t>
      </w:r>
      <w:r w:rsidRPr="003368AC">
        <w:rPr>
          <w:rFonts w:eastAsia="Times New Roman" w:cs="Times New Roman"/>
          <w:spacing w:val="1"/>
          <w:szCs w:val="24"/>
          <w:lang w:val="bg-BG"/>
        </w:rPr>
        <w:t xml:space="preserve"> </w:t>
      </w:r>
      <w:r w:rsidRPr="003368AC">
        <w:rPr>
          <w:rFonts w:eastAsia="Times New Roman" w:cs="Times New Roman"/>
          <w:szCs w:val="24"/>
          <w:lang w:val="bg-BG"/>
        </w:rPr>
        <w:t xml:space="preserve">Европа и Европейската комисия, Община </w:t>
      </w:r>
      <w:r>
        <w:rPr>
          <w:rFonts w:eastAsia="Times New Roman" w:cs="Times New Roman"/>
          <w:szCs w:val="24"/>
          <w:lang w:val="bg-BG"/>
        </w:rPr>
        <w:t>Ружинци</w:t>
      </w:r>
      <w:r w:rsidRPr="003368AC">
        <w:rPr>
          <w:rFonts w:eastAsia="Times New Roman" w:cs="Times New Roman"/>
          <w:szCs w:val="24"/>
          <w:lang w:val="bg-BG"/>
        </w:rPr>
        <w:t xml:space="preserve"> се стреми да изгради устойчиво партньорство между местните институции и</w:t>
      </w:r>
      <w:r w:rsidRPr="003368AC">
        <w:rPr>
          <w:rFonts w:eastAsia="Times New Roman" w:cs="Times New Roman"/>
          <w:spacing w:val="1"/>
          <w:szCs w:val="24"/>
          <w:lang w:val="bg-BG"/>
        </w:rPr>
        <w:t xml:space="preserve"> </w:t>
      </w:r>
      <w:r w:rsidRPr="003368AC">
        <w:rPr>
          <w:rFonts w:eastAsia="Times New Roman" w:cs="Times New Roman"/>
          <w:szCs w:val="24"/>
          <w:lang w:val="bg-BG"/>
        </w:rPr>
        <w:t>местните</w:t>
      </w:r>
      <w:r w:rsidRPr="003368AC">
        <w:rPr>
          <w:rFonts w:eastAsia="Times New Roman" w:cs="Times New Roman"/>
          <w:spacing w:val="-1"/>
          <w:szCs w:val="24"/>
          <w:lang w:val="bg-BG"/>
        </w:rPr>
        <w:t xml:space="preserve"> </w:t>
      </w:r>
      <w:r w:rsidRPr="003368AC">
        <w:rPr>
          <w:rFonts w:eastAsia="Times New Roman" w:cs="Times New Roman"/>
          <w:szCs w:val="24"/>
          <w:lang w:val="bg-BG"/>
        </w:rPr>
        <w:t>общности</w:t>
      </w:r>
      <w:r w:rsidRPr="003368AC">
        <w:rPr>
          <w:rFonts w:eastAsia="Times New Roman" w:cs="Times New Roman"/>
          <w:spacing w:val="-1"/>
          <w:szCs w:val="24"/>
          <w:lang w:val="bg-BG"/>
        </w:rPr>
        <w:t xml:space="preserve"> </w:t>
      </w:r>
      <w:r w:rsidRPr="003368AC">
        <w:rPr>
          <w:rFonts w:eastAsia="Times New Roman" w:cs="Times New Roman"/>
          <w:szCs w:val="24"/>
          <w:lang w:val="bg-BG"/>
        </w:rPr>
        <w:t>при</w:t>
      </w:r>
      <w:r w:rsidRPr="003368AC">
        <w:rPr>
          <w:rFonts w:eastAsia="Times New Roman" w:cs="Times New Roman"/>
          <w:spacing w:val="-2"/>
          <w:szCs w:val="24"/>
          <w:lang w:val="bg-BG"/>
        </w:rPr>
        <w:t xml:space="preserve"> </w:t>
      </w:r>
      <w:r w:rsidRPr="003368AC">
        <w:rPr>
          <w:rFonts w:eastAsia="Times New Roman" w:cs="Times New Roman"/>
          <w:szCs w:val="24"/>
          <w:lang w:val="bg-BG"/>
        </w:rPr>
        <w:t>адресиране</w:t>
      </w:r>
      <w:r w:rsidRPr="003368AC">
        <w:rPr>
          <w:rFonts w:eastAsia="Times New Roman" w:cs="Times New Roman"/>
          <w:spacing w:val="-1"/>
          <w:szCs w:val="24"/>
          <w:lang w:val="bg-BG"/>
        </w:rPr>
        <w:t xml:space="preserve"> </w:t>
      </w:r>
      <w:r w:rsidRPr="003368AC">
        <w:rPr>
          <w:rFonts w:eastAsia="Times New Roman" w:cs="Times New Roman"/>
          <w:szCs w:val="24"/>
          <w:lang w:val="bg-BG"/>
        </w:rPr>
        <w:t>на</w:t>
      </w:r>
      <w:r w:rsidRPr="003368AC">
        <w:rPr>
          <w:rFonts w:eastAsia="Times New Roman" w:cs="Times New Roman"/>
          <w:spacing w:val="-1"/>
          <w:szCs w:val="24"/>
          <w:lang w:val="bg-BG"/>
        </w:rPr>
        <w:t xml:space="preserve"> </w:t>
      </w:r>
      <w:r w:rsidRPr="003368AC">
        <w:rPr>
          <w:rFonts w:eastAsia="Times New Roman" w:cs="Times New Roman"/>
          <w:szCs w:val="24"/>
          <w:lang w:val="bg-BG"/>
        </w:rPr>
        <w:t>проблемите на</w:t>
      </w:r>
      <w:r w:rsidRPr="003368AC">
        <w:rPr>
          <w:rFonts w:eastAsia="Times New Roman" w:cs="Times New Roman"/>
          <w:spacing w:val="-1"/>
          <w:szCs w:val="24"/>
          <w:lang w:val="bg-BG"/>
        </w:rPr>
        <w:t xml:space="preserve"> </w:t>
      </w:r>
      <w:r w:rsidRPr="003368AC">
        <w:rPr>
          <w:rFonts w:eastAsia="Times New Roman" w:cs="Times New Roman"/>
          <w:szCs w:val="24"/>
          <w:lang w:val="bg-BG"/>
        </w:rPr>
        <w:t>маргинализираните общности.</w:t>
      </w:r>
    </w:p>
    <w:p w14:paraId="7F4FA449" w14:textId="77777777" w:rsidR="003368AC" w:rsidRPr="00EB062B" w:rsidRDefault="003368AC" w:rsidP="003368AC">
      <w:pPr>
        <w:widowControl w:val="0"/>
        <w:tabs>
          <w:tab w:val="left" w:pos="9781"/>
        </w:tabs>
        <w:autoSpaceDE w:val="0"/>
        <w:autoSpaceDN w:val="0"/>
        <w:spacing w:after="0" w:line="240" w:lineRule="auto"/>
        <w:ind w:right="79" w:firstLine="426"/>
        <w:jc w:val="both"/>
        <w:rPr>
          <w:rFonts w:eastAsia="Times New Roman" w:cs="Times New Roman"/>
          <w:szCs w:val="24"/>
          <w:lang w:val="bg-BG"/>
        </w:rPr>
      </w:pPr>
      <w:r w:rsidRPr="003368AC">
        <w:rPr>
          <w:rFonts w:eastAsia="Times New Roman" w:cs="Times New Roman"/>
          <w:szCs w:val="24"/>
          <w:lang w:val="bg-BG"/>
        </w:rPr>
        <w:t>Представителите на мес</w:t>
      </w:r>
      <w:r>
        <w:rPr>
          <w:rFonts w:eastAsia="Times New Roman" w:cs="Times New Roman"/>
          <w:szCs w:val="24"/>
          <w:lang w:val="bg-BG"/>
        </w:rPr>
        <w:t>тните общности в Община Ружинци</w:t>
      </w:r>
      <w:r w:rsidRPr="003368AC">
        <w:rPr>
          <w:rFonts w:eastAsia="Times New Roman" w:cs="Times New Roman"/>
          <w:szCs w:val="24"/>
          <w:lang w:val="bg-BG"/>
        </w:rPr>
        <w:t xml:space="preserve"> активно участваха в събирането на данни и оценката на нуждите (чрез</w:t>
      </w:r>
      <w:r w:rsidRPr="003368AC">
        <w:rPr>
          <w:rFonts w:eastAsia="Times New Roman" w:cs="Times New Roman"/>
          <w:spacing w:val="1"/>
          <w:szCs w:val="24"/>
          <w:lang w:val="bg-BG"/>
        </w:rPr>
        <w:t xml:space="preserve"> </w:t>
      </w:r>
      <w:r w:rsidRPr="003368AC">
        <w:rPr>
          <w:rFonts w:eastAsia="Times New Roman" w:cs="Times New Roman"/>
          <w:szCs w:val="24"/>
          <w:lang w:val="bg-BG"/>
        </w:rPr>
        <w:t>анкетното проучване и фокус групите) з</w:t>
      </w:r>
      <w:r>
        <w:rPr>
          <w:rFonts w:eastAsia="Times New Roman" w:cs="Times New Roman"/>
          <w:szCs w:val="24"/>
          <w:lang w:val="bg-BG"/>
        </w:rPr>
        <w:t>а целите на настоящият документ,</w:t>
      </w:r>
      <w:r w:rsidRPr="003368AC">
        <w:rPr>
          <w:rFonts w:eastAsia="Times New Roman" w:cs="Times New Roman"/>
          <w:szCs w:val="24"/>
          <w:lang w:val="bg-BG"/>
        </w:rPr>
        <w:t xml:space="preserve"> участваха и в обсъжданията и в предлагането на конкретни</w:t>
      </w:r>
      <w:r w:rsidRPr="003368AC">
        <w:rPr>
          <w:rFonts w:eastAsia="Times New Roman" w:cs="Times New Roman"/>
          <w:spacing w:val="1"/>
          <w:szCs w:val="24"/>
          <w:lang w:val="bg-BG"/>
        </w:rPr>
        <w:t xml:space="preserve"> </w:t>
      </w:r>
      <w:r>
        <w:rPr>
          <w:rFonts w:eastAsia="Times New Roman" w:cs="Times New Roman"/>
          <w:szCs w:val="24"/>
          <w:lang w:val="bg-BG"/>
        </w:rPr>
        <w:t>мерки в настоящия План за д</w:t>
      </w:r>
      <w:r w:rsidRPr="003368AC">
        <w:rPr>
          <w:rFonts w:eastAsia="Times New Roman" w:cs="Times New Roman"/>
          <w:szCs w:val="24"/>
          <w:lang w:val="bg-BG"/>
        </w:rPr>
        <w:t xml:space="preserve">ействие </w:t>
      </w:r>
      <w:r>
        <w:rPr>
          <w:rFonts w:eastAsia="Times New Roman" w:cs="Times New Roman"/>
          <w:szCs w:val="24"/>
          <w:lang w:val="bg-BG"/>
        </w:rPr>
        <w:t xml:space="preserve">на община Ружинци за приобщаване на български граждани от ромски произход и други граждани в уязвимоположение, живеещи в сходна ситуация </w:t>
      </w:r>
      <w:r>
        <w:rPr>
          <w:rFonts w:eastAsia="Times New Roman" w:cs="Times New Roman"/>
          <w:szCs w:val="24"/>
        </w:rPr>
        <w:t>(</w:t>
      </w:r>
      <w:r>
        <w:rPr>
          <w:rFonts w:eastAsia="Times New Roman" w:cs="Times New Roman"/>
          <w:szCs w:val="24"/>
          <w:lang w:val="bg-BG"/>
        </w:rPr>
        <w:t>2022-2024</w:t>
      </w:r>
      <w:r>
        <w:rPr>
          <w:rFonts w:eastAsia="Times New Roman" w:cs="Times New Roman"/>
          <w:szCs w:val="24"/>
        </w:rPr>
        <w:t>)</w:t>
      </w:r>
      <w:r w:rsidR="00EB062B">
        <w:rPr>
          <w:rFonts w:eastAsia="Times New Roman" w:cs="Times New Roman"/>
          <w:szCs w:val="24"/>
          <w:lang w:val="bg-BG"/>
        </w:rPr>
        <w:t>.</w:t>
      </w:r>
    </w:p>
    <w:p w14:paraId="2D5E907D" w14:textId="77777777" w:rsidR="00B24E92" w:rsidRPr="001A16C7" w:rsidRDefault="00B24E92" w:rsidP="00B24E92">
      <w:pPr>
        <w:pStyle w:val="a5"/>
        <w:spacing w:after="0" w:line="240" w:lineRule="auto"/>
        <w:ind w:left="1068"/>
        <w:rPr>
          <w:rFonts w:eastAsia="Times New Roman" w:cs="Times New Roman"/>
          <w:b/>
          <w:szCs w:val="24"/>
          <w:lang w:val="bg-BG" w:eastAsia="bg-BG"/>
        </w:rPr>
      </w:pPr>
    </w:p>
    <w:p w14:paraId="1FD9CA94" w14:textId="77777777" w:rsidR="00A17AB5" w:rsidRPr="001A16C7" w:rsidRDefault="00A17AB5" w:rsidP="001D3C91">
      <w:pPr>
        <w:pStyle w:val="a5"/>
        <w:numPr>
          <w:ilvl w:val="0"/>
          <w:numId w:val="1"/>
        </w:numPr>
        <w:spacing w:after="0" w:line="240" w:lineRule="auto"/>
        <w:rPr>
          <w:rFonts w:eastAsia="Times New Roman" w:cs="Times New Roman"/>
          <w:b/>
          <w:szCs w:val="24"/>
          <w:lang w:val="bg-BG" w:eastAsia="bg-BG"/>
        </w:rPr>
      </w:pPr>
      <w:r w:rsidRPr="001A16C7">
        <w:rPr>
          <w:rFonts w:eastAsia="Times New Roman" w:cs="Times New Roman"/>
          <w:b/>
          <w:szCs w:val="24"/>
          <w:lang w:val="bg-BG" w:eastAsia="bg-BG"/>
        </w:rPr>
        <w:t>ПРИОРИТЕТ „КУЛТУРА И МЕДИИ“</w:t>
      </w:r>
    </w:p>
    <w:p w14:paraId="013D47F7" w14:textId="77777777" w:rsidR="00AE59FD" w:rsidRPr="001A16C7" w:rsidRDefault="00AE59FD" w:rsidP="006C58E4">
      <w:pPr>
        <w:pStyle w:val="a5"/>
        <w:autoSpaceDE w:val="0"/>
        <w:autoSpaceDN w:val="0"/>
        <w:adjustRightInd w:val="0"/>
        <w:spacing w:after="0" w:line="240" w:lineRule="auto"/>
        <w:ind w:left="1068"/>
        <w:rPr>
          <w:rFonts w:eastAsia="Times New Roman" w:cs="Times New Roman"/>
          <w:b/>
          <w:szCs w:val="24"/>
          <w:lang w:val="bg-BG" w:eastAsia="bg-BG"/>
        </w:rPr>
      </w:pPr>
    </w:p>
    <w:p w14:paraId="26FE8B0D" w14:textId="77777777" w:rsidR="00116D4C" w:rsidRPr="00116D4C" w:rsidRDefault="00116D4C" w:rsidP="00116D4C">
      <w:pPr>
        <w:widowControl w:val="0"/>
        <w:autoSpaceDE w:val="0"/>
        <w:autoSpaceDN w:val="0"/>
        <w:spacing w:after="0" w:line="240" w:lineRule="auto"/>
        <w:ind w:right="51" w:firstLine="426"/>
        <w:jc w:val="both"/>
        <w:rPr>
          <w:rFonts w:eastAsia="Times New Roman" w:cs="Times New Roman"/>
          <w:szCs w:val="24"/>
          <w:lang w:val="bg-BG"/>
        </w:rPr>
      </w:pPr>
      <w:r w:rsidRPr="00116D4C">
        <w:rPr>
          <w:rFonts w:eastAsia="Times New Roman" w:cs="Times New Roman"/>
          <w:szCs w:val="24"/>
          <w:lang w:val="bg-BG"/>
        </w:rPr>
        <w:t>Ромската култура</w:t>
      </w:r>
      <w:r w:rsidRPr="00116D4C">
        <w:rPr>
          <w:rFonts w:eastAsia="Times New Roman" w:cs="Times New Roman"/>
          <w:spacing w:val="1"/>
          <w:szCs w:val="24"/>
          <w:lang w:val="bg-BG"/>
        </w:rPr>
        <w:t xml:space="preserve"> </w:t>
      </w:r>
      <w:r w:rsidRPr="00116D4C">
        <w:rPr>
          <w:rFonts w:eastAsia="Times New Roman" w:cs="Times New Roman"/>
          <w:szCs w:val="24"/>
          <w:lang w:val="bg-BG"/>
        </w:rPr>
        <w:t>е</w:t>
      </w:r>
      <w:r w:rsidRPr="00116D4C">
        <w:rPr>
          <w:rFonts w:eastAsia="Times New Roman" w:cs="Times New Roman"/>
          <w:spacing w:val="1"/>
          <w:szCs w:val="24"/>
          <w:lang w:val="bg-BG"/>
        </w:rPr>
        <w:t xml:space="preserve"> </w:t>
      </w:r>
      <w:r w:rsidRPr="00116D4C">
        <w:rPr>
          <w:rFonts w:eastAsia="Times New Roman" w:cs="Times New Roman"/>
          <w:szCs w:val="24"/>
          <w:lang w:val="bg-BG"/>
        </w:rPr>
        <w:t>част</w:t>
      </w:r>
      <w:r w:rsidRPr="00116D4C">
        <w:rPr>
          <w:rFonts w:eastAsia="Times New Roman" w:cs="Times New Roman"/>
          <w:spacing w:val="1"/>
          <w:szCs w:val="24"/>
          <w:lang w:val="bg-BG"/>
        </w:rPr>
        <w:t xml:space="preserve"> </w:t>
      </w:r>
      <w:r w:rsidRPr="00116D4C">
        <w:rPr>
          <w:rFonts w:eastAsia="Times New Roman" w:cs="Times New Roman"/>
          <w:szCs w:val="24"/>
          <w:lang w:val="bg-BG"/>
        </w:rPr>
        <w:t>от</w:t>
      </w:r>
      <w:r w:rsidRPr="00116D4C">
        <w:rPr>
          <w:rFonts w:eastAsia="Times New Roman" w:cs="Times New Roman"/>
          <w:spacing w:val="1"/>
          <w:szCs w:val="24"/>
          <w:lang w:val="bg-BG"/>
        </w:rPr>
        <w:t xml:space="preserve"> </w:t>
      </w:r>
      <w:r w:rsidRPr="00116D4C">
        <w:rPr>
          <w:rFonts w:eastAsia="Times New Roman" w:cs="Times New Roman"/>
          <w:szCs w:val="24"/>
          <w:lang w:val="bg-BG"/>
        </w:rPr>
        <w:t>европейското</w:t>
      </w:r>
      <w:r w:rsidRPr="00116D4C">
        <w:rPr>
          <w:rFonts w:eastAsia="Times New Roman" w:cs="Times New Roman"/>
          <w:spacing w:val="1"/>
          <w:szCs w:val="24"/>
          <w:lang w:val="bg-BG"/>
        </w:rPr>
        <w:t xml:space="preserve"> </w:t>
      </w:r>
      <w:r w:rsidRPr="00116D4C">
        <w:rPr>
          <w:rFonts w:eastAsia="Times New Roman" w:cs="Times New Roman"/>
          <w:szCs w:val="24"/>
          <w:lang w:val="bg-BG"/>
        </w:rPr>
        <w:t>културно пространство</w:t>
      </w:r>
      <w:r w:rsidRPr="00116D4C">
        <w:rPr>
          <w:rFonts w:eastAsia="Times New Roman" w:cs="Times New Roman"/>
          <w:spacing w:val="1"/>
          <w:szCs w:val="24"/>
          <w:lang w:val="bg-BG"/>
        </w:rPr>
        <w:t xml:space="preserve"> </w:t>
      </w:r>
      <w:r w:rsidRPr="00116D4C">
        <w:rPr>
          <w:rFonts w:eastAsia="Times New Roman" w:cs="Times New Roman"/>
          <w:szCs w:val="24"/>
          <w:lang w:val="bg-BG"/>
        </w:rPr>
        <w:t>и</w:t>
      </w:r>
      <w:r w:rsidRPr="00116D4C">
        <w:rPr>
          <w:rFonts w:eastAsia="Times New Roman" w:cs="Times New Roman"/>
          <w:spacing w:val="1"/>
          <w:szCs w:val="24"/>
          <w:lang w:val="bg-BG"/>
        </w:rPr>
        <w:t xml:space="preserve"> </w:t>
      </w:r>
      <w:r w:rsidRPr="00116D4C">
        <w:rPr>
          <w:rFonts w:eastAsia="Times New Roman" w:cs="Times New Roman"/>
          <w:szCs w:val="24"/>
          <w:lang w:val="bg-BG"/>
        </w:rPr>
        <w:t>част</w:t>
      </w:r>
      <w:r w:rsidRPr="00116D4C">
        <w:rPr>
          <w:rFonts w:eastAsia="Times New Roman" w:cs="Times New Roman"/>
          <w:spacing w:val="1"/>
          <w:szCs w:val="24"/>
          <w:lang w:val="bg-BG"/>
        </w:rPr>
        <w:t xml:space="preserve"> </w:t>
      </w:r>
      <w:r w:rsidRPr="00116D4C">
        <w:rPr>
          <w:rFonts w:eastAsia="Times New Roman" w:cs="Times New Roman"/>
          <w:szCs w:val="24"/>
          <w:lang w:val="bg-BG"/>
        </w:rPr>
        <w:t>от</w:t>
      </w:r>
      <w:r w:rsidRPr="00116D4C">
        <w:rPr>
          <w:rFonts w:eastAsia="Times New Roman" w:cs="Times New Roman"/>
          <w:spacing w:val="1"/>
          <w:szCs w:val="24"/>
          <w:lang w:val="bg-BG"/>
        </w:rPr>
        <w:t xml:space="preserve"> </w:t>
      </w:r>
      <w:r w:rsidRPr="00116D4C">
        <w:rPr>
          <w:rFonts w:eastAsia="Times New Roman" w:cs="Times New Roman"/>
          <w:szCs w:val="24"/>
          <w:lang w:val="bg-BG"/>
        </w:rPr>
        <w:t>културното</w:t>
      </w:r>
      <w:r w:rsidRPr="00116D4C">
        <w:rPr>
          <w:rFonts w:eastAsia="Times New Roman" w:cs="Times New Roman"/>
          <w:spacing w:val="1"/>
          <w:szCs w:val="24"/>
          <w:lang w:val="bg-BG"/>
        </w:rPr>
        <w:t xml:space="preserve"> </w:t>
      </w:r>
      <w:r>
        <w:rPr>
          <w:rFonts w:eastAsia="Times New Roman" w:cs="Times New Roman"/>
          <w:szCs w:val="24"/>
          <w:lang w:val="bg-BG"/>
        </w:rPr>
        <w:t>многообразие в Република България</w:t>
      </w:r>
      <w:r w:rsidRPr="00116D4C">
        <w:rPr>
          <w:rFonts w:eastAsia="Times New Roman" w:cs="Times New Roman"/>
          <w:szCs w:val="24"/>
          <w:lang w:val="bg-BG"/>
        </w:rPr>
        <w:t>. Опазването</w:t>
      </w:r>
      <w:r w:rsidRPr="00116D4C">
        <w:rPr>
          <w:rFonts w:eastAsia="Times New Roman" w:cs="Times New Roman"/>
          <w:spacing w:val="1"/>
          <w:szCs w:val="24"/>
          <w:lang w:val="bg-BG"/>
        </w:rPr>
        <w:t xml:space="preserve"> </w:t>
      </w:r>
      <w:r w:rsidRPr="00116D4C">
        <w:rPr>
          <w:rFonts w:eastAsia="Times New Roman" w:cs="Times New Roman"/>
          <w:szCs w:val="24"/>
          <w:lang w:val="bg-BG"/>
        </w:rPr>
        <w:t>на</w:t>
      </w:r>
      <w:r w:rsidRPr="00116D4C">
        <w:rPr>
          <w:rFonts w:eastAsia="Times New Roman" w:cs="Times New Roman"/>
          <w:spacing w:val="1"/>
          <w:szCs w:val="24"/>
          <w:lang w:val="bg-BG"/>
        </w:rPr>
        <w:t xml:space="preserve"> </w:t>
      </w:r>
      <w:r w:rsidRPr="00116D4C">
        <w:rPr>
          <w:rFonts w:eastAsia="Times New Roman" w:cs="Times New Roman"/>
          <w:szCs w:val="24"/>
          <w:lang w:val="bg-BG"/>
        </w:rPr>
        <w:t>културното наследство на ромите, насърчаването на творческото развитие, културното взаимодействие и участието в културния живот</w:t>
      </w:r>
      <w:r w:rsidRPr="00116D4C">
        <w:rPr>
          <w:rFonts w:eastAsia="Times New Roman" w:cs="Times New Roman"/>
          <w:spacing w:val="1"/>
          <w:szCs w:val="24"/>
          <w:lang w:val="bg-BG"/>
        </w:rPr>
        <w:t xml:space="preserve"> </w:t>
      </w:r>
      <w:r w:rsidRPr="00116D4C">
        <w:rPr>
          <w:rFonts w:eastAsia="Times New Roman" w:cs="Times New Roman"/>
          <w:szCs w:val="24"/>
          <w:lang w:val="bg-BG"/>
        </w:rPr>
        <w:t>на</w:t>
      </w:r>
      <w:r w:rsidRPr="00116D4C">
        <w:rPr>
          <w:rFonts w:eastAsia="Times New Roman" w:cs="Times New Roman"/>
          <w:spacing w:val="-2"/>
          <w:szCs w:val="24"/>
          <w:lang w:val="bg-BG"/>
        </w:rPr>
        <w:t xml:space="preserve"> </w:t>
      </w:r>
      <w:r w:rsidRPr="00116D4C">
        <w:rPr>
          <w:rFonts w:eastAsia="Times New Roman" w:cs="Times New Roman"/>
          <w:szCs w:val="24"/>
          <w:lang w:val="bg-BG"/>
        </w:rPr>
        <w:t>страната  имат решаваща</w:t>
      </w:r>
      <w:r w:rsidRPr="00116D4C">
        <w:rPr>
          <w:rFonts w:eastAsia="Times New Roman" w:cs="Times New Roman"/>
          <w:spacing w:val="-1"/>
          <w:szCs w:val="24"/>
          <w:lang w:val="bg-BG"/>
        </w:rPr>
        <w:t xml:space="preserve"> </w:t>
      </w:r>
      <w:r w:rsidRPr="00116D4C">
        <w:rPr>
          <w:rFonts w:eastAsia="Times New Roman" w:cs="Times New Roman"/>
          <w:szCs w:val="24"/>
          <w:lang w:val="bg-BG"/>
        </w:rPr>
        <w:t>роля за</w:t>
      </w:r>
      <w:r w:rsidRPr="00116D4C">
        <w:rPr>
          <w:rFonts w:eastAsia="Times New Roman" w:cs="Times New Roman"/>
          <w:spacing w:val="-1"/>
          <w:szCs w:val="24"/>
          <w:lang w:val="bg-BG"/>
        </w:rPr>
        <w:t xml:space="preserve"> </w:t>
      </w:r>
      <w:r w:rsidRPr="00116D4C">
        <w:rPr>
          <w:rFonts w:eastAsia="Times New Roman" w:cs="Times New Roman"/>
          <w:szCs w:val="24"/>
          <w:lang w:val="bg-BG"/>
        </w:rPr>
        <w:t>социалното</w:t>
      </w:r>
      <w:r w:rsidRPr="00116D4C">
        <w:rPr>
          <w:rFonts w:eastAsia="Times New Roman" w:cs="Times New Roman"/>
          <w:spacing w:val="3"/>
          <w:szCs w:val="24"/>
          <w:lang w:val="bg-BG"/>
        </w:rPr>
        <w:t xml:space="preserve"> </w:t>
      </w:r>
      <w:r w:rsidRPr="00116D4C">
        <w:rPr>
          <w:rFonts w:eastAsia="Times New Roman" w:cs="Times New Roman"/>
          <w:szCs w:val="24"/>
          <w:lang w:val="bg-BG"/>
        </w:rPr>
        <w:t>сближаване.</w:t>
      </w:r>
    </w:p>
    <w:p w14:paraId="0E292DAB" w14:textId="77777777" w:rsidR="00116D4C" w:rsidRDefault="00116D4C" w:rsidP="00C35762">
      <w:pPr>
        <w:widowControl w:val="0"/>
        <w:autoSpaceDE w:val="0"/>
        <w:autoSpaceDN w:val="0"/>
        <w:spacing w:after="0" w:line="240" w:lineRule="auto"/>
        <w:ind w:right="51" w:firstLine="426"/>
        <w:jc w:val="both"/>
        <w:rPr>
          <w:rFonts w:eastAsia="Times New Roman" w:cs="Times New Roman"/>
          <w:spacing w:val="-5"/>
          <w:szCs w:val="24"/>
          <w:lang w:val="bg-BG"/>
        </w:rPr>
      </w:pPr>
      <w:r>
        <w:rPr>
          <w:rFonts w:eastAsia="Times New Roman" w:cs="Times New Roman"/>
          <w:szCs w:val="24"/>
          <w:lang w:val="bg-BG"/>
        </w:rPr>
        <w:t>На територията на община Ружинци са регистрирани 6</w:t>
      </w:r>
      <w:r w:rsidRPr="00116D4C">
        <w:rPr>
          <w:rFonts w:eastAsia="Times New Roman" w:cs="Times New Roman"/>
          <w:szCs w:val="24"/>
          <w:lang w:val="bg-BG"/>
        </w:rPr>
        <w:t xml:space="preserve"> чи</w:t>
      </w:r>
      <w:r w:rsidR="00B03B27">
        <w:rPr>
          <w:rFonts w:eastAsia="Times New Roman" w:cs="Times New Roman"/>
          <w:szCs w:val="24"/>
          <w:lang w:val="bg-BG"/>
        </w:rPr>
        <w:t>талища, от които функционират 6</w:t>
      </w:r>
      <w:r>
        <w:rPr>
          <w:rFonts w:eastAsia="Times New Roman" w:cs="Times New Roman"/>
          <w:szCs w:val="24"/>
          <w:lang w:val="bg-BG"/>
        </w:rPr>
        <w:t>. Читалището в с.Ружинци</w:t>
      </w:r>
      <w:r w:rsidRPr="00116D4C">
        <w:rPr>
          <w:rFonts w:eastAsia="Times New Roman" w:cs="Times New Roman"/>
          <w:szCs w:val="24"/>
          <w:lang w:val="bg-BG"/>
        </w:rPr>
        <w:t xml:space="preserve"> е с най-голям и</w:t>
      </w:r>
      <w:r w:rsidRPr="00116D4C">
        <w:rPr>
          <w:rFonts w:eastAsia="Times New Roman" w:cs="Times New Roman"/>
          <w:spacing w:val="1"/>
          <w:szCs w:val="24"/>
          <w:lang w:val="bg-BG"/>
        </w:rPr>
        <w:t xml:space="preserve"> </w:t>
      </w:r>
      <w:r w:rsidRPr="00116D4C">
        <w:rPr>
          <w:rFonts w:eastAsia="Times New Roman" w:cs="Times New Roman"/>
          <w:szCs w:val="24"/>
          <w:lang w:val="bg-BG"/>
        </w:rPr>
        <w:t>широк обхват на дейности. Освен своите мероприятия читали</w:t>
      </w:r>
      <w:r>
        <w:rPr>
          <w:rFonts w:eastAsia="Times New Roman" w:cs="Times New Roman"/>
          <w:szCs w:val="24"/>
          <w:lang w:val="bg-BG"/>
        </w:rPr>
        <w:t>щата съвместно с Община Ружинци</w:t>
      </w:r>
      <w:r w:rsidRPr="00116D4C">
        <w:rPr>
          <w:rFonts w:eastAsia="Times New Roman" w:cs="Times New Roman"/>
          <w:szCs w:val="24"/>
          <w:lang w:val="bg-BG"/>
        </w:rPr>
        <w:t xml:space="preserve"> организират и всички останали</w:t>
      </w:r>
      <w:r w:rsidRPr="00116D4C">
        <w:rPr>
          <w:rFonts w:eastAsia="Times New Roman" w:cs="Times New Roman"/>
          <w:spacing w:val="1"/>
          <w:szCs w:val="24"/>
          <w:lang w:val="bg-BG"/>
        </w:rPr>
        <w:t xml:space="preserve"> </w:t>
      </w:r>
      <w:r w:rsidRPr="00116D4C">
        <w:rPr>
          <w:rFonts w:eastAsia="Times New Roman" w:cs="Times New Roman"/>
          <w:szCs w:val="24"/>
          <w:lang w:val="bg-BG"/>
        </w:rPr>
        <w:t>мероприятия</w:t>
      </w:r>
      <w:r w:rsidRPr="00116D4C">
        <w:rPr>
          <w:rFonts w:eastAsia="Times New Roman" w:cs="Times New Roman"/>
          <w:spacing w:val="-5"/>
          <w:szCs w:val="24"/>
          <w:lang w:val="bg-BG"/>
        </w:rPr>
        <w:t xml:space="preserve"> </w:t>
      </w:r>
      <w:r w:rsidRPr="00116D4C">
        <w:rPr>
          <w:rFonts w:eastAsia="Times New Roman" w:cs="Times New Roman"/>
          <w:szCs w:val="24"/>
          <w:lang w:val="bg-BG"/>
        </w:rPr>
        <w:t>включени</w:t>
      </w:r>
      <w:r w:rsidRPr="00116D4C">
        <w:rPr>
          <w:rFonts w:eastAsia="Times New Roman" w:cs="Times New Roman"/>
          <w:spacing w:val="-6"/>
          <w:szCs w:val="24"/>
          <w:lang w:val="bg-BG"/>
        </w:rPr>
        <w:t xml:space="preserve"> </w:t>
      </w:r>
      <w:r w:rsidRPr="00116D4C">
        <w:rPr>
          <w:rFonts w:eastAsia="Times New Roman" w:cs="Times New Roman"/>
          <w:szCs w:val="24"/>
          <w:lang w:val="bg-BG"/>
        </w:rPr>
        <w:t>в</w:t>
      </w:r>
      <w:r w:rsidRPr="00116D4C">
        <w:rPr>
          <w:rFonts w:eastAsia="Times New Roman" w:cs="Times New Roman"/>
          <w:spacing w:val="-5"/>
          <w:szCs w:val="24"/>
          <w:lang w:val="bg-BG"/>
        </w:rPr>
        <w:t xml:space="preserve"> </w:t>
      </w:r>
      <w:r w:rsidRPr="00116D4C">
        <w:rPr>
          <w:rFonts w:eastAsia="Times New Roman" w:cs="Times New Roman"/>
          <w:szCs w:val="24"/>
          <w:lang w:val="bg-BG"/>
        </w:rPr>
        <w:t>общинския</w:t>
      </w:r>
      <w:r w:rsidRPr="00116D4C">
        <w:rPr>
          <w:rFonts w:eastAsia="Times New Roman" w:cs="Times New Roman"/>
          <w:spacing w:val="-6"/>
          <w:szCs w:val="24"/>
          <w:lang w:val="bg-BG"/>
        </w:rPr>
        <w:t xml:space="preserve"> </w:t>
      </w:r>
      <w:r w:rsidRPr="00116D4C">
        <w:rPr>
          <w:rFonts w:eastAsia="Times New Roman" w:cs="Times New Roman"/>
          <w:szCs w:val="24"/>
          <w:lang w:val="bg-BG"/>
        </w:rPr>
        <w:t>културен</w:t>
      </w:r>
      <w:r w:rsidRPr="00116D4C">
        <w:rPr>
          <w:rFonts w:eastAsia="Times New Roman" w:cs="Times New Roman"/>
          <w:spacing w:val="-2"/>
          <w:szCs w:val="24"/>
          <w:lang w:val="bg-BG"/>
        </w:rPr>
        <w:t xml:space="preserve"> </w:t>
      </w:r>
      <w:r w:rsidRPr="00116D4C">
        <w:rPr>
          <w:rFonts w:eastAsia="Times New Roman" w:cs="Times New Roman"/>
          <w:szCs w:val="24"/>
          <w:lang w:val="bg-BG"/>
        </w:rPr>
        <w:t>календар.</w:t>
      </w:r>
      <w:r w:rsidRPr="00116D4C">
        <w:rPr>
          <w:rFonts w:eastAsia="Times New Roman" w:cs="Times New Roman"/>
          <w:spacing w:val="-5"/>
          <w:szCs w:val="24"/>
          <w:lang w:val="bg-BG"/>
        </w:rPr>
        <w:t xml:space="preserve"> </w:t>
      </w:r>
    </w:p>
    <w:p w14:paraId="5CC9C416" w14:textId="77777777" w:rsidR="00B03B27" w:rsidRPr="00B03B27" w:rsidRDefault="00B03B27" w:rsidP="00B03B27">
      <w:pPr>
        <w:autoSpaceDE w:val="0"/>
        <w:autoSpaceDN w:val="0"/>
        <w:adjustRightInd w:val="0"/>
        <w:spacing w:after="0" w:line="240" w:lineRule="auto"/>
        <w:jc w:val="both"/>
        <w:rPr>
          <w:rFonts w:eastAsia="Calibri" w:cs="Times New Roman"/>
          <w:color w:val="000000"/>
          <w:szCs w:val="24"/>
          <w:lang w:val="bg-BG"/>
        </w:rPr>
      </w:pPr>
      <w:r w:rsidRPr="00B03B27">
        <w:rPr>
          <w:rFonts w:eastAsia="Calibri" w:cs="Times New Roman"/>
          <w:color w:val="000000"/>
          <w:szCs w:val="24"/>
          <w:lang w:val="bg-BG"/>
        </w:rPr>
        <w:t xml:space="preserve">       Регистрираните и действащи читалища на те</w:t>
      </w:r>
      <w:r>
        <w:rPr>
          <w:rFonts w:eastAsia="Calibri" w:cs="Times New Roman"/>
          <w:color w:val="000000"/>
          <w:szCs w:val="24"/>
          <w:lang w:val="bg-BG"/>
        </w:rPr>
        <w:t>риторията на община Ружинци.</w:t>
      </w:r>
    </w:p>
    <w:p w14:paraId="437462B6" w14:textId="77777777" w:rsidR="00B03B27" w:rsidRPr="00B03B27" w:rsidRDefault="00B03B27" w:rsidP="00B03B27">
      <w:pPr>
        <w:autoSpaceDE w:val="0"/>
        <w:autoSpaceDN w:val="0"/>
        <w:adjustRightInd w:val="0"/>
        <w:spacing w:after="0" w:line="240" w:lineRule="auto"/>
        <w:jc w:val="both"/>
        <w:rPr>
          <w:rFonts w:eastAsia="Calibri" w:cs="Times New Roman"/>
          <w:color w:val="000000"/>
          <w:sz w:val="16"/>
          <w:szCs w:val="16"/>
          <w:lang w:val="bg-BG"/>
        </w:rPr>
      </w:pPr>
    </w:p>
    <w:tbl>
      <w:tblPr>
        <w:tblStyle w:val="23"/>
        <w:tblW w:w="0" w:type="auto"/>
        <w:tblInd w:w="1242" w:type="dxa"/>
        <w:tblLook w:val="04A0" w:firstRow="1" w:lastRow="0" w:firstColumn="1" w:lastColumn="0" w:noHBand="0" w:noVBand="1"/>
      </w:tblPr>
      <w:tblGrid>
        <w:gridCol w:w="4536"/>
        <w:gridCol w:w="2977"/>
      </w:tblGrid>
      <w:tr w:rsidR="00B03B27" w:rsidRPr="00B03B27" w14:paraId="23E04FD8" w14:textId="77777777" w:rsidTr="002E416A">
        <w:tc>
          <w:tcPr>
            <w:tcW w:w="4536" w:type="dxa"/>
            <w:shd w:val="clear" w:color="auto" w:fill="DEEAF6" w:themeFill="accent1" w:themeFillTint="33"/>
          </w:tcPr>
          <w:p w14:paraId="62FBB2B0" w14:textId="77777777" w:rsidR="00B03B27" w:rsidRPr="00B03B27" w:rsidRDefault="002E416A" w:rsidP="00B03B27">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w:t>
            </w:r>
            <w:r w:rsidR="00B03B27" w:rsidRPr="00B03B27">
              <w:rPr>
                <w:rFonts w:ascii="Times New Roman" w:hAnsi="Times New Roman"/>
                <w:color w:val="000000"/>
                <w:sz w:val="24"/>
                <w:szCs w:val="24"/>
              </w:rPr>
              <w:t>аименование</w:t>
            </w:r>
          </w:p>
        </w:tc>
        <w:tc>
          <w:tcPr>
            <w:tcW w:w="2977" w:type="dxa"/>
            <w:shd w:val="clear" w:color="auto" w:fill="DEEAF6" w:themeFill="accent1" w:themeFillTint="33"/>
          </w:tcPr>
          <w:p w14:paraId="6D02EA38" w14:textId="77777777" w:rsidR="00B03B27" w:rsidRPr="00B03B27" w:rsidRDefault="002E416A" w:rsidP="00B03B27">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w:t>
            </w:r>
            <w:r w:rsidR="00B03B27" w:rsidRPr="00B03B27">
              <w:rPr>
                <w:rFonts w:ascii="Times New Roman" w:hAnsi="Times New Roman"/>
                <w:color w:val="000000"/>
                <w:sz w:val="24"/>
                <w:szCs w:val="24"/>
              </w:rPr>
              <w:t>аселено място</w:t>
            </w:r>
          </w:p>
        </w:tc>
      </w:tr>
      <w:tr w:rsidR="00B03B27" w:rsidRPr="00B03B27" w14:paraId="07BDAF0D" w14:textId="77777777" w:rsidTr="00F56714">
        <w:tc>
          <w:tcPr>
            <w:tcW w:w="4536" w:type="dxa"/>
          </w:tcPr>
          <w:p w14:paraId="6F63E1B7"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„Христо Ботев-1898“</w:t>
            </w:r>
          </w:p>
        </w:tc>
        <w:tc>
          <w:tcPr>
            <w:tcW w:w="2977" w:type="dxa"/>
          </w:tcPr>
          <w:p w14:paraId="65D717EC"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с.Ружинци</w:t>
            </w:r>
          </w:p>
        </w:tc>
      </w:tr>
      <w:tr w:rsidR="00B03B27" w:rsidRPr="00B03B27" w14:paraId="2FD3FD86" w14:textId="77777777" w:rsidTr="00F56714">
        <w:tc>
          <w:tcPr>
            <w:tcW w:w="4536" w:type="dxa"/>
          </w:tcPr>
          <w:p w14:paraId="12F131EF"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„Христо Ботев-1926“</w:t>
            </w:r>
          </w:p>
        </w:tc>
        <w:tc>
          <w:tcPr>
            <w:tcW w:w="2977" w:type="dxa"/>
          </w:tcPr>
          <w:p w14:paraId="4A1557BE"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с.Дреновец</w:t>
            </w:r>
          </w:p>
        </w:tc>
      </w:tr>
      <w:tr w:rsidR="00B03B27" w:rsidRPr="00B03B27" w14:paraId="719A0371" w14:textId="77777777" w:rsidTr="00F56714">
        <w:tc>
          <w:tcPr>
            <w:tcW w:w="4536" w:type="dxa"/>
          </w:tcPr>
          <w:p w14:paraId="72B1CDED"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„Здравец-2007“</w:t>
            </w:r>
          </w:p>
        </w:tc>
        <w:tc>
          <w:tcPr>
            <w:tcW w:w="2977" w:type="dxa"/>
          </w:tcPr>
          <w:p w14:paraId="2A35EB8B"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с.Дреновец</w:t>
            </w:r>
          </w:p>
        </w:tc>
      </w:tr>
      <w:tr w:rsidR="00B03B27" w:rsidRPr="00B03B27" w14:paraId="3B291342" w14:textId="77777777" w:rsidTr="00F56714">
        <w:tc>
          <w:tcPr>
            <w:tcW w:w="4536" w:type="dxa"/>
          </w:tcPr>
          <w:p w14:paraId="3C82FEFC"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„Просвета-1927“</w:t>
            </w:r>
          </w:p>
        </w:tc>
        <w:tc>
          <w:tcPr>
            <w:tcW w:w="2977" w:type="dxa"/>
          </w:tcPr>
          <w:p w14:paraId="087CE9FC"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с.Гюргич</w:t>
            </w:r>
          </w:p>
        </w:tc>
      </w:tr>
      <w:tr w:rsidR="00B03B27" w:rsidRPr="00B03B27" w14:paraId="7AF0CFFE" w14:textId="77777777" w:rsidTr="00F56714">
        <w:tc>
          <w:tcPr>
            <w:tcW w:w="4536" w:type="dxa"/>
          </w:tcPr>
          <w:p w14:paraId="31D492FC"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„Славяна-2004“</w:t>
            </w:r>
          </w:p>
        </w:tc>
        <w:tc>
          <w:tcPr>
            <w:tcW w:w="2977" w:type="dxa"/>
          </w:tcPr>
          <w:p w14:paraId="43179661"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с.Плешивец</w:t>
            </w:r>
          </w:p>
        </w:tc>
      </w:tr>
      <w:tr w:rsidR="00B03B27" w:rsidRPr="00B03B27" w14:paraId="70439280" w14:textId="77777777" w:rsidTr="00F56714">
        <w:tc>
          <w:tcPr>
            <w:tcW w:w="4536" w:type="dxa"/>
          </w:tcPr>
          <w:p w14:paraId="03682B6E" w14:textId="77777777" w:rsidR="00B03B27" w:rsidRPr="00B03B27" w:rsidRDefault="00F56714" w:rsidP="00B03B2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Народно ч</w:t>
            </w:r>
            <w:r w:rsidR="00B03B27" w:rsidRPr="00B03B27">
              <w:rPr>
                <w:rFonts w:ascii="Times New Roman" w:hAnsi="Times New Roman"/>
                <w:color w:val="000000"/>
                <w:sz w:val="24"/>
                <w:szCs w:val="24"/>
              </w:rPr>
              <w:t>италище „Искра-2007“</w:t>
            </w:r>
          </w:p>
        </w:tc>
        <w:tc>
          <w:tcPr>
            <w:tcW w:w="2977" w:type="dxa"/>
          </w:tcPr>
          <w:p w14:paraId="4E56BAA8" w14:textId="77777777" w:rsidR="00B03B27" w:rsidRPr="00B03B27" w:rsidRDefault="00B03B27" w:rsidP="00B03B27">
            <w:pPr>
              <w:autoSpaceDE w:val="0"/>
              <w:autoSpaceDN w:val="0"/>
              <w:adjustRightInd w:val="0"/>
              <w:rPr>
                <w:rFonts w:ascii="Times New Roman" w:hAnsi="Times New Roman"/>
                <w:color w:val="000000"/>
                <w:sz w:val="24"/>
                <w:szCs w:val="24"/>
              </w:rPr>
            </w:pPr>
            <w:r w:rsidRPr="00B03B27">
              <w:rPr>
                <w:rFonts w:ascii="Times New Roman" w:hAnsi="Times New Roman"/>
                <w:color w:val="000000"/>
                <w:sz w:val="24"/>
                <w:szCs w:val="24"/>
              </w:rPr>
              <w:t xml:space="preserve">с.Бело поле    </w:t>
            </w:r>
          </w:p>
        </w:tc>
      </w:tr>
    </w:tbl>
    <w:p w14:paraId="6B581FAD" w14:textId="77777777" w:rsidR="00B03B27" w:rsidRPr="00B03B27" w:rsidRDefault="00B03B27" w:rsidP="00B03B27">
      <w:pPr>
        <w:autoSpaceDE w:val="0"/>
        <w:autoSpaceDN w:val="0"/>
        <w:adjustRightInd w:val="0"/>
        <w:spacing w:after="0" w:line="240" w:lineRule="auto"/>
        <w:jc w:val="both"/>
        <w:rPr>
          <w:rFonts w:eastAsia="Calibri" w:cs="Times New Roman"/>
          <w:color w:val="000000"/>
          <w:szCs w:val="24"/>
          <w:lang w:val="bg-BG"/>
        </w:rPr>
      </w:pPr>
      <w:r w:rsidRPr="00B03B27">
        <w:rPr>
          <w:rFonts w:eastAsia="Calibri" w:cs="Times New Roman"/>
          <w:color w:val="000000"/>
          <w:szCs w:val="24"/>
          <w:lang w:val="bg-BG"/>
        </w:rPr>
        <w:t xml:space="preserve">      </w:t>
      </w:r>
    </w:p>
    <w:p w14:paraId="2EC40E55" w14:textId="77777777" w:rsidR="00C35762" w:rsidRPr="00F56714" w:rsidRDefault="00565BC4" w:rsidP="00C35762">
      <w:pPr>
        <w:widowControl w:val="0"/>
        <w:autoSpaceDE w:val="0"/>
        <w:autoSpaceDN w:val="0"/>
        <w:spacing w:after="0" w:line="240" w:lineRule="auto"/>
        <w:ind w:right="51" w:firstLine="426"/>
        <w:jc w:val="both"/>
        <w:rPr>
          <w:rFonts w:eastAsia="Times New Roman" w:cs="Times New Roman"/>
          <w:spacing w:val="-5"/>
          <w:szCs w:val="24"/>
          <w:lang w:val="bg-BG"/>
        </w:rPr>
      </w:pPr>
      <w:r>
        <w:rPr>
          <w:rFonts w:eastAsia="Times New Roman" w:cs="Times New Roman"/>
          <w:spacing w:val="-5"/>
          <w:szCs w:val="24"/>
          <w:lang w:val="bg-BG"/>
        </w:rPr>
        <w:t>С</w:t>
      </w:r>
      <w:r w:rsidR="00B03B27">
        <w:rPr>
          <w:rFonts w:eastAsia="Times New Roman" w:cs="Times New Roman"/>
          <w:spacing w:val="-5"/>
          <w:szCs w:val="24"/>
          <w:lang w:val="bg-BG"/>
        </w:rPr>
        <w:t>лед няколко години прекъсване</w:t>
      </w:r>
      <w:r>
        <w:rPr>
          <w:rFonts w:eastAsia="Times New Roman" w:cs="Times New Roman"/>
          <w:spacing w:val="-5"/>
          <w:szCs w:val="24"/>
          <w:lang w:val="bg-BG"/>
        </w:rPr>
        <w:t>,</w:t>
      </w:r>
      <w:r w:rsidR="00B03B27">
        <w:rPr>
          <w:rFonts w:eastAsia="Times New Roman" w:cs="Times New Roman"/>
          <w:spacing w:val="-5"/>
          <w:szCs w:val="24"/>
          <w:lang w:val="bg-BG"/>
        </w:rPr>
        <w:t xml:space="preserve"> поради въведените противоепидемични </w:t>
      </w:r>
      <w:r>
        <w:rPr>
          <w:rFonts w:eastAsia="Times New Roman" w:cs="Times New Roman"/>
          <w:spacing w:val="-5"/>
          <w:szCs w:val="24"/>
          <w:lang w:val="bg-BG"/>
        </w:rPr>
        <w:t>мерки, свързани със</w:t>
      </w:r>
      <w:r w:rsidRPr="00565BC4">
        <w:rPr>
          <w:rFonts w:eastAsia="Times New Roman" w:cs="Times New Roman"/>
          <w:bCs/>
          <w:szCs w:val="24"/>
          <w:lang w:val="bg-BG"/>
        </w:rPr>
        <w:t xml:space="preserve"> заболяването </w:t>
      </w:r>
      <w:r w:rsidRPr="00565BC4">
        <w:rPr>
          <w:rFonts w:eastAsia="Times New Roman" w:cs="Times New Roman"/>
          <w:bCs/>
          <w:szCs w:val="24"/>
        </w:rPr>
        <w:t>COVID-19</w:t>
      </w:r>
      <w:r w:rsidR="00F56714">
        <w:rPr>
          <w:rFonts w:eastAsia="Times New Roman" w:cs="Times New Roman"/>
          <w:bCs/>
          <w:szCs w:val="24"/>
          <w:lang w:val="bg-BG"/>
        </w:rPr>
        <w:t>,</w:t>
      </w:r>
      <w:r w:rsidR="00B03B27" w:rsidRPr="00565BC4">
        <w:rPr>
          <w:rFonts w:eastAsia="Times New Roman" w:cs="Times New Roman"/>
          <w:spacing w:val="-5"/>
          <w:szCs w:val="24"/>
          <w:lang w:val="bg-BG"/>
        </w:rPr>
        <w:t xml:space="preserve"> </w:t>
      </w:r>
      <w:r w:rsidR="00F56714">
        <w:rPr>
          <w:rFonts w:eastAsia="Times New Roman" w:cs="Times New Roman"/>
          <w:spacing w:val="-5"/>
          <w:szCs w:val="24"/>
          <w:lang w:val="bg-BG"/>
        </w:rPr>
        <w:t xml:space="preserve">по инициатива на жители на общината – роми </w:t>
      </w:r>
      <w:r>
        <w:rPr>
          <w:rFonts w:eastAsia="Times New Roman" w:cs="Times New Roman"/>
          <w:spacing w:val="-5"/>
          <w:szCs w:val="24"/>
          <w:lang w:val="bg-BG"/>
        </w:rPr>
        <w:t xml:space="preserve">през 2022 г. </w:t>
      </w:r>
      <w:r w:rsidR="00F56714">
        <w:rPr>
          <w:rFonts w:eastAsia="Times New Roman" w:cs="Times New Roman"/>
          <w:spacing w:val="-5"/>
          <w:szCs w:val="24"/>
          <w:lang w:val="bg-BG"/>
        </w:rPr>
        <w:t xml:space="preserve">по случай </w:t>
      </w:r>
      <w:r w:rsidR="00F56714">
        <w:rPr>
          <w:rFonts w:eastAsia="Times New Roman" w:cs="Times New Roman"/>
          <w:spacing w:val="-5"/>
          <w:szCs w:val="24"/>
          <w:lang w:val="bg-BG"/>
        </w:rPr>
        <w:lastRenderedPageBreak/>
        <w:t xml:space="preserve">Тодоровден </w:t>
      </w:r>
      <w:r w:rsidR="00F56714">
        <w:rPr>
          <w:rFonts w:eastAsia="Times New Roman" w:cs="Times New Roman"/>
          <w:spacing w:val="-5"/>
          <w:szCs w:val="24"/>
        </w:rPr>
        <w:t>(</w:t>
      </w:r>
      <w:r w:rsidR="00F56714">
        <w:rPr>
          <w:rFonts w:eastAsia="Times New Roman" w:cs="Times New Roman"/>
          <w:spacing w:val="-5"/>
          <w:szCs w:val="24"/>
          <w:lang w:val="bg-BG"/>
        </w:rPr>
        <w:t>Конски Великден</w:t>
      </w:r>
      <w:r w:rsidR="00F56714">
        <w:rPr>
          <w:rFonts w:eastAsia="Times New Roman" w:cs="Times New Roman"/>
          <w:spacing w:val="-5"/>
          <w:szCs w:val="24"/>
        </w:rPr>
        <w:t>)</w:t>
      </w:r>
      <w:r w:rsidR="00F56714">
        <w:rPr>
          <w:rFonts w:eastAsia="Times New Roman" w:cs="Times New Roman"/>
          <w:spacing w:val="-5"/>
          <w:szCs w:val="24"/>
          <w:lang w:val="bg-BG"/>
        </w:rPr>
        <w:t xml:space="preserve"> </w:t>
      </w:r>
      <w:r w:rsidR="00332410">
        <w:rPr>
          <w:rFonts w:eastAsia="Times New Roman" w:cs="Times New Roman"/>
          <w:spacing w:val="-5"/>
          <w:szCs w:val="24"/>
          <w:lang w:val="bg-BG"/>
        </w:rPr>
        <w:t xml:space="preserve">се организираха </w:t>
      </w:r>
      <w:r w:rsidR="00F56714">
        <w:rPr>
          <w:rFonts w:eastAsia="Times New Roman" w:cs="Times New Roman"/>
          <w:spacing w:val="-5"/>
          <w:szCs w:val="24"/>
          <w:lang w:val="bg-BG"/>
        </w:rPr>
        <w:t xml:space="preserve">кушии - </w:t>
      </w:r>
      <w:r w:rsidR="00332410">
        <w:rPr>
          <w:rFonts w:eastAsia="Times New Roman" w:cs="Times New Roman"/>
          <w:spacing w:val="-5"/>
          <w:szCs w:val="24"/>
          <w:lang w:val="bg-BG"/>
        </w:rPr>
        <w:t xml:space="preserve">конни надбягвания в </w:t>
      </w:r>
      <w:r w:rsidR="00F56714">
        <w:rPr>
          <w:rFonts w:eastAsia="Times New Roman" w:cs="Times New Roman"/>
          <w:spacing w:val="-5"/>
          <w:szCs w:val="24"/>
          <w:lang w:val="bg-BG"/>
        </w:rPr>
        <w:t>двете най-големи села на общината</w:t>
      </w:r>
      <w:r w:rsidR="00F56714">
        <w:rPr>
          <w:rFonts w:eastAsia="Times New Roman" w:cs="Times New Roman"/>
          <w:spacing w:val="-5"/>
          <w:szCs w:val="24"/>
        </w:rPr>
        <w:t xml:space="preserve">: </w:t>
      </w:r>
      <w:r w:rsidR="00332410">
        <w:rPr>
          <w:rFonts w:eastAsia="Times New Roman" w:cs="Times New Roman"/>
          <w:spacing w:val="-5"/>
          <w:szCs w:val="24"/>
          <w:lang w:val="bg-BG"/>
        </w:rPr>
        <w:t>с.Ружинци и</w:t>
      </w:r>
      <w:r w:rsidR="00F56714">
        <w:rPr>
          <w:rFonts w:eastAsia="Times New Roman" w:cs="Times New Roman"/>
          <w:spacing w:val="-5"/>
          <w:szCs w:val="24"/>
          <w:lang w:val="bg-BG"/>
        </w:rPr>
        <w:t xml:space="preserve"> с.Дреновец. Инициативата беше подкрепена от община ружинци и Читалищата в с.Ружинци и с.Дреновец.</w:t>
      </w:r>
    </w:p>
    <w:p w14:paraId="3266AEAB" w14:textId="77777777" w:rsidR="00C35762" w:rsidRPr="00C35762" w:rsidRDefault="00C35762" w:rsidP="00C35762">
      <w:pPr>
        <w:widowControl w:val="0"/>
        <w:autoSpaceDE w:val="0"/>
        <w:autoSpaceDN w:val="0"/>
        <w:spacing w:after="0" w:line="240" w:lineRule="auto"/>
        <w:ind w:right="51" w:firstLine="426"/>
        <w:jc w:val="both"/>
        <w:rPr>
          <w:rFonts w:eastAsia="Times New Roman" w:cs="Times New Roman"/>
          <w:spacing w:val="-5"/>
          <w:szCs w:val="24"/>
        </w:rPr>
      </w:pPr>
    </w:p>
    <w:p w14:paraId="28479D28" w14:textId="77777777" w:rsidR="00116D4C" w:rsidRPr="00C35762" w:rsidRDefault="00B03B27" w:rsidP="00C35762">
      <w:pPr>
        <w:widowControl w:val="0"/>
        <w:autoSpaceDE w:val="0"/>
        <w:autoSpaceDN w:val="0"/>
        <w:spacing w:after="0" w:line="240" w:lineRule="auto"/>
        <w:ind w:right="51" w:firstLine="426"/>
        <w:jc w:val="both"/>
        <w:rPr>
          <w:rFonts w:eastAsia="Times New Roman" w:cs="Times New Roman"/>
          <w:spacing w:val="-5"/>
          <w:szCs w:val="24"/>
          <w:lang w:val="bg-BG"/>
        </w:rPr>
      </w:pPr>
      <w:r>
        <w:rPr>
          <w:rFonts w:eastAsia="Times New Roman" w:cs="Times New Roman"/>
          <w:szCs w:val="24"/>
          <w:lang w:val="bg-BG"/>
        </w:rPr>
        <w:t>О</w:t>
      </w:r>
      <w:r w:rsidRPr="00116D4C">
        <w:rPr>
          <w:rFonts w:eastAsia="Times New Roman" w:cs="Times New Roman"/>
          <w:szCs w:val="24"/>
          <w:lang w:val="bg-BG"/>
        </w:rPr>
        <w:t>т</w:t>
      </w:r>
      <w:r w:rsidRPr="00116D4C">
        <w:rPr>
          <w:rFonts w:eastAsia="Times New Roman" w:cs="Times New Roman"/>
          <w:spacing w:val="-2"/>
          <w:szCs w:val="24"/>
          <w:lang w:val="bg-BG"/>
        </w:rPr>
        <w:t xml:space="preserve"> </w:t>
      </w:r>
      <w:r w:rsidRPr="00116D4C">
        <w:rPr>
          <w:rFonts w:eastAsia="Times New Roman" w:cs="Times New Roman"/>
          <w:szCs w:val="24"/>
          <w:lang w:val="bg-BG"/>
        </w:rPr>
        <w:t>анализа</w:t>
      </w:r>
      <w:r w:rsidRPr="00116D4C">
        <w:rPr>
          <w:rFonts w:eastAsia="Times New Roman" w:cs="Times New Roman"/>
          <w:spacing w:val="-2"/>
          <w:szCs w:val="24"/>
          <w:lang w:val="bg-BG"/>
        </w:rPr>
        <w:t xml:space="preserve"> </w:t>
      </w:r>
      <w:r w:rsidRPr="00116D4C">
        <w:rPr>
          <w:rFonts w:eastAsia="Times New Roman" w:cs="Times New Roman"/>
          <w:szCs w:val="24"/>
          <w:lang w:val="bg-BG"/>
        </w:rPr>
        <w:t>на</w:t>
      </w:r>
      <w:r w:rsidRPr="00116D4C">
        <w:rPr>
          <w:rFonts w:eastAsia="Times New Roman" w:cs="Times New Roman"/>
          <w:spacing w:val="-3"/>
          <w:szCs w:val="24"/>
          <w:lang w:val="bg-BG"/>
        </w:rPr>
        <w:t xml:space="preserve"> </w:t>
      </w:r>
      <w:r>
        <w:rPr>
          <w:rFonts w:eastAsia="Times New Roman" w:cs="Times New Roman"/>
          <w:spacing w:val="-3"/>
          <w:szCs w:val="24"/>
          <w:lang w:val="bg-BG"/>
        </w:rPr>
        <w:t xml:space="preserve">получените </w:t>
      </w:r>
      <w:r w:rsidRPr="00116D4C">
        <w:rPr>
          <w:rFonts w:eastAsia="Times New Roman" w:cs="Times New Roman"/>
          <w:szCs w:val="24"/>
          <w:lang w:val="bg-BG"/>
        </w:rPr>
        <w:t>данни</w:t>
      </w:r>
      <w:r w:rsidRPr="00116D4C">
        <w:rPr>
          <w:rFonts w:eastAsia="Times New Roman" w:cs="Times New Roman"/>
          <w:spacing w:val="-1"/>
          <w:szCs w:val="24"/>
          <w:lang w:val="bg-BG"/>
        </w:rPr>
        <w:t xml:space="preserve"> </w:t>
      </w:r>
      <w:r w:rsidRPr="00116D4C">
        <w:rPr>
          <w:rFonts w:eastAsia="Times New Roman" w:cs="Times New Roman"/>
          <w:szCs w:val="24"/>
          <w:lang w:val="bg-BG"/>
        </w:rPr>
        <w:t>от</w:t>
      </w:r>
      <w:r w:rsidRPr="00116D4C">
        <w:rPr>
          <w:rFonts w:eastAsia="Times New Roman" w:cs="Times New Roman"/>
          <w:spacing w:val="-1"/>
          <w:szCs w:val="24"/>
          <w:lang w:val="bg-BG"/>
        </w:rPr>
        <w:t xml:space="preserve"> </w:t>
      </w:r>
      <w:r w:rsidRPr="00116D4C">
        <w:rPr>
          <w:rFonts w:eastAsia="Times New Roman" w:cs="Times New Roman"/>
          <w:szCs w:val="24"/>
          <w:lang w:val="bg-BG"/>
        </w:rPr>
        <w:t>фокус</w:t>
      </w:r>
      <w:r w:rsidRPr="00116D4C">
        <w:rPr>
          <w:rFonts w:eastAsia="Times New Roman" w:cs="Times New Roman"/>
          <w:spacing w:val="-3"/>
          <w:szCs w:val="24"/>
          <w:lang w:val="bg-BG"/>
        </w:rPr>
        <w:t xml:space="preserve"> </w:t>
      </w:r>
      <w:r w:rsidRPr="00116D4C">
        <w:rPr>
          <w:rFonts w:eastAsia="Times New Roman" w:cs="Times New Roman"/>
          <w:szCs w:val="24"/>
          <w:lang w:val="bg-BG"/>
        </w:rPr>
        <w:t>групите</w:t>
      </w:r>
      <w:r w:rsidRPr="00116D4C">
        <w:rPr>
          <w:rFonts w:eastAsia="Times New Roman" w:cs="Times New Roman"/>
          <w:spacing w:val="-1"/>
          <w:szCs w:val="24"/>
          <w:lang w:val="bg-BG"/>
        </w:rPr>
        <w:t xml:space="preserve"> </w:t>
      </w:r>
      <w:r w:rsidRPr="00116D4C">
        <w:rPr>
          <w:rFonts w:eastAsia="Times New Roman" w:cs="Times New Roman"/>
          <w:szCs w:val="24"/>
          <w:lang w:val="bg-BG"/>
        </w:rPr>
        <w:t>и</w:t>
      </w:r>
      <w:r w:rsidRPr="00116D4C">
        <w:rPr>
          <w:rFonts w:eastAsia="Times New Roman" w:cs="Times New Roman"/>
          <w:spacing w:val="-2"/>
          <w:szCs w:val="24"/>
          <w:lang w:val="bg-BG"/>
        </w:rPr>
        <w:t xml:space="preserve"> </w:t>
      </w:r>
      <w:r w:rsidRPr="00116D4C">
        <w:rPr>
          <w:rFonts w:eastAsia="Times New Roman" w:cs="Times New Roman"/>
          <w:szCs w:val="24"/>
          <w:lang w:val="bg-BG"/>
        </w:rPr>
        <w:t xml:space="preserve">анкетите </w:t>
      </w:r>
      <w:r>
        <w:rPr>
          <w:rFonts w:eastAsia="Times New Roman" w:cs="Times New Roman"/>
          <w:szCs w:val="24"/>
          <w:lang w:val="bg-BG"/>
        </w:rPr>
        <w:t>се о</w:t>
      </w:r>
      <w:r w:rsidR="00C35762" w:rsidRPr="00116D4C">
        <w:rPr>
          <w:rFonts w:eastAsia="Times New Roman" w:cs="Times New Roman"/>
          <w:szCs w:val="24"/>
          <w:lang w:val="bg-BG"/>
        </w:rPr>
        <w:t>чертават</w:t>
      </w:r>
      <w:r w:rsidR="00C35762" w:rsidRPr="00116D4C">
        <w:rPr>
          <w:rFonts w:eastAsia="Times New Roman" w:cs="Times New Roman"/>
          <w:spacing w:val="-2"/>
          <w:szCs w:val="24"/>
          <w:lang w:val="bg-BG"/>
        </w:rPr>
        <w:t xml:space="preserve"> </w:t>
      </w:r>
      <w:r w:rsidR="00C35762" w:rsidRPr="00116D4C">
        <w:rPr>
          <w:rFonts w:eastAsia="Times New Roman" w:cs="Times New Roman"/>
          <w:szCs w:val="24"/>
          <w:lang w:val="bg-BG"/>
        </w:rPr>
        <w:t>се</w:t>
      </w:r>
      <w:r w:rsidR="00C35762" w:rsidRPr="00116D4C">
        <w:rPr>
          <w:rFonts w:eastAsia="Times New Roman" w:cs="Times New Roman"/>
          <w:spacing w:val="-3"/>
          <w:szCs w:val="24"/>
          <w:lang w:val="bg-BG"/>
        </w:rPr>
        <w:t xml:space="preserve"> </w:t>
      </w:r>
      <w:r w:rsidR="00C35762" w:rsidRPr="00116D4C">
        <w:rPr>
          <w:rFonts w:eastAsia="Times New Roman" w:cs="Times New Roman"/>
          <w:szCs w:val="24"/>
          <w:lang w:val="bg-BG"/>
        </w:rPr>
        <w:t>следните</w:t>
      </w:r>
      <w:r w:rsidR="00C35762" w:rsidRPr="00116D4C">
        <w:rPr>
          <w:rFonts w:eastAsia="Times New Roman" w:cs="Times New Roman"/>
          <w:spacing w:val="-2"/>
          <w:szCs w:val="24"/>
          <w:lang w:val="bg-BG"/>
        </w:rPr>
        <w:t xml:space="preserve"> </w:t>
      </w:r>
      <w:r w:rsidR="00C35762" w:rsidRPr="00116D4C">
        <w:rPr>
          <w:rFonts w:eastAsia="Times New Roman" w:cs="Times New Roman"/>
          <w:szCs w:val="24"/>
          <w:lang w:val="bg-BG"/>
        </w:rPr>
        <w:t>основни</w:t>
      </w:r>
      <w:r w:rsidR="00C35762" w:rsidRPr="00116D4C">
        <w:rPr>
          <w:rFonts w:eastAsia="Times New Roman" w:cs="Times New Roman"/>
          <w:spacing w:val="-1"/>
          <w:szCs w:val="24"/>
          <w:lang w:val="bg-BG"/>
        </w:rPr>
        <w:t xml:space="preserve"> </w:t>
      </w:r>
      <w:r w:rsidR="00C35762" w:rsidRPr="00116D4C">
        <w:rPr>
          <w:rFonts w:eastAsia="Times New Roman" w:cs="Times New Roman"/>
          <w:szCs w:val="24"/>
          <w:lang w:val="bg-BG"/>
        </w:rPr>
        <w:t>изводи:</w:t>
      </w:r>
    </w:p>
    <w:p w14:paraId="5E64C280" w14:textId="77777777" w:rsidR="00C35762" w:rsidRPr="00332410" w:rsidRDefault="00116D4C" w:rsidP="00C35762">
      <w:pPr>
        <w:pStyle w:val="a5"/>
        <w:widowControl w:val="0"/>
        <w:numPr>
          <w:ilvl w:val="0"/>
          <w:numId w:val="10"/>
        </w:numPr>
        <w:tabs>
          <w:tab w:val="left" w:pos="356"/>
        </w:tabs>
        <w:autoSpaceDE w:val="0"/>
        <w:autoSpaceDN w:val="0"/>
        <w:spacing w:after="0" w:line="240" w:lineRule="auto"/>
        <w:ind w:left="851" w:right="51" w:hanging="284"/>
        <w:jc w:val="both"/>
        <w:rPr>
          <w:rFonts w:eastAsia="Times New Roman" w:cs="Times New Roman"/>
          <w:lang w:val="bg-BG"/>
        </w:rPr>
      </w:pPr>
      <w:r w:rsidRPr="00C35762">
        <w:rPr>
          <w:rFonts w:eastAsia="Times New Roman" w:cs="Times New Roman"/>
          <w:lang w:val="bg-BG"/>
        </w:rPr>
        <w:t>Липсва</w:t>
      </w:r>
      <w:r w:rsidRPr="00C35762">
        <w:rPr>
          <w:rFonts w:eastAsia="Times New Roman" w:cs="Times New Roman"/>
          <w:spacing w:val="-1"/>
          <w:lang w:val="bg-BG"/>
        </w:rPr>
        <w:t xml:space="preserve"> </w:t>
      </w:r>
      <w:r w:rsidRPr="00C35762">
        <w:rPr>
          <w:rFonts w:eastAsia="Times New Roman" w:cs="Times New Roman"/>
          <w:lang w:val="bg-BG"/>
        </w:rPr>
        <w:t>обща информираност</w:t>
      </w:r>
      <w:r w:rsidRPr="00C35762">
        <w:rPr>
          <w:rFonts w:eastAsia="Times New Roman" w:cs="Times New Roman"/>
          <w:spacing w:val="1"/>
          <w:lang w:val="bg-BG"/>
        </w:rPr>
        <w:t xml:space="preserve"> </w:t>
      </w:r>
      <w:r w:rsidRPr="00C35762">
        <w:rPr>
          <w:rFonts w:eastAsia="Times New Roman" w:cs="Times New Roman"/>
          <w:lang w:val="bg-BG"/>
        </w:rPr>
        <w:t>относно</w:t>
      </w:r>
      <w:r w:rsidRPr="00C35762">
        <w:rPr>
          <w:rFonts w:eastAsia="Times New Roman" w:cs="Times New Roman"/>
          <w:spacing w:val="1"/>
          <w:lang w:val="bg-BG"/>
        </w:rPr>
        <w:t xml:space="preserve"> </w:t>
      </w:r>
      <w:r w:rsidRPr="00C35762">
        <w:rPr>
          <w:rFonts w:eastAsia="Times New Roman" w:cs="Times New Roman"/>
          <w:lang w:val="bg-BG"/>
        </w:rPr>
        <w:t>продуктите</w:t>
      </w:r>
      <w:r w:rsidRPr="00C35762">
        <w:rPr>
          <w:rFonts w:eastAsia="Times New Roman" w:cs="Times New Roman"/>
          <w:spacing w:val="1"/>
          <w:lang w:val="bg-BG"/>
        </w:rPr>
        <w:t xml:space="preserve"> </w:t>
      </w:r>
      <w:r w:rsidRPr="00C35762">
        <w:rPr>
          <w:rFonts w:eastAsia="Times New Roman" w:cs="Times New Roman"/>
          <w:lang w:val="bg-BG"/>
        </w:rPr>
        <w:t>и</w:t>
      </w:r>
      <w:r w:rsidRPr="00C35762">
        <w:rPr>
          <w:rFonts w:eastAsia="Times New Roman" w:cs="Times New Roman"/>
          <w:spacing w:val="-1"/>
          <w:lang w:val="bg-BG"/>
        </w:rPr>
        <w:t xml:space="preserve"> </w:t>
      </w:r>
      <w:r w:rsidRPr="00C35762">
        <w:rPr>
          <w:rFonts w:eastAsia="Times New Roman" w:cs="Times New Roman"/>
          <w:lang w:val="bg-BG"/>
        </w:rPr>
        <w:t>постиженията на ромите в</w:t>
      </w:r>
      <w:r w:rsidRPr="00C35762">
        <w:rPr>
          <w:rFonts w:eastAsia="Times New Roman" w:cs="Times New Roman"/>
          <w:spacing w:val="1"/>
          <w:lang w:val="bg-BG"/>
        </w:rPr>
        <w:t xml:space="preserve"> </w:t>
      </w:r>
      <w:r w:rsidRPr="00C35762">
        <w:rPr>
          <w:rFonts w:eastAsia="Times New Roman" w:cs="Times New Roman"/>
          <w:lang w:val="bg-BG"/>
        </w:rPr>
        <w:t>изобразителното</w:t>
      </w:r>
      <w:r w:rsidRPr="00C35762">
        <w:rPr>
          <w:rFonts w:eastAsia="Times New Roman" w:cs="Times New Roman"/>
          <w:spacing w:val="1"/>
          <w:lang w:val="bg-BG"/>
        </w:rPr>
        <w:t xml:space="preserve"> </w:t>
      </w:r>
      <w:r w:rsidRPr="00C35762">
        <w:rPr>
          <w:rFonts w:eastAsia="Times New Roman" w:cs="Times New Roman"/>
          <w:lang w:val="bg-BG"/>
        </w:rPr>
        <w:t>изкуство,</w:t>
      </w:r>
      <w:r w:rsidRPr="00C35762">
        <w:rPr>
          <w:rFonts w:eastAsia="Times New Roman" w:cs="Times New Roman"/>
          <w:spacing w:val="3"/>
          <w:lang w:val="bg-BG"/>
        </w:rPr>
        <w:t xml:space="preserve"> </w:t>
      </w:r>
      <w:r w:rsidRPr="00C35762">
        <w:rPr>
          <w:rFonts w:eastAsia="Times New Roman" w:cs="Times New Roman"/>
          <w:lang w:val="bg-BG"/>
        </w:rPr>
        <w:t>киното,</w:t>
      </w:r>
      <w:r w:rsidRPr="00C35762">
        <w:rPr>
          <w:rFonts w:eastAsia="Times New Roman" w:cs="Times New Roman"/>
          <w:spacing w:val="-1"/>
          <w:lang w:val="bg-BG"/>
        </w:rPr>
        <w:t xml:space="preserve"> </w:t>
      </w:r>
      <w:r w:rsidRPr="00C35762">
        <w:rPr>
          <w:rFonts w:eastAsia="Times New Roman" w:cs="Times New Roman"/>
          <w:lang w:val="bg-BG"/>
        </w:rPr>
        <w:t>театъра и</w:t>
      </w:r>
      <w:r w:rsidRPr="00C35762">
        <w:rPr>
          <w:rFonts w:eastAsia="Times New Roman" w:cs="Times New Roman"/>
          <w:spacing w:val="2"/>
          <w:lang w:val="bg-BG"/>
        </w:rPr>
        <w:t xml:space="preserve"> </w:t>
      </w:r>
      <w:r w:rsidRPr="00C35762">
        <w:rPr>
          <w:rFonts w:eastAsia="Times New Roman" w:cs="Times New Roman"/>
          <w:lang w:val="bg-BG"/>
        </w:rPr>
        <w:t>в</w:t>
      </w:r>
      <w:r w:rsidRPr="00C35762">
        <w:rPr>
          <w:rFonts w:eastAsia="Times New Roman" w:cs="Times New Roman"/>
          <w:spacing w:val="1"/>
          <w:lang w:val="bg-BG"/>
        </w:rPr>
        <w:t xml:space="preserve"> </w:t>
      </w:r>
      <w:r w:rsidRPr="00C35762">
        <w:rPr>
          <w:rFonts w:eastAsia="Times New Roman" w:cs="Times New Roman"/>
          <w:lang w:val="bg-BG"/>
        </w:rPr>
        <w:t>спорта</w:t>
      </w:r>
      <w:r w:rsidRPr="00C35762">
        <w:rPr>
          <w:rFonts w:eastAsia="Times New Roman" w:cs="Times New Roman"/>
          <w:spacing w:val="4"/>
          <w:lang w:val="bg-BG"/>
        </w:rPr>
        <w:t xml:space="preserve"> </w:t>
      </w:r>
      <w:r w:rsidRPr="00C35762">
        <w:rPr>
          <w:rFonts w:eastAsia="Times New Roman" w:cs="Times New Roman"/>
          <w:lang w:val="bg-BG"/>
        </w:rPr>
        <w:t>-</w:t>
      </w:r>
      <w:r w:rsidRPr="00C35762">
        <w:rPr>
          <w:rFonts w:eastAsia="Times New Roman" w:cs="Times New Roman"/>
          <w:spacing w:val="-57"/>
          <w:lang w:val="bg-BG"/>
        </w:rPr>
        <w:t xml:space="preserve"> </w:t>
      </w:r>
      <w:r w:rsidRPr="00C35762">
        <w:rPr>
          <w:rFonts w:eastAsia="Times New Roman" w:cs="Times New Roman"/>
          <w:lang w:val="bg-BG"/>
        </w:rPr>
        <w:t>както</w:t>
      </w:r>
      <w:r w:rsidRPr="00C35762">
        <w:rPr>
          <w:rFonts w:eastAsia="Times New Roman" w:cs="Times New Roman"/>
          <w:spacing w:val="-1"/>
          <w:lang w:val="bg-BG"/>
        </w:rPr>
        <w:t xml:space="preserve"> </w:t>
      </w:r>
      <w:r w:rsidRPr="00C35762">
        <w:rPr>
          <w:rFonts w:eastAsia="Times New Roman" w:cs="Times New Roman"/>
          <w:lang w:val="bg-BG"/>
        </w:rPr>
        <w:t>сред самата ромска</w:t>
      </w:r>
      <w:r w:rsidRPr="00C35762">
        <w:rPr>
          <w:rFonts w:eastAsia="Times New Roman" w:cs="Times New Roman"/>
          <w:spacing w:val="-1"/>
          <w:lang w:val="bg-BG"/>
        </w:rPr>
        <w:t xml:space="preserve"> </w:t>
      </w:r>
      <w:r w:rsidRPr="00C35762">
        <w:rPr>
          <w:rFonts w:eastAsia="Times New Roman" w:cs="Times New Roman"/>
          <w:lang w:val="bg-BG"/>
        </w:rPr>
        <w:t>общност така</w:t>
      </w:r>
      <w:r w:rsidRPr="00C35762">
        <w:rPr>
          <w:rFonts w:eastAsia="Times New Roman" w:cs="Times New Roman"/>
          <w:spacing w:val="-1"/>
          <w:lang w:val="bg-BG"/>
        </w:rPr>
        <w:t xml:space="preserve"> </w:t>
      </w:r>
      <w:r w:rsidRPr="00C35762">
        <w:rPr>
          <w:rFonts w:eastAsia="Times New Roman" w:cs="Times New Roman"/>
          <w:lang w:val="bg-BG"/>
        </w:rPr>
        <w:t>и в</w:t>
      </w:r>
      <w:r w:rsidRPr="00C35762">
        <w:rPr>
          <w:rFonts w:eastAsia="Times New Roman" w:cs="Times New Roman"/>
          <w:spacing w:val="1"/>
          <w:lang w:val="bg-BG"/>
        </w:rPr>
        <w:t xml:space="preserve"> </w:t>
      </w:r>
      <w:r w:rsidR="00C35762">
        <w:rPr>
          <w:rFonts w:eastAsia="Times New Roman" w:cs="Times New Roman"/>
          <w:lang w:val="bg-BG"/>
        </w:rPr>
        <w:t>широкото публично пространство</w:t>
      </w:r>
      <w:r w:rsidR="00C35762">
        <w:rPr>
          <w:rFonts w:eastAsia="Times New Roman" w:cs="Times New Roman"/>
        </w:rPr>
        <w:t>;</w:t>
      </w:r>
    </w:p>
    <w:p w14:paraId="5A868077" w14:textId="77777777" w:rsidR="00332410" w:rsidRPr="00C35762" w:rsidRDefault="00332410" w:rsidP="00C35762">
      <w:pPr>
        <w:pStyle w:val="a5"/>
        <w:widowControl w:val="0"/>
        <w:numPr>
          <w:ilvl w:val="0"/>
          <w:numId w:val="10"/>
        </w:numPr>
        <w:tabs>
          <w:tab w:val="left" w:pos="356"/>
        </w:tabs>
        <w:autoSpaceDE w:val="0"/>
        <w:autoSpaceDN w:val="0"/>
        <w:spacing w:after="0" w:line="240" w:lineRule="auto"/>
        <w:ind w:left="851" w:right="51" w:hanging="284"/>
        <w:jc w:val="both"/>
        <w:rPr>
          <w:rFonts w:eastAsia="Times New Roman" w:cs="Times New Roman"/>
          <w:lang w:val="bg-BG"/>
        </w:rPr>
      </w:pPr>
      <w:r>
        <w:rPr>
          <w:rFonts w:eastAsia="Times New Roman" w:cs="Times New Roman"/>
          <w:lang w:val="bg-BG"/>
        </w:rPr>
        <w:t>Няма установена традиция да се официално да се честват значими ромски празници</w:t>
      </w:r>
      <w:r>
        <w:rPr>
          <w:rFonts w:eastAsia="Times New Roman" w:cs="Times New Roman"/>
        </w:rPr>
        <w:t>;</w:t>
      </w:r>
    </w:p>
    <w:p w14:paraId="74FB3882" w14:textId="77777777" w:rsidR="00116D4C" w:rsidRPr="00C35762" w:rsidRDefault="00116D4C" w:rsidP="00C35762">
      <w:pPr>
        <w:pStyle w:val="a5"/>
        <w:widowControl w:val="0"/>
        <w:numPr>
          <w:ilvl w:val="0"/>
          <w:numId w:val="10"/>
        </w:numPr>
        <w:tabs>
          <w:tab w:val="left" w:pos="356"/>
        </w:tabs>
        <w:autoSpaceDE w:val="0"/>
        <w:autoSpaceDN w:val="0"/>
        <w:spacing w:after="0" w:line="240" w:lineRule="auto"/>
        <w:ind w:left="851" w:right="51" w:hanging="284"/>
        <w:jc w:val="both"/>
        <w:rPr>
          <w:rFonts w:eastAsia="Times New Roman" w:cs="Times New Roman"/>
          <w:lang w:val="bg-BG"/>
        </w:rPr>
      </w:pPr>
      <w:r w:rsidRPr="00C35762">
        <w:rPr>
          <w:rFonts w:eastAsia="Times New Roman" w:cs="Times New Roman"/>
          <w:lang w:val="bg-BG"/>
        </w:rPr>
        <w:t>В</w:t>
      </w:r>
      <w:r w:rsidRPr="00C35762">
        <w:rPr>
          <w:rFonts w:eastAsia="Times New Roman" w:cs="Times New Roman"/>
          <w:spacing w:val="-4"/>
          <w:lang w:val="bg-BG"/>
        </w:rPr>
        <w:t xml:space="preserve"> </w:t>
      </w:r>
      <w:r w:rsidRPr="00C35762">
        <w:rPr>
          <w:rFonts w:eastAsia="Times New Roman" w:cs="Times New Roman"/>
          <w:lang w:val="bg-BG"/>
        </w:rPr>
        <w:t>медиите</w:t>
      </w:r>
      <w:r w:rsidRPr="00C35762">
        <w:rPr>
          <w:rFonts w:eastAsia="Times New Roman" w:cs="Times New Roman"/>
          <w:spacing w:val="-1"/>
          <w:lang w:val="bg-BG"/>
        </w:rPr>
        <w:t xml:space="preserve"> </w:t>
      </w:r>
      <w:r w:rsidRPr="00C35762">
        <w:rPr>
          <w:rFonts w:eastAsia="Times New Roman" w:cs="Times New Roman"/>
          <w:lang w:val="bg-BG"/>
        </w:rPr>
        <w:t>и</w:t>
      </w:r>
      <w:r w:rsidRPr="00C35762">
        <w:rPr>
          <w:rFonts w:eastAsia="Times New Roman" w:cs="Times New Roman"/>
          <w:spacing w:val="-2"/>
          <w:lang w:val="bg-BG"/>
        </w:rPr>
        <w:t xml:space="preserve"> </w:t>
      </w:r>
      <w:r w:rsidRPr="00C35762">
        <w:rPr>
          <w:rFonts w:eastAsia="Times New Roman" w:cs="Times New Roman"/>
          <w:lang w:val="bg-BG"/>
        </w:rPr>
        <w:t>социалните</w:t>
      </w:r>
      <w:r w:rsidRPr="00C35762">
        <w:rPr>
          <w:rFonts w:eastAsia="Times New Roman" w:cs="Times New Roman"/>
          <w:spacing w:val="-1"/>
          <w:lang w:val="bg-BG"/>
        </w:rPr>
        <w:t xml:space="preserve"> </w:t>
      </w:r>
      <w:r w:rsidRPr="00C35762">
        <w:rPr>
          <w:rFonts w:eastAsia="Times New Roman" w:cs="Times New Roman"/>
          <w:lang w:val="bg-BG"/>
        </w:rPr>
        <w:t>мрежи</w:t>
      </w:r>
      <w:r w:rsidRPr="00C35762">
        <w:rPr>
          <w:rFonts w:eastAsia="Times New Roman" w:cs="Times New Roman"/>
          <w:spacing w:val="-2"/>
          <w:lang w:val="bg-BG"/>
        </w:rPr>
        <w:t xml:space="preserve"> </w:t>
      </w:r>
      <w:r w:rsidRPr="00C35762">
        <w:rPr>
          <w:rFonts w:eastAsia="Times New Roman" w:cs="Times New Roman"/>
          <w:lang w:val="bg-BG"/>
        </w:rPr>
        <w:t>продължава</w:t>
      </w:r>
      <w:r w:rsidRPr="00C35762">
        <w:rPr>
          <w:rFonts w:eastAsia="Times New Roman" w:cs="Times New Roman"/>
          <w:spacing w:val="-3"/>
          <w:lang w:val="bg-BG"/>
        </w:rPr>
        <w:t xml:space="preserve"> </w:t>
      </w:r>
      <w:r w:rsidRPr="00C35762">
        <w:rPr>
          <w:rFonts w:eastAsia="Times New Roman" w:cs="Times New Roman"/>
          <w:lang w:val="bg-BG"/>
        </w:rPr>
        <w:t>да</w:t>
      </w:r>
      <w:r w:rsidRPr="00C35762">
        <w:rPr>
          <w:rFonts w:eastAsia="Times New Roman" w:cs="Times New Roman"/>
          <w:spacing w:val="-3"/>
          <w:lang w:val="bg-BG"/>
        </w:rPr>
        <w:t xml:space="preserve"> </w:t>
      </w:r>
      <w:r w:rsidRPr="00C35762">
        <w:rPr>
          <w:rFonts w:eastAsia="Times New Roman" w:cs="Times New Roman"/>
          <w:lang w:val="bg-BG"/>
        </w:rPr>
        <w:t>се акцентира</w:t>
      </w:r>
      <w:r w:rsidRPr="00C35762">
        <w:rPr>
          <w:rFonts w:eastAsia="Times New Roman" w:cs="Times New Roman"/>
          <w:spacing w:val="-2"/>
          <w:lang w:val="bg-BG"/>
        </w:rPr>
        <w:t xml:space="preserve"> </w:t>
      </w:r>
      <w:r w:rsidRPr="00C35762">
        <w:rPr>
          <w:rFonts w:eastAsia="Times New Roman" w:cs="Times New Roman"/>
          <w:lang w:val="bg-BG"/>
        </w:rPr>
        <w:t>на</w:t>
      </w:r>
      <w:r w:rsidRPr="00C35762">
        <w:rPr>
          <w:rFonts w:eastAsia="Times New Roman" w:cs="Times New Roman"/>
          <w:spacing w:val="-3"/>
          <w:lang w:val="bg-BG"/>
        </w:rPr>
        <w:t xml:space="preserve"> </w:t>
      </w:r>
      <w:r w:rsidRPr="00C35762">
        <w:rPr>
          <w:rFonts w:eastAsia="Times New Roman" w:cs="Times New Roman"/>
          <w:lang w:val="bg-BG"/>
        </w:rPr>
        <w:t>негативния</w:t>
      </w:r>
      <w:r w:rsidRPr="00C35762">
        <w:rPr>
          <w:rFonts w:eastAsia="Times New Roman" w:cs="Times New Roman"/>
          <w:spacing w:val="4"/>
          <w:lang w:val="bg-BG"/>
        </w:rPr>
        <w:t xml:space="preserve"> </w:t>
      </w:r>
      <w:r w:rsidRPr="00C35762">
        <w:rPr>
          <w:rFonts w:eastAsia="Times New Roman" w:cs="Times New Roman"/>
          <w:lang w:val="bg-BG"/>
        </w:rPr>
        <w:t>медиен</w:t>
      </w:r>
      <w:r w:rsidRPr="00C35762">
        <w:rPr>
          <w:rFonts w:eastAsia="Times New Roman" w:cs="Times New Roman"/>
          <w:spacing w:val="-1"/>
          <w:lang w:val="bg-BG"/>
        </w:rPr>
        <w:t xml:space="preserve"> </w:t>
      </w:r>
      <w:r w:rsidRPr="00C35762">
        <w:rPr>
          <w:rFonts w:eastAsia="Times New Roman" w:cs="Times New Roman"/>
          <w:lang w:val="bg-BG"/>
        </w:rPr>
        <w:t>образ</w:t>
      </w:r>
      <w:r w:rsidRPr="00C35762">
        <w:rPr>
          <w:rFonts w:eastAsia="Times New Roman" w:cs="Times New Roman"/>
          <w:spacing w:val="-3"/>
          <w:lang w:val="bg-BG"/>
        </w:rPr>
        <w:t xml:space="preserve"> </w:t>
      </w:r>
      <w:r w:rsidRPr="00C35762">
        <w:rPr>
          <w:rFonts w:eastAsia="Times New Roman" w:cs="Times New Roman"/>
          <w:lang w:val="bg-BG"/>
        </w:rPr>
        <w:t>на</w:t>
      </w:r>
      <w:r w:rsidRPr="00C35762">
        <w:rPr>
          <w:rFonts w:eastAsia="Times New Roman" w:cs="Times New Roman"/>
          <w:spacing w:val="-6"/>
          <w:lang w:val="bg-BG"/>
        </w:rPr>
        <w:t xml:space="preserve"> </w:t>
      </w:r>
      <w:r w:rsidRPr="00C35762">
        <w:rPr>
          <w:rFonts w:eastAsia="Times New Roman" w:cs="Times New Roman"/>
          <w:lang w:val="bg-BG"/>
        </w:rPr>
        <w:t>ромите;</w:t>
      </w:r>
    </w:p>
    <w:p w14:paraId="64B3C6EA" w14:textId="77777777" w:rsidR="00116D4C" w:rsidRPr="00C35762" w:rsidRDefault="00116D4C" w:rsidP="00C35762">
      <w:pPr>
        <w:pStyle w:val="a5"/>
        <w:widowControl w:val="0"/>
        <w:numPr>
          <w:ilvl w:val="0"/>
          <w:numId w:val="10"/>
        </w:numPr>
        <w:autoSpaceDE w:val="0"/>
        <w:autoSpaceDN w:val="0"/>
        <w:spacing w:after="0" w:line="240" w:lineRule="auto"/>
        <w:ind w:left="851" w:right="51" w:hanging="284"/>
        <w:jc w:val="both"/>
        <w:rPr>
          <w:rFonts w:eastAsia="Times New Roman" w:cs="Times New Roman"/>
          <w:sz w:val="26"/>
          <w:szCs w:val="24"/>
          <w:lang w:val="bg-BG"/>
        </w:rPr>
      </w:pPr>
      <w:r w:rsidRPr="00C35762">
        <w:rPr>
          <w:rFonts w:eastAsia="Times New Roman" w:cs="Times New Roman"/>
          <w:lang w:val="bg-BG"/>
        </w:rPr>
        <w:t>Липсват</w:t>
      </w:r>
      <w:r w:rsidRPr="00C35762">
        <w:rPr>
          <w:rFonts w:eastAsia="Times New Roman" w:cs="Times New Roman"/>
          <w:spacing w:val="-2"/>
          <w:lang w:val="bg-BG"/>
        </w:rPr>
        <w:t xml:space="preserve"> </w:t>
      </w:r>
      <w:r w:rsidRPr="00C35762">
        <w:rPr>
          <w:rFonts w:eastAsia="Times New Roman" w:cs="Times New Roman"/>
          <w:lang w:val="bg-BG"/>
        </w:rPr>
        <w:t>положителни</w:t>
      </w:r>
      <w:r w:rsidRPr="00C35762">
        <w:rPr>
          <w:rFonts w:eastAsia="Times New Roman" w:cs="Times New Roman"/>
          <w:spacing w:val="-4"/>
          <w:lang w:val="bg-BG"/>
        </w:rPr>
        <w:t xml:space="preserve"> </w:t>
      </w:r>
      <w:r w:rsidRPr="00C35762">
        <w:rPr>
          <w:rFonts w:eastAsia="Times New Roman" w:cs="Times New Roman"/>
          <w:lang w:val="bg-BG"/>
        </w:rPr>
        <w:t>примери</w:t>
      </w:r>
      <w:r w:rsidRPr="00C35762">
        <w:rPr>
          <w:rFonts w:eastAsia="Times New Roman" w:cs="Times New Roman"/>
          <w:spacing w:val="-2"/>
          <w:lang w:val="bg-BG"/>
        </w:rPr>
        <w:t xml:space="preserve"> </w:t>
      </w:r>
      <w:r w:rsidRPr="00C35762">
        <w:rPr>
          <w:rFonts w:eastAsia="Times New Roman" w:cs="Times New Roman"/>
          <w:lang w:val="bg-BG"/>
        </w:rPr>
        <w:t>в</w:t>
      </w:r>
      <w:r w:rsidRPr="00C35762">
        <w:rPr>
          <w:rFonts w:eastAsia="Times New Roman" w:cs="Times New Roman"/>
          <w:spacing w:val="-2"/>
          <w:lang w:val="bg-BG"/>
        </w:rPr>
        <w:t xml:space="preserve"> </w:t>
      </w:r>
      <w:r w:rsidRPr="00C35762">
        <w:rPr>
          <w:rFonts w:eastAsia="Times New Roman" w:cs="Times New Roman"/>
          <w:lang w:val="bg-BG"/>
        </w:rPr>
        <w:t>публичното</w:t>
      </w:r>
      <w:r w:rsidRPr="00C35762">
        <w:rPr>
          <w:rFonts w:eastAsia="Times New Roman" w:cs="Times New Roman"/>
          <w:spacing w:val="-2"/>
          <w:lang w:val="bg-BG"/>
        </w:rPr>
        <w:t xml:space="preserve"> </w:t>
      </w:r>
      <w:r w:rsidR="00C35762">
        <w:rPr>
          <w:rFonts w:eastAsia="Times New Roman" w:cs="Times New Roman"/>
          <w:lang w:val="bg-BG"/>
        </w:rPr>
        <w:t>пространство</w:t>
      </w:r>
      <w:r w:rsidR="00C35762">
        <w:rPr>
          <w:rFonts w:eastAsia="Times New Roman" w:cs="Times New Roman"/>
        </w:rPr>
        <w:t>;</w:t>
      </w:r>
    </w:p>
    <w:p w14:paraId="5FE2EA3B" w14:textId="77777777" w:rsidR="00116D4C" w:rsidRPr="00C35762" w:rsidRDefault="00116D4C" w:rsidP="00C35762">
      <w:pPr>
        <w:pStyle w:val="a5"/>
        <w:numPr>
          <w:ilvl w:val="0"/>
          <w:numId w:val="10"/>
        </w:numPr>
        <w:spacing w:after="0" w:line="240" w:lineRule="auto"/>
        <w:ind w:left="851" w:right="51" w:hanging="284"/>
        <w:jc w:val="both"/>
        <w:rPr>
          <w:rFonts w:eastAsia="SimSun" w:cs="Times New Roman"/>
          <w:szCs w:val="24"/>
          <w:lang w:val="bg-BG" w:eastAsia="zh-CN"/>
        </w:rPr>
      </w:pPr>
      <w:r w:rsidRPr="00C35762">
        <w:rPr>
          <w:rFonts w:eastAsia="Times New Roman" w:cs="Times New Roman"/>
          <w:lang w:val="bg-BG"/>
        </w:rPr>
        <w:t>Все</w:t>
      </w:r>
      <w:r w:rsidRPr="00C35762">
        <w:rPr>
          <w:rFonts w:eastAsia="Times New Roman" w:cs="Times New Roman"/>
          <w:spacing w:val="22"/>
          <w:lang w:val="bg-BG"/>
        </w:rPr>
        <w:t xml:space="preserve"> </w:t>
      </w:r>
      <w:r w:rsidRPr="00C35762">
        <w:rPr>
          <w:rFonts w:eastAsia="Times New Roman" w:cs="Times New Roman"/>
          <w:lang w:val="bg-BG"/>
        </w:rPr>
        <w:t>още</w:t>
      </w:r>
      <w:r w:rsidRPr="00C35762">
        <w:rPr>
          <w:rFonts w:eastAsia="Times New Roman" w:cs="Times New Roman"/>
          <w:spacing w:val="22"/>
          <w:lang w:val="bg-BG"/>
        </w:rPr>
        <w:t xml:space="preserve"> </w:t>
      </w:r>
      <w:r w:rsidRPr="00C35762">
        <w:rPr>
          <w:rFonts w:eastAsia="Times New Roman" w:cs="Times New Roman"/>
          <w:lang w:val="bg-BG"/>
        </w:rPr>
        <w:t>в</w:t>
      </w:r>
      <w:r w:rsidRPr="00C35762">
        <w:rPr>
          <w:rFonts w:eastAsia="Times New Roman" w:cs="Times New Roman"/>
          <w:spacing w:val="26"/>
          <w:lang w:val="bg-BG"/>
        </w:rPr>
        <w:t xml:space="preserve"> </w:t>
      </w:r>
      <w:r w:rsidRPr="00C35762">
        <w:rPr>
          <w:rFonts w:eastAsia="Times New Roman" w:cs="Times New Roman"/>
          <w:lang w:val="bg-BG"/>
        </w:rPr>
        <w:t>читалищата</w:t>
      </w:r>
      <w:r w:rsidRPr="00C35762">
        <w:rPr>
          <w:rFonts w:eastAsia="Times New Roman" w:cs="Times New Roman"/>
          <w:spacing w:val="22"/>
          <w:lang w:val="bg-BG"/>
        </w:rPr>
        <w:t xml:space="preserve"> </w:t>
      </w:r>
      <w:r w:rsidRPr="00C35762">
        <w:rPr>
          <w:rFonts w:eastAsia="Times New Roman" w:cs="Times New Roman"/>
          <w:lang w:val="bg-BG"/>
        </w:rPr>
        <w:t>и</w:t>
      </w:r>
      <w:r w:rsidRPr="00C35762">
        <w:rPr>
          <w:rFonts w:eastAsia="Times New Roman" w:cs="Times New Roman"/>
          <w:spacing w:val="25"/>
          <w:lang w:val="bg-BG"/>
        </w:rPr>
        <w:t xml:space="preserve"> </w:t>
      </w:r>
      <w:r w:rsidRPr="00C35762">
        <w:rPr>
          <w:rFonts w:eastAsia="Times New Roman" w:cs="Times New Roman"/>
          <w:lang w:val="bg-BG"/>
        </w:rPr>
        <w:t>библиотеките</w:t>
      </w:r>
      <w:r w:rsidRPr="00C35762">
        <w:rPr>
          <w:rFonts w:eastAsia="Times New Roman" w:cs="Times New Roman"/>
          <w:spacing w:val="22"/>
          <w:lang w:val="bg-BG"/>
        </w:rPr>
        <w:t xml:space="preserve"> </w:t>
      </w:r>
      <w:r w:rsidRPr="00C35762">
        <w:rPr>
          <w:rFonts w:eastAsia="Times New Roman" w:cs="Times New Roman"/>
          <w:lang w:val="bg-BG"/>
        </w:rPr>
        <w:t>липсват</w:t>
      </w:r>
      <w:r w:rsidRPr="00C35762">
        <w:rPr>
          <w:rFonts w:eastAsia="Times New Roman" w:cs="Times New Roman"/>
          <w:spacing w:val="23"/>
          <w:lang w:val="bg-BG"/>
        </w:rPr>
        <w:t xml:space="preserve"> </w:t>
      </w:r>
      <w:r w:rsidRPr="00C35762">
        <w:rPr>
          <w:rFonts w:eastAsia="Times New Roman" w:cs="Times New Roman"/>
          <w:lang w:val="bg-BG"/>
        </w:rPr>
        <w:t>книги</w:t>
      </w:r>
      <w:r w:rsidRPr="00C35762">
        <w:rPr>
          <w:rFonts w:eastAsia="Times New Roman" w:cs="Times New Roman"/>
          <w:spacing w:val="25"/>
          <w:lang w:val="bg-BG"/>
        </w:rPr>
        <w:t xml:space="preserve"> </w:t>
      </w:r>
      <w:r w:rsidRPr="00C35762">
        <w:rPr>
          <w:rFonts w:eastAsia="Times New Roman" w:cs="Times New Roman"/>
          <w:lang w:val="bg-BG"/>
        </w:rPr>
        <w:t>и</w:t>
      </w:r>
      <w:r w:rsidRPr="00C35762">
        <w:rPr>
          <w:rFonts w:eastAsia="Times New Roman" w:cs="Times New Roman"/>
          <w:spacing w:val="24"/>
          <w:lang w:val="bg-BG"/>
        </w:rPr>
        <w:t xml:space="preserve"> </w:t>
      </w:r>
      <w:r w:rsidRPr="00C35762">
        <w:rPr>
          <w:rFonts w:eastAsia="Times New Roman" w:cs="Times New Roman"/>
          <w:lang w:val="bg-BG"/>
        </w:rPr>
        <w:t>други</w:t>
      </w:r>
      <w:r w:rsidRPr="00C35762">
        <w:rPr>
          <w:rFonts w:eastAsia="Times New Roman" w:cs="Times New Roman"/>
          <w:spacing w:val="25"/>
          <w:lang w:val="bg-BG"/>
        </w:rPr>
        <w:t xml:space="preserve"> </w:t>
      </w:r>
      <w:r w:rsidRPr="00C35762">
        <w:rPr>
          <w:rFonts w:eastAsia="Times New Roman" w:cs="Times New Roman"/>
          <w:lang w:val="bg-BG"/>
        </w:rPr>
        <w:t>писмени</w:t>
      </w:r>
      <w:r w:rsidRPr="00C35762">
        <w:rPr>
          <w:rFonts w:eastAsia="Times New Roman" w:cs="Times New Roman"/>
          <w:spacing w:val="24"/>
          <w:lang w:val="bg-BG"/>
        </w:rPr>
        <w:t xml:space="preserve"> </w:t>
      </w:r>
      <w:r w:rsidRPr="00C35762">
        <w:rPr>
          <w:rFonts w:eastAsia="Times New Roman" w:cs="Times New Roman"/>
          <w:lang w:val="bg-BG"/>
        </w:rPr>
        <w:t>материали,</w:t>
      </w:r>
      <w:r w:rsidRPr="00C35762">
        <w:rPr>
          <w:rFonts w:eastAsia="Times New Roman" w:cs="Times New Roman"/>
          <w:spacing w:val="23"/>
          <w:lang w:val="bg-BG"/>
        </w:rPr>
        <w:t xml:space="preserve"> </w:t>
      </w:r>
      <w:r w:rsidRPr="00C35762">
        <w:rPr>
          <w:rFonts w:eastAsia="Times New Roman" w:cs="Times New Roman"/>
          <w:lang w:val="bg-BG"/>
        </w:rPr>
        <w:t>свързани</w:t>
      </w:r>
      <w:r w:rsidRPr="00C35762">
        <w:rPr>
          <w:rFonts w:eastAsia="Times New Roman" w:cs="Times New Roman"/>
          <w:spacing w:val="25"/>
          <w:lang w:val="bg-BG"/>
        </w:rPr>
        <w:t xml:space="preserve"> </w:t>
      </w:r>
      <w:r w:rsidRPr="00C35762">
        <w:rPr>
          <w:rFonts w:eastAsia="Times New Roman" w:cs="Times New Roman"/>
          <w:lang w:val="bg-BG"/>
        </w:rPr>
        <w:t>с</w:t>
      </w:r>
      <w:r w:rsidRPr="00C35762">
        <w:rPr>
          <w:rFonts w:eastAsia="Times New Roman" w:cs="Times New Roman"/>
          <w:spacing w:val="22"/>
          <w:lang w:val="bg-BG"/>
        </w:rPr>
        <w:t xml:space="preserve"> </w:t>
      </w:r>
      <w:r w:rsidRPr="00C35762">
        <w:rPr>
          <w:rFonts w:eastAsia="Times New Roman" w:cs="Times New Roman"/>
          <w:lang w:val="bg-BG"/>
        </w:rPr>
        <w:t>ромската</w:t>
      </w:r>
      <w:r w:rsidRPr="00C35762">
        <w:rPr>
          <w:rFonts w:eastAsia="Times New Roman" w:cs="Times New Roman"/>
          <w:spacing w:val="23"/>
          <w:lang w:val="bg-BG"/>
        </w:rPr>
        <w:t xml:space="preserve"> </w:t>
      </w:r>
      <w:r w:rsidRPr="00C35762">
        <w:rPr>
          <w:rFonts w:eastAsia="Times New Roman" w:cs="Times New Roman"/>
          <w:lang w:val="bg-BG"/>
        </w:rPr>
        <w:t>култура:</w:t>
      </w:r>
      <w:r w:rsidRPr="00C35762">
        <w:rPr>
          <w:rFonts w:eastAsia="Times New Roman" w:cs="Times New Roman"/>
          <w:spacing w:val="23"/>
          <w:lang w:val="bg-BG"/>
        </w:rPr>
        <w:t xml:space="preserve"> </w:t>
      </w:r>
      <w:r w:rsidRPr="00C35762">
        <w:rPr>
          <w:rFonts w:eastAsia="Times New Roman" w:cs="Times New Roman"/>
          <w:lang w:val="bg-BG"/>
        </w:rPr>
        <w:t>поезия,</w:t>
      </w:r>
      <w:r w:rsidRPr="00C35762">
        <w:rPr>
          <w:rFonts w:eastAsia="Times New Roman" w:cs="Times New Roman"/>
          <w:spacing w:val="24"/>
          <w:lang w:val="bg-BG"/>
        </w:rPr>
        <w:t xml:space="preserve"> </w:t>
      </w:r>
      <w:r w:rsidRPr="00C35762">
        <w:rPr>
          <w:rFonts w:eastAsia="Times New Roman" w:cs="Times New Roman"/>
          <w:lang w:val="bg-BG"/>
        </w:rPr>
        <w:t>приказки,</w:t>
      </w:r>
      <w:r w:rsidRPr="00C35762">
        <w:rPr>
          <w:rFonts w:eastAsia="Times New Roman" w:cs="Times New Roman"/>
          <w:spacing w:val="-57"/>
          <w:lang w:val="bg-BG"/>
        </w:rPr>
        <w:t xml:space="preserve"> </w:t>
      </w:r>
      <w:r w:rsidRPr="00C35762">
        <w:rPr>
          <w:rFonts w:eastAsia="Times New Roman" w:cs="Times New Roman"/>
          <w:lang w:val="bg-BG"/>
        </w:rPr>
        <w:t>разкази</w:t>
      </w:r>
      <w:r w:rsidRPr="00C35762">
        <w:rPr>
          <w:rFonts w:eastAsia="Times New Roman" w:cs="Times New Roman"/>
          <w:spacing w:val="-3"/>
          <w:lang w:val="bg-BG"/>
        </w:rPr>
        <w:t xml:space="preserve"> </w:t>
      </w:r>
      <w:r w:rsidRPr="00C35762">
        <w:rPr>
          <w:rFonts w:eastAsia="Times New Roman" w:cs="Times New Roman"/>
          <w:lang w:val="bg-BG"/>
        </w:rPr>
        <w:t>и др. от ромски</w:t>
      </w:r>
      <w:r w:rsidRPr="00C35762">
        <w:rPr>
          <w:rFonts w:eastAsia="Times New Roman" w:cs="Times New Roman"/>
          <w:spacing w:val="-2"/>
          <w:lang w:val="bg-BG"/>
        </w:rPr>
        <w:t xml:space="preserve"> </w:t>
      </w:r>
      <w:r w:rsidR="00C35762">
        <w:rPr>
          <w:rFonts w:eastAsia="Times New Roman" w:cs="Times New Roman"/>
          <w:lang w:val="bg-BG"/>
        </w:rPr>
        <w:t>автори</w:t>
      </w:r>
      <w:r w:rsidR="00C35762">
        <w:rPr>
          <w:rFonts w:eastAsia="Times New Roman" w:cs="Times New Roman"/>
        </w:rPr>
        <w:t>.</w:t>
      </w:r>
    </w:p>
    <w:p w14:paraId="1F40B081" w14:textId="77777777" w:rsidR="00C35762" w:rsidRDefault="00C35762" w:rsidP="00C35762">
      <w:pPr>
        <w:widowControl w:val="0"/>
        <w:autoSpaceDE w:val="0"/>
        <w:autoSpaceDN w:val="0"/>
        <w:spacing w:after="0" w:line="240" w:lineRule="auto"/>
        <w:ind w:right="51" w:firstLine="426"/>
        <w:jc w:val="both"/>
        <w:rPr>
          <w:rFonts w:eastAsia="Times New Roman" w:cs="Times New Roman"/>
          <w:szCs w:val="24"/>
          <w:lang w:val="bg-BG"/>
        </w:rPr>
      </w:pPr>
    </w:p>
    <w:p w14:paraId="0FBFFAE4" w14:textId="77777777" w:rsidR="00B14FD4" w:rsidRPr="00B14FD4" w:rsidRDefault="00B14FD4" w:rsidP="00B14FD4">
      <w:pPr>
        <w:spacing w:after="200" w:line="276" w:lineRule="auto"/>
        <w:ind w:left="709"/>
        <w:jc w:val="both"/>
        <w:rPr>
          <w:rFonts w:eastAsia="Times New Roman" w:cs="Times New Roman"/>
          <w:b/>
          <w:szCs w:val="24"/>
          <w:lang w:val="bg-BG"/>
        </w:rPr>
      </w:pPr>
      <w:r w:rsidRPr="00D42FA4">
        <w:rPr>
          <w:rFonts w:eastAsia="Times New Roman" w:cs="Times New Roman"/>
          <w:b/>
          <w:szCs w:val="24"/>
          <w:lang w:eastAsia="bg-BG"/>
        </w:rPr>
        <w:t>I</w:t>
      </w:r>
      <w:r w:rsidRPr="00D42FA4">
        <w:rPr>
          <w:rFonts w:eastAsia="Times New Roman" w:cs="Times New Roman"/>
          <w:b/>
          <w:szCs w:val="24"/>
          <w:lang w:val="bg-BG" w:eastAsia="bg-BG"/>
        </w:rPr>
        <w:t>V.</w:t>
      </w:r>
      <w:r>
        <w:rPr>
          <w:rFonts w:eastAsia="Times New Roman" w:cs="Times New Roman"/>
          <w:szCs w:val="24"/>
          <w:lang w:val="bg-BG"/>
        </w:rPr>
        <w:t xml:space="preserve"> </w:t>
      </w:r>
      <w:r w:rsidRPr="00B14FD4">
        <w:rPr>
          <w:rFonts w:eastAsia="Times New Roman" w:cs="Times New Roman"/>
          <w:b/>
          <w:szCs w:val="24"/>
          <w:lang w:val="bg-BG"/>
        </w:rPr>
        <w:t>МЕХАНИЗМИ ЗА ИЗПЪЛНЕНИЕ НА ИНТЕГРАЦИОННАТА ПОЛИТИКА</w:t>
      </w:r>
    </w:p>
    <w:p w14:paraId="5308AEE1" w14:textId="77777777" w:rsidR="00B14FD4" w:rsidRPr="00B14FD4" w:rsidRDefault="00B14FD4" w:rsidP="00B14FD4">
      <w:pPr>
        <w:spacing w:after="0" w:line="240" w:lineRule="auto"/>
        <w:ind w:firstLine="425"/>
        <w:contextualSpacing/>
        <w:jc w:val="both"/>
        <w:rPr>
          <w:rFonts w:eastAsia="Times New Roman" w:cs="Times New Roman"/>
          <w:szCs w:val="24"/>
          <w:lang w:val="bg-BG"/>
        </w:rPr>
      </w:pPr>
      <w:r w:rsidRPr="00B14FD4">
        <w:rPr>
          <w:rFonts w:eastAsia="Times New Roman" w:cs="Times New Roman"/>
          <w:szCs w:val="24"/>
          <w:lang w:val="bg-BG"/>
        </w:rPr>
        <w:t xml:space="preserve">Изпълнението на Плана </w:t>
      </w:r>
      <w:r w:rsidR="009A7602">
        <w:rPr>
          <w:rFonts w:eastAsia="Times New Roman" w:cs="Times New Roman"/>
          <w:szCs w:val="24"/>
          <w:lang w:val="bg-BG"/>
        </w:rPr>
        <w:t xml:space="preserve">за действие на община Ружинци </w:t>
      </w:r>
      <w:r w:rsidRPr="00B14FD4">
        <w:rPr>
          <w:rFonts w:eastAsia="Times New Roman" w:cs="Times New Roman"/>
          <w:szCs w:val="24"/>
          <w:lang w:val="bg-BG"/>
        </w:rPr>
        <w:t>е съвместна задача на органите на местната власт, Д</w:t>
      </w:r>
      <w:r>
        <w:rPr>
          <w:rFonts w:eastAsia="Times New Roman" w:cs="Times New Roman"/>
          <w:szCs w:val="24"/>
          <w:lang w:val="bg-BG"/>
        </w:rPr>
        <w:t xml:space="preserve">ирикция </w:t>
      </w:r>
      <w:r w:rsidR="009A7602">
        <w:rPr>
          <w:rFonts w:eastAsia="Times New Roman" w:cs="Times New Roman"/>
          <w:szCs w:val="24"/>
          <w:lang w:val="bg-BG"/>
        </w:rPr>
        <w:t>„</w:t>
      </w:r>
      <w:r w:rsidRPr="00B14FD4">
        <w:rPr>
          <w:rFonts w:eastAsia="Times New Roman" w:cs="Times New Roman"/>
          <w:szCs w:val="24"/>
          <w:lang w:val="bg-BG"/>
        </w:rPr>
        <w:t>СП</w:t>
      </w:r>
      <w:r>
        <w:rPr>
          <w:rFonts w:eastAsia="Times New Roman" w:cs="Times New Roman"/>
          <w:szCs w:val="24"/>
          <w:lang w:val="bg-BG"/>
        </w:rPr>
        <w:t xml:space="preserve"> Димово</w:t>
      </w:r>
      <w:r w:rsidRPr="00B14FD4">
        <w:rPr>
          <w:rFonts w:eastAsia="Times New Roman" w:cs="Times New Roman"/>
          <w:szCs w:val="24"/>
          <w:lang w:val="bg-BG"/>
        </w:rPr>
        <w:t>“</w:t>
      </w:r>
      <w:r>
        <w:rPr>
          <w:rFonts w:eastAsia="Times New Roman" w:cs="Times New Roman"/>
          <w:szCs w:val="24"/>
          <w:lang w:val="bg-BG"/>
        </w:rPr>
        <w:t>- изнесено работно място Ружинци,</w:t>
      </w:r>
      <w:r w:rsidRPr="00B14FD4">
        <w:rPr>
          <w:rFonts w:eastAsia="Times New Roman" w:cs="Times New Roman"/>
          <w:szCs w:val="24"/>
          <w:lang w:val="bg-BG"/>
        </w:rPr>
        <w:t>, Д</w:t>
      </w:r>
      <w:r w:rsidR="009A7602">
        <w:rPr>
          <w:rFonts w:eastAsia="Times New Roman" w:cs="Times New Roman"/>
          <w:szCs w:val="24"/>
          <w:lang w:val="bg-BG"/>
        </w:rPr>
        <w:t>ирекция</w:t>
      </w:r>
      <w:r w:rsidRPr="00B14FD4">
        <w:rPr>
          <w:rFonts w:eastAsia="Times New Roman" w:cs="Times New Roman"/>
          <w:szCs w:val="24"/>
          <w:lang w:val="bg-BG"/>
        </w:rPr>
        <w:t xml:space="preserve"> „</w:t>
      </w:r>
      <w:r>
        <w:rPr>
          <w:rFonts w:eastAsia="Times New Roman" w:cs="Times New Roman"/>
          <w:szCs w:val="24"/>
          <w:lang w:val="bg-BG"/>
        </w:rPr>
        <w:t>БТ Белоградчик”- филиал Ружинци</w:t>
      </w:r>
      <w:r w:rsidRPr="00B14FD4">
        <w:rPr>
          <w:rFonts w:eastAsia="Times New Roman" w:cs="Times New Roman"/>
          <w:szCs w:val="24"/>
          <w:lang w:val="bg-BG"/>
        </w:rPr>
        <w:t xml:space="preserve">, РУ </w:t>
      </w:r>
      <w:r>
        <w:rPr>
          <w:rFonts w:eastAsia="Times New Roman" w:cs="Times New Roman"/>
          <w:szCs w:val="24"/>
          <w:lang w:val="bg-BG"/>
        </w:rPr>
        <w:t>Белоградчик- Полицейски участък Ружинци</w:t>
      </w:r>
      <w:r w:rsidRPr="00B14FD4">
        <w:rPr>
          <w:rFonts w:eastAsia="Times New Roman" w:cs="Times New Roman"/>
          <w:szCs w:val="24"/>
          <w:lang w:val="bg-BG"/>
        </w:rPr>
        <w:t xml:space="preserve">, </w:t>
      </w:r>
      <w:r>
        <w:rPr>
          <w:rFonts w:eastAsia="Times New Roman" w:cs="Times New Roman"/>
          <w:szCs w:val="24"/>
          <w:lang w:val="bg-BG"/>
        </w:rPr>
        <w:t>Училища и Детски</w:t>
      </w:r>
      <w:r w:rsidRPr="00B14FD4">
        <w:rPr>
          <w:rFonts w:eastAsia="Times New Roman" w:cs="Times New Roman"/>
          <w:szCs w:val="24"/>
          <w:lang w:val="bg-BG"/>
        </w:rPr>
        <w:t xml:space="preserve"> гр</w:t>
      </w:r>
      <w:r>
        <w:rPr>
          <w:rFonts w:eastAsia="Times New Roman" w:cs="Times New Roman"/>
          <w:szCs w:val="24"/>
          <w:lang w:val="bg-BG"/>
        </w:rPr>
        <w:t>адини на територията на община Ружинци</w:t>
      </w:r>
      <w:r w:rsidRPr="00B14FD4">
        <w:rPr>
          <w:rFonts w:eastAsia="Times New Roman" w:cs="Times New Roman"/>
          <w:szCs w:val="24"/>
          <w:lang w:val="bg-BG"/>
        </w:rPr>
        <w:t>.</w:t>
      </w:r>
    </w:p>
    <w:p w14:paraId="0F29D478" w14:textId="77777777" w:rsidR="00B14FD4" w:rsidRPr="00B14FD4" w:rsidRDefault="00B14FD4" w:rsidP="00B14FD4">
      <w:pPr>
        <w:spacing w:after="0" w:line="240" w:lineRule="auto"/>
        <w:ind w:firstLine="425"/>
        <w:contextualSpacing/>
        <w:jc w:val="both"/>
        <w:rPr>
          <w:rFonts w:eastAsia="Times New Roman" w:cs="Times New Roman"/>
          <w:szCs w:val="24"/>
          <w:lang w:val="bg-BG"/>
        </w:rPr>
      </w:pPr>
      <w:r w:rsidRPr="00B14FD4">
        <w:rPr>
          <w:rFonts w:eastAsia="Times New Roman" w:cs="Times New Roman"/>
          <w:szCs w:val="24"/>
          <w:lang w:val="bg-BG"/>
        </w:rPr>
        <w:t xml:space="preserve">При изпълнението на Плана </w:t>
      </w:r>
      <w:r>
        <w:rPr>
          <w:rFonts w:eastAsia="Times New Roman" w:cs="Times New Roman"/>
          <w:szCs w:val="24"/>
          <w:lang w:val="bg-BG"/>
        </w:rPr>
        <w:t xml:space="preserve">за действие на община Ружинци </w:t>
      </w:r>
      <w:r w:rsidRPr="00B14FD4">
        <w:rPr>
          <w:rFonts w:eastAsia="Times New Roman" w:cs="Times New Roman"/>
          <w:szCs w:val="24"/>
          <w:lang w:val="bg-BG"/>
        </w:rPr>
        <w:t>ще се съблюдава принципът на партньорство с местните общности и представители на целевата група.</w:t>
      </w:r>
    </w:p>
    <w:p w14:paraId="52C8B431" w14:textId="77777777" w:rsidR="00B14FD4" w:rsidRPr="00B14FD4" w:rsidRDefault="00B14FD4" w:rsidP="00B14FD4">
      <w:pPr>
        <w:spacing w:after="0" w:line="240" w:lineRule="auto"/>
        <w:ind w:firstLine="425"/>
        <w:contextualSpacing/>
        <w:jc w:val="both"/>
        <w:rPr>
          <w:rFonts w:eastAsia="Times New Roman" w:cs="Times New Roman"/>
          <w:szCs w:val="24"/>
          <w:lang w:val="bg-BG"/>
        </w:rPr>
      </w:pPr>
      <w:r w:rsidRPr="00B14FD4">
        <w:rPr>
          <w:rFonts w:eastAsia="Times New Roman" w:cs="Times New Roman"/>
          <w:szCs w:val="24"/>
          <w:lang w:val="bg-BG"/>
        </w:rPr>
        <w:t xml:space="preserve">Финансирането на изпълнението на Плана </w:t>
      </w:r>
      <w:r>
        <w:rPr>
          <w:rFonts w:eastAsia="Times New Roman" w:cs="Times New Roman"/>
          <w:szCs w:val="24"/>
          <w:lang w:val="bg-BG"/>
        </w:rPr>
        <w:t xml:space="preserve">за действие на община Ружинци </w:t>
      </w:r>
      <w:r w:rsidRPr="00B14FD4">
        <w:rPr>
          <w:rFonts w:eastAsia="Times New Roman" w:cs="Times New Roman"/>
          <w:szCs w:val="24"/>
          <w:lang w:val="bg-BG"/>
        </w:rPr>
        <w:t>ще се осъществява със средства от държавния бюджет</w:t>
      </w:r>
      <w:r>
        <w:rPr>
          <w:rFonts w:eastAsia="Times New Roman" w:cs="Times New Roman"/>
          <w:szCs w:val="24"/>
          <w:lang w:val="bg-BG"/>
        </w:rPr>
        <w:t>,</w:t>
      </w:r>
      <w:r w:rsidRPr="00B14FD4">
        <w:rPr>
          <w:rFonts w:eastAsia="Times New Roman" w:cs="Times New Roman"/>
          <w:szCs w:val="24"/>
          <w:lang w:val="bg-BG"/>
        </w:rPr>
        <w:t xml:space="preserve"> общинския бюджет</w:t>
      </w:r>
      <w:r>
        <w:rPr>
          <w:rFonts w:eastAsia="Times New Roman" w:cs="Times New Roman"/>
          <w:szCs w:val="24"/>
          <w:lang w:val="bg-BG"/>
        </w:rPr>
        <w:t>,</w:t>
      </w:r>
      <w:r w:rsidRPr="00B14FD4">
        <w:rPr>
          <w:rFonts w:eastAsia="Times New Roman" w:cs="Times New Roman"/>
          <w:szCs w:val="24"/>
          <w:lang w:val="bg-BG"/>
        </w:rPr>
        <w:t xml:space="preserve"> средства от </w:t>
      </w:r>
      <w:r>
        <w:rPr>
          <w:rFonts w:eastAsia="Times New Roman" w:cs="Times New Roman"/>
          <w:szCs w:val="24"/>
          <w:lang w:val="bg-BG"/>
        </w:rPr>
        <w:t>оперативни програми и европейски фондове, средства по национални програми</w:t>
      </w:r>
      <w:r w:rsidRPr="00B14FD4">
        <w:rPr>
          <w:rFonts w:eastAsia="Times New Roman" w:cs="Times New Roman"/>
          <w:szCs w:val="24"/>
          <w:lang w:val="bg-BG"/>
        </w:rPr>
        <w:t>.</w:t>
      </w:r>
    </w:p>
    <w:p w14:paraId="78B5A945" w14:textId="77777777" w:rsidR="00B14FD4" w:rsidRDefault="00B14FD4" w:rsidP="00C35762">
      <w:pPr>
        <w:widowControl w:val="0"/>
        <w:autoSpaceDE w:val="0"/>
        <w:autoSpaceDN w:val="0"/>
        <w:spacing w:after="0" w:line="240" w:lineRule="auto"/>
        <w:ind w:right="51" w:firstLine="426"/>
        <w:jc w:val="both"/>
        <w:rPr>
          <w:rFonts w:eastAsia="Times New Roman" w:cs="Times New Roman"/>
          <w:szCs w:val="24"/>
          <w:lang w:val="bg-BG"/>
        </w:rPr>
      </w:pPr>
    </w:p>
    <w:p w14:paraId="6C2BA45D" w14:textId="77777777" w:rsidR="00D42FA4" w:rsidRDefault="00D42FA4" w:rsidP="00D42FA4">
      <w:pPr>
        <w:spacing w:after="0" w:line="240" w:lineRule="auto"/>
        <w:ind w:left="709"/>
        <w:jc w:val="both"/>
        <w:rPr>
          <w:rFonts w:eastAsia="Times New Roman" w:cs="Times New Roman"/>
          <w:b/>
          <w:szCs w:val="24"/>
          <w:lang w:val="bg-BG" w:eastAsia="bg-BG"/>
        </w:rPr>
      </w:pPr>
      <w:r w:rsidRPr="00D42FA4">
        <w:rPr>
          <w:rFonts w:eastAsia="Times New Roman" w:cs="Times New Roman"/>
          <w:b/>
          <w:szCs w:val="24"/>
          <w:lang w:val="bg-BG" w:eastAsia="bg-BG"/>
        </w:rPr>
        <w:t xml:space="preserve">V. МОНИТОРИНГ НА ИЗПЪЛНЕНИЕТО </w:t>
      </w:r>
    </w:p>
    <w:p w14:paraId="614D7DFE" w14:textId="77777777" w:rsidR="00D42FA4" w:rsidRPr="00D42FA4" w:rsidRDefault="00D42FA4" w:rsidP="00D42FA4">
      <w:pPr>
        <w:spacing w:after="0" w:line="240" w:lineRule="auto"/>
        <w:jc w:val="both"/>
        <w:rPr>
          <w:rFonts w:eastAsia="Times New Roman" w:cs="Times New Roman"/>
          <w:b/>
          <w:szCs w:val="24"/>
          <w:lang w:val="bg-BG" w:eastAsia="bg-BG"/>
        </w:rPr>
      </w:pPr>
    </w:p>
    <w:p w14:paraId="74E75D00" w14:textId="77777777" w:rsidR="00D42FA4" w:rsidRPr="00D42FA4" w:rsidRDefault="00D42FA4" w:rsidP="00D42FA4">
      <w:pPr>
        <w:spacing w:after="0" w:line="240" w:lineRule="auto"/>
        <w:ind w:firstLine="426"/>
        <w:jc w:val="both"/>
        <w:rPr>
          <w:rFonts w:eastAsia="Times New Roman" w:cs="Times New Roman"/>
          <w:szCs w:val="24"/>
          <w:lang w:val="bg-BG" w:eastAsia="bg-BG"/>
        </w:rPr>
      </w:pPr>
      <w:r w:rsidRPr="00D42FA4">
        <w:rPr>
          <w:rFonts w:eastAsia="Times New Roman" w:cs="Times New Roman"/>
          <w:szCs w:val="24"/>
          <w:lang w:val="bg-BG" w:eastAsia="bg-BG"/>
        </w:rPr>
        <w:t xml:space="preserve">Оценката на изпълнението на Плана </w:t>
      </w:r>
      <w:r>
        <w:rPr>
          <w:rFonts w:eastAsia="Times New Roman" w:cs="Times New Roman"/>
          <w:szCs w:val="24"/>
          <w:lang w:val="bg-BG" w:eastAsia="bg-BG"/>
        </w:rPr>
        <w:t>за действие на община Ружинци</w:t>
      </w:r>
      <w:r w:rsidRPr="00D42FA4">
        <w:rPr>
          <w:rFonts w:eastAsia="Times New Roman" w:cs="Times New Roman"/>
          <w:szCs w:val="24"/>
          <w:lang w:val="bg-BG" w:eastAsia="bg-BG"/>
        </w:rPr>
        <w:t xml:space="preserve"> за приобщаване на българските граждани от ромски произход и други граждани в уязвимо социално положение, живеещи в</w:t>
      </w:r>
      <w:r>
        <w:rPr>
          <w:rFonts w:eastAsia="Times New Roman" w:cs="Times New Roman"/>
          <w:szCs w:val="24"/>
          <w:lang w:val="bg-BG" w:eastAsia="bg-BG"/>
        </w:rPr>
        <w:t xml:space="preserve"> сходна на ромите ситуация /2022 – 2024</w:t>
      </w:r>
      <w:r w:rsidRPr="00D42FA4">
        <w:rPr>
          <w:rFonts w:eastAsia="Times New Roman" w:cs="Times New Roman"/>
          <w:szCs w:val="24"/>
          <w:lang w:val="bg-BG" w:eastAsia="bg-BG"/>
        </w:rPr>
        <w:t>/ ще се извършва от Звено за мониторинг и оценка, определено със запов</w:t>
      </w:r>
      <w:r>
        <w:rPr>
          <w:rFonts w:eastAsia="Times New Roman" w:cs="Times New Roman"/>
          <w:szCs w:val="24"/>
          <w:lang w:val="bg-BG" w:eastAsia="bg-BG"/>
        </w:rPr>
        <w:t>ед на кмета на община Ружинци</w:t>
      </w:r>
      <w:r w:rsidRPr="00D42FA4">
        <w:rPr>
          <w:rFonts w:eastAsia="Times New Roman" w:cs="Times New Roman"/>
          <w:szCs w:val="24"/>
          <w:lang w:val="bg-BG" w:eastAsia="bg-BG"/>
        </w:rPr>
        <w:t xml:space="preserve">. </w:t>
      </w:r>
    </w:p>
    <w:p w14:paraId="6AE7C022" w14:textId="77777777" w:rsidR="00D42FA4" w:rsidRPr="00D42FA4" w:rsidRDefault="00D42FA4" w:rsidP="00D42FA4">
      <w:pPr>
        <w:spacing w:after="0" w:line="240" w:lineRule="auto"/>
        <w:ind w:firstLine="426"/>
        <w:jc w:val="both"/>
        <w:rPr>
          <w:rFonts w:eastAsia="Times New Roman" w:cs="Times New Roman"/>
          <w:szCs w:val="24"/>
          <w:lang w:val="bg-BG" w:eastAsia="bg-BG"/>
        </w:rPr>
      </w:pPr>
      <w:r w:rsidRPr="00D42FA4">
        <w:rPr>
          <w:rFonts w:eastAsia="Times New Roman" w:cs="Times New Roman"/>
          <w:szCs w:val="24"/>
          <w:lang w:val="bg-BG" w:eastAsia="bg-BG"/>
        </w:rPr>
        <w:t xml:space="preserve">Звеното за мониторинг и оценка ще изготвя до 1 февруари мониторингов доклад за изпълнението на Плана </w:t>
      </w:r>
      <w:r>
        <w:rPr>
          <w:rFonts w:eastAsia="Times New Roman" w:cs="Times New Roman"/>
          <w:szCs w:val="24"/>
          <w:lang w:val="bg-BG" w:eastAsia="bg-BG"/>
        </w:rPr>
        <w:t>за действие на община Ружинци</w:t>
      </w:r>
      <w:r w:rsidRPr="00D42FA4">
        <w:rPr>
          <w:rFonts w:eastAsia="Times New Roman" w:cs="Times New Roman"/>
          <w:szCs w:val="24"/>
          <w:lang w:val="bg-BG" w:eastAsia="bg-BG"/>
        </w:rPr>
        <w:t xml:space="preserve"> за приобщаване на българските граждани от ромски произход и други граждани в уязвимо социално положение, живеещи в</w:t>
      </w:r>
      <w:r>
        <w:rPr>
          <w:rFonts w:eastAsia="Times New Roman" w:cs="Times New Roman"/>
          <w:szCs w:val="24"/>
          <w:lang w:val="bg-BG" w:eastAsia="bg-BG"/>
        </w:rPr>
        <w:t xml:space="preserve"> сходна на ромите ситуация /2022 – 2024</w:t>
      </w:r>
      <w:r w:rsidRPr="00D42FA4">
        <w:rPr>
          <w:rFonts w:eastAsia="Times New Roman" w:cs="Times New Roman"/>
          <w:szCs w:val="24"/>
          <w:lang w:val="bg-BG" w:eastAsia="bg-BG"/>
        </w:rPr>
        <w:t>/ за предходната година. Мониторинговият доклад ще се изпраща до Облас</w:t>
      </w:r>
      <w:r>
        <w:rPr>
          <w:rFonts w:eastAsia="Times New Roman" w:cs="Times New Roman"/>
          <w:szCs w:val="24"/>
          <w:lang w:val="bg-BG" w:eastAsia="bg-BG"/>
        </w:rPr>
        <w:t>тния управител на област Видин</w:t>
      </w:r>
      <w:r w:rsidRPr="00D42FA4">
        <w:rPr>
          <w:rFonts w:eastAsia="Times New Roman" w:cs="Times New Roman"/>
          <w:szCs w:val="24"/>
          <w:lang w:val="bg-BG" w:eastAsia="bg-BG"/>
        </w:rPr>
        <w:t>. Данните ще се подават и в Системата за мониторинг и контрол.</w:t>
      </w:r>
    </w:p>
    <w:p w14:paraId="57C2D15C" w14:textId="77777777" w:rsidR="00D42FA4" w:rsidRPr="00D42FA4" w:rsidRDefault="00D42FA4" w:rsidP="00D42FA4">
      <w:pPr>
        <w:spacing w:after="0" w:line="240" w:lineRule="auto"/>
        <w:ind w:firstLine="426"/>
        <w:jc w:val="both"/>
        <w:rPr>
          <w:rFonts w:eastAsia="SimSun" w:cs="Times New Roman"/>
          <w:szCs w:val="24"/>
          <w:lang w:val="bg-BG" w:eastAsia="zh-CN"/>
        </w:rPr>
      </w:pPr>
      <w:r w:rsidRPr="00D42FA4">
        <w:rPr>
          <w:rFonts w:eastAsia="Times New Roman" w:cs="Times New Roman"/>
          <w:szCs w:val="24"/>
          <w:lang w:val="bg-BG" w:eastAsia="bg-BG"/>
        </w:rPr>
        <w:t>Системата за мониторинг и контрол ще отчита изпълнението на политиките за приобщаване и участие на ромите на регионално и местно ниво, което включва и сътрудничеството с ромското гражданско общество и други заинтересовани страни.</w:t>
      </w:r>
    </w:p>
    <w:p w14:paraId="67E69DBF" w14:textId="77777777" w:rsidR="00A102E7" w:rsidRDefault="00A102E7" w:rsidP="004865B8">
      <w:pPr>
        <w:ind w:firstLine="567"/>
        <w:jc w:val="both"/>
        <w:rPr>
          <w:rFonts w:eastAsia="SimSun" w:cs="Times New Roman"/>
          <w:szCs w:val="24"/>
          <w:lang w:eastAsia="zh-CN"/>
        </w:rPr>
      </w:pPr>
    </w:p>
    <w:p w14:paraId="153E94BC" w14:textId="77777777" w:rsidR="00800AE0" w:rsidRDefault="00800AE0" w:rsidP="004865B8">
      <w:pPr>
        <w:ind w:firstLine="567"/>
        <w:jc w:val="both"/>
        <w:rPr>
          <w:rFonts w:eastAsia="SimSun" w:cs="Times New Roman"/>
          <w:szCs w:val="24"/>
          <w:lang w:val="bg-BG" w:eastAsia="zh-CN"/>
        </w:rPr>
      </w:pPr>
    </w:p>
    <w:p w14:paraId="1CDCBCCD" w14:textId="77777777" w:rsidR="00B65893" w:rsidRDefault="00B65893" w:rsidP="004865B8">
      <w:pPr>
        <w:ind w:firstLine="567"/>
        <w:jc w:val="both"/>
        <w:rPr>
          <w:rFonts w:eastAsia="SimSun" w:cs="Times New Roman"/>
          <w:szCs w:val="24"/>
          <w:lang w:val="bg-BG" w:eastAsia="zh-CN"/>
        </w:rPr>
      </w:pPr>
    </w:p>
    <w:p w14:paraId="5B43C968" w14:textId="77777777" w:rsidR="00B65893" w:rsidRDefault="00B65893" w:rsidP="004865B8">
      <w:pPr>
        <w:ind w:firstLine="567"/>
        <w:jc w:val="both"/>
        <w:rPr>
          <w:rFonts w:eastAsia="SimSun" w:cs="Times New Roman"/>
          <w:szCs w:val="24"/>
          <w:lang w:val="bg-BG" w:eastAsia="zh-CN"/>
        </w:rPr>
      </w:pPr>
    </w:p>
    <w:p w14:paraId="529278D1" w14:textId="77777777" w:rsidR="00B65893" w:rsidRDefault="00B65893" w:rsidP="004865B8">
      <w:pPr>
        <w:ind w:firstLine="567"/>
        <w:jc w:val="both"/>
        <w:rPr>
          <w:rFonts w:eastAsia="SimSun" w:cs="Times New Roman"/>
          <w:szCs w:val="24"/>
          <w:lang w:val="bg-BG" w:eastAsia="zh-CN"/>
        </w:rPr>
        <w:sectPr w:rsidR="00B65893" w:rsidSect="00B65893">
          <w:footerReference w:type="even" r:id="rId12"/>
          <w:footerReference w:type="default" r:id="rId13"/>
          <w:pgSz w:w="12240" w:h="15840" w:code="1"/>
          <w:pgMar w:top="964" w:right="964" w:bottom="737" w:left="1418" w:header="720" w:footer="311" w:gutter="0"/>
          <w:cols w:space="720"/>
          <w:docGrid w:linePitch="360"/>
        </w:sectPr>
      </w:pPr>
    </w:p>
    <w:p w14:paraId="5831C231" w14:textId="77777777" w:rsidR="0060693C" w:rsidRPr="0060693C" w:rsidRDefault="0060693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lastRenderedPageBreak/>
        <w:t xml:space="preserve">ОБЩИНСКИ  ПЛАН ЗА ДЕЙСТВИЕ ЗА ПЕРИОДА </w:t>
      </w:r>
      <w:r w:rsidRPr="0060693C">
        <w:rPr>
          <w:rFonts w:eastAsia="Times New Roman" w:cs="Times New Roman"/>
          <w:b/>
          <w:bCs/>
          <w:sz w:val="22"/>
          <w:lang w:eastAsia="bg-BG"/>
        </w:rPr>
        <w:t>202</w:t>
      </w:r>
      <w:r w:rsidRPr="0060693C">
        <w:rPr>
          <w:rFonts w:eastAsia="Times New Roman" w:cs="Times New Roman"/>
          <w:b/>
          <w:bCs/>
          <w:sz w:val="22"/>
          <w:lang w:val="bg-BG" w:eastAsia="bg-BG"/>
        </w:rPr>
        <w:t>2</w:t>
      </w:r>
      <w:r w:rsidRPr="0060693C">
        <w:rPr>
          <w:rFonts w:eastAsia="Times New Roman" w:cs="Times New Roman"/>
          <w:b/>
          <w:bCs/>
          <w:sz w:val="22"/>
          <w:lang w:eastAsia="bg-BG"/>
        </w:rPr>
        <w:t>-202</w:t>
      </w:r>
      <w:r w:rsidRPr="0060693C">
        <w:rPr>
          <w:rFonts w:eastAsia="Times New Roman" w:cs="Times New Roman"/>
          <w:b/>
          <w:bCs/>
          <w:sz w:val="22"/>
          <w:lang w:val="bg-BG" w:eastAsia="bg-BG"/>
        </w:rPr>
        <w:t xml:space="preserve">4 Г. </w:t>
      </w:r>
    </w:p>
    <w:p w14:paraId="07F3AA98" w14:textId="77777777" w:rsidR="0060693C" w:rsidRPr="0060693C" w:rsidRDefault="0060693C" w:rsidP="0060693C">
      <w:pPr>
        <w:spacing w:after="0" w:line="240" w:lineRule="auto"/>
        <w:jc w:val="center"/>
        <w:rPr>
          <w:rFonts w:eastAsia="Times New Roman" w:cs="Times New Roman"/>
          <w:b/>
          <w:bCs/>
          <w:sz w:val="22"/>
          <w:lang w:val="bg-BG" w:eastAsia="bg-BG"/>
        </w:rPr>
      </w:pPr>
    </w:p>
    <w:p w14:paraId="29E44610" w14:textId="77777777" w:rsidR="0060693C" w:rsidRPr="0060693C" w:rsidRDefault="0060693C" w:rsidP="0060693C">
      <w:pPr>
        <w:spacing w:after="200" w:line="276" w:lineRule="auto"/>
        <w:jc w:val="center"/>
        <w:rPr>
          <w:rFonts w:eastAsia="Times New Roman" w:cs="Times New Roman"/>
          <w:b/>
          <w:szCs w:val="24"/>
          <w:lang w:val="bg-BG"/>
        </w:rPr>
      </w:pPr>
      <w:r w:rsidRPr="0060693C">
        <w:rPr>
          <w:rFonts w:eastAsia="Times New Roman" w:cs="Times New Roman"/>
          <w:b/>
          <w:szCs w:val="24"/>
          <w:lang w:val="bg-BG"/>
        </w:rPr>
        <w:t>ПРИОРИТЕТ „ОБРАЗОВАНИЕ“</w:t>
      </w:r>
    </w:p>
    <w:p w14:paraId="35609A2C" w14:textId="77777777" w:rsidR="0060693C" w:rsidRPr="0060693C" w:rsidRDefault="0060693C" w:rsidP="0060693C">
      <w:pPr>
        <w:spacing w:after="0" w:line="240" w:lineRule="auto"/>
        <w:ind w:firstLine="708"/>
        <w:jc w:val="both"/>
        <w:rPr>
          <w:rFonts w:eastAsia="Times New Roman" w:cs="Times New Roman"/>
          <w:b/>
          <w:bCs/>
          <w:i/>
          <w:iCs/>
          <w:szCs w:val="24"/>
          <w:lang w:val="bg-BG" w:eastAsia="bg-BG"/>
        </w:rPr>
      </w:pPr>
      <w:r w:rsidRPr="0060693C">
        <w:rPr>
          <w:rFonts w:eastAsia="Times New Roman" w:cs="Times New Roman"/>
          <w:b/>
          <w:bCs/>
          <w:i/>
          <w:iCs/>
          <w:szCs w:val="24"/>
          <w:u w:val="single"/>
          <w:lang w:val="bg-BG" w:eastAsia="bg-BG"/>
        </w:rPr>
        <w:t>Оперативна цел:</w:t>
      </w:r>
      <w:r w:rsidRPr="0060693C">
        <w:rPr>
          <w:rFonts w:eastAsia="Times New Roman" w:cs="Times New Roman"/>
          <w:b/>
          <w:bCs/>
          <w:i/>
          <w:iCs/>
          <w:szCs w:val="24"/>
          <w:lang w:val="bg-BG" w:eastAsia="bg-BG"/>
        </w:rPr>
        <w:t xml:space="preserve"> </w:t>
      </w:r>
      <w:r w:rsidRPr="0060693C">
        <w:rPr>
          <w:rFonts w:eastAsia="Times New Roman" w:cs="Times New Roman"/>
          <w:szCs w:val="24"/>
          <w:u w:val="single"/>
          <w:lang w:val="bg-BG"/>
        </w:rPr>
        <w:t>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14:paraId="560752F7" w14:textId="77777777" w:rsidR="0060693C" w:rsidRPr="0060693C" w:rsidRDefault="0060693C" w:rsidP="0060693C">
      <w:pPr>
        <w:spacing w:after="0" w:line="240" w:lineRule="auto"/>
        <w:rPr>
          <w:rFonts w:eastAsia="Times New Roman" w:cs="Times New Roman"/>
          <w:szCs w:val="24"/>
          <w:lang w:val="bg-BG" w:eastAsia="bg-BG"/>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261"/>
        <w:gridCol w:w="141"/>
        <w:gridCol w:w="993"/>
        <w:gridCol w:w="27"/>
        <w:gridCol w:w="965"/>
        <w:gridCol w:w="1559"/>
        <w:gridCol w:w="1985"/>
        <w:gridCol w:w="2835"/>
        <w:gridCol w:w="1305"/>
        <w:gridCol w:w="1417"/>
      </w:tblGrid>
      <w:tr w:rsidR="0060693C" w:rsidRPr="0060693C" w14:paraId="03DEA326" w14:textId="77777777" w:rsidTr="0060693C">
        <w:trPr>
          <w:trHeight w:val="682"/>
        </w:trPr>
        <w:tc>
          <w:tcPr>
            <w:tcW w:w="15026" w:type="dxa"/>
            <w:gridSpan w:val="11"/>
            <w:shd w:val="clear" w:color="auto" w:fill="FFF2CC"/>
          </w:tcPr>
          <w:p w14:paraId="7206A46B" w14:textId="77777777" w:rsidR="0060693C" w:rsidRPr="0060693C" w:rsidRDefault="0060693C" w:rsidP="0060693C">
            <w:pPr>
              <w:widowControl w:val="0"/>
              <w:tabs>
                <w:tab w:val="left" w:pos="1425"/>
              </w:tabs>
              <w:autoSpaceDE w:val="0"/>
              <w:autoSpaceDN w:val="0"/>
              <w:spacing w:before="1" w:after="0" w:line="240" w:lineRule="auto"/>
              <w:ind w:left="444" w:right="141"/>
              <w:jc w:val="both"/>
              <w:rPr>
                <w:rFonts w:eastAsia="Times New Roman" w:cs="Times New Roman"/>
                <w:b/>
                <w:bCs/>
                <w:szCs w:val="24"/>
                <w:lang w:val="bg-BG" w:eastAsia="bg-BG"/>
              </w:rPr>
            </w:pPr>
            <w:r w:rsidRPr="0060693C">
              <w:rPr>
                <w:rFonts w:eastAsia="Times New Roman" w:cs="Times New Roman"/>
                <w:b/>
                <w:color w:val="000000"/>
                <w:szCs w:val="24"/>
                <w:lang w:val="bg-BG"/>
              </w:rPr>
              <w:t>Цел 1. Повишаване на обхвата на децата и учениците в предучилищното и училищното образование и намаляване на дела на отпадналите и преждевременно напусналите училище</w:t>
            </w:r>
          </w:p>
        </w:tc>
      </w:tr>
      <w:tr w:rsidR="0060693C" w:rsidRPr="0060693C" w14:paraId="63116988" w14:textId="77777777" w:rsidTr="0060693C">
        <w:tc>
          <w:tcPr>
            <w:tcW w:w="538" w:type="dxa"/>
            <w:shd w:val="clear" w:color="auto" w:fill="D8F4F1"/>
          </w:tcPr>
          <w:p w14:paraId="0F25891A" w14:textId="77777777" w:rsidR="0060693C" w:rsidRPr="0060693C" w:rsidRDefault="0060693C" w:rsidP="0060693C">
            <w:pPr>
              <w:spacing w:after="0" w:line="240" w:lineRule="auto"/>
              <w:jc w:val="center"/>
              <w:rPr>
                <w:rFonts w:eastAsia="Times New Roman" w:cs="Times New Roman"/>
                <w:bCs/>
                <w:sz w:val="22"/>
                <w:lang w:val="bg-BG" w:eastAsia="bg-BG"/>
              </w:rPr>
            </w:pPr>
          </w:p>
          <w:p w14:paraId="2E0968F0" w14:textId="77777777" w:rsidR="0060693C" w:rsidRPr="0060693C" w:rsidRDefault="0060693C" w:rsidP="0060693C">
            <w:pPr>
              <w:spacing w:after="0" w:line="240" w:lineRule="auto"/>
              <w:jc w:val="center"/>
              <w:rPr>
                <w:rFonts w:eastAsia="Times New Roman" w:cs="Times New Roman"/>
                <w:sz w:val="22"/>
                <w:lang w:val="bg-BG"/>
              </w:rPr>
            </w:pPr>
          </w:p>
        </w:tc>
        <w:tc>
          <w:tcPr>
            <w:tcW w:w="3402" w:type="dxa"/>
            <w:gridSpan w:val="2"/>
            <w:shd w:val="clear" w:color="auto" w:fill="D8F4F1"/>
          </w:tcPr>
          <w:p w14:paraId="3A0B8565"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993" w:type="dxa"/>
            <w:shd w:val="clear" w:color="auto" w:fill="D8F4F1"/>
          </w:tcPr>
          <w:p w14:paraId="67095519"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92" w:type="dxa"/>
            <w:gridSpan w:val="2"/>
            <w:shd w:val="clear" w:color="auto" w:fill="D8F4F1"/>
          </w:tcPr>
          <w:p w14:paraId="6C127F04"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1C9F9B9D"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w:t>
            </w:r>
            <w:r w:rsidRPr="0060693C">
              <w:rPr>
                <w:rFonts w:eastAsia="Times New Roman" w:cs="Times New Roman"/>
                <w:b/>
                <w:bCs/>
                <w:sz w:val="22"/>
                <w:lang w:eastAsia="bg-BG"/>
              </w:rPr>
              <w:softHyphen/>
            </w:r>
            <w:r w:rsidRPr="0060693C">
              <w:rPr>
                <w:rFonts w:eastAsia="Times New Roman" w:cs="Times New Roman"/>
                <w:b/>
                <w:bCs/>
                <w:sz w:val="22"/>
                <w:lang w:val="bg-BG" w:eastAsia="bg-BG"/>
              </w:rPr>
              <w:t>на институ</w:t>
            </w:r>
            <w:r w:rsidRPr="0060693C">
              <w:rPr>
                <w:rFonts w:eastAsia="Times New Roman" w:cs="Times New Roman"/>
                <w:b/>
                <w:bCs/>
                <w:sz w:val="22"/>
                <w:lang w:eastAsia="bg-BG"/>
              </w:rPr>
              <w:softHyphen/>
            </w:r>
            <w:r w:rsidRPr="0060693C">
              <w:rPr>
                <w:rFonts w:eastAsia="Times New Roman" w:cs="Times New Roman"/>
                <w:b/>
                <w:bCs/>
                <w:sz w:val="22"/>
                <w:lang w:val="bg-BG" w:eastAsia="bg-BG"/>
              </w:rPr>
              <w:t>ция</w:t>
            </w:r>
          </w:p>
        </w:tc>
        <w:tc>
          <w:tcPr>
            <w:tcW w:w="1985" w:type="dxa"/>
            <w:shd w:val="clear" w:color="auto" w:fill="D8F4F1"/>
          </w:tcPr>
          <w:p w14:paraId="3221A3E3" w14:textId="77777777" w:rsidR="0060693C" w:rsidRPr="0060693C" w:rsidRDefault="0060693C" w:rsidP="0072625D">
            <w:pPr>
              <w:spacing w:after="0" w:line="240" w:lineRule="auto"/>
              <w:ind w:left="-78" w:right="-13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4F990ABD"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3D3DD53E" w14:textId="77777777" w:rsidR="0060693C" w:rsidRPr="0060693C" w:rsidRDefault="0060693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Текуща стойност</w:t>
            </w:r>
          </w:p>
        </w:tc>
        <w:tc>
          <w:tcPr>
            <w:tcW w:w="1417" w:type="dxa"/>
            <w:shd w:val="clear" w:color="auto" w:fill="D8F4F1"/>
          </w:tcPr>
          <w:p w14:paraId="082A8A89" w14:textId="77777777" w:rsidR="0060693C" w:rsidRPr="0060693C" w:rsidRDefault="0060693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2022-</w:t>
            </w:r>
            <w:r w:rsidRPr="0060693C">
              <w:rPr>
                <w:rFonts w:eastAsia="Times New Roman" w:cs="Times New Roman"/>
                <w:b/>
                <w:bCs/>
                <w:sz w:val="22"/>
                <w:lang w:val="bg-BG" w:eastAsia="bg-BG"/>
              </w:rPr>
              <w:t>2024 г.</w:t>
            </w:r>
          </w:p>
        </w:tc>
      </w:tr>
      <w:tr w:rsidR="0060693C" w:rsidRPr="0060693C" w14:paraId="02606A3B" w14:textId="77777777" w:rsidTr="00C06CE2">
        <w:trPr>
          <w:trHeight w:val="1845"/>
        </w:trPr>
        <w:tc>
          <w:tcPr>
            <w:tcW w:w="538" w:type="dxa"/>
            <w:shd w:val="clear" w:color="auto" w:fill="auto"/>
          </w:tcPr>
          <w:p w14:paraId="2E0A765A"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1.1</w:t>
            </w:r>
          </w:p>
        </w:tc>
        <w:tc>
          <w:tcPr>
            <w:tcW w:w="3402" w:type="dxa"/>
            <w:gridSpan w:val="2"/>
            <w:shd w:val="clear" w:color="auto" w:fill="auto"/>
          </w:tcPr>
          <w:p w14:paraId="626B1C68"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Повишаване на обхвата на деца и ученици в задължителна предучилищна и училищна възраст по механизма за обхват.</w:t>
            </w:r>
          </w:p>
          <w:p w14:paraId="422DA716" w14:textId="77777777" w:rsidR="0060693C" w:rsidRPr="0060693C" w:rsidRDefault="0060693C" w:rsidP="0060693C">
            <w:pPr>
              <w:spacing w:after="0" w:line="240" w:lineRule="auto"/>
              <w:rPr>
                <w:rFonts w:eastAsia="Times New Roman" w:cs="Times New Roman"/>
                <w:sz w:val="22"/>
                <w:lang w:val="bg-BG" w:eastAsia="bg-BG"/>
              </w:rPr>
            </w:pPr>
          </w:p>
        </w:tc>
        <w:tc>
          <w:tcPr>
            <w:tcW w:w="993" w:type="dxa"/>
            <w:shd w:val="clear" w:color="auto" w:fill="auto"/>
          </w:tcPr>
          <w:p w14:paraId="6C6FC0A5"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163E68FD"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734E6CE0"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РУО</w:t>
            </w:r>
            <w:r w:rsidRPr="0060693C">
              <w:rPr>
                <w:rFonts w:eastAsia="Times New Roman" w:cs="Times New Roman"/>
                <w:sz w:val="22"/>
                <w:lang w:eastAsia="bg-BG"/>
              </w:rPr>
              <w:t>;</w:t>
            </w:r>
          </w:p>
          <w:p w14:paraId="22B3CBB5"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r w:rsidRPr="0060693C">
              <w:rPr>
                <w:rFonts w:eastAsia="Times New Roman" w:cs="Times New Roman"/>
                <w:sz w:val="22"/>
                <w:lang w:eastAsia="bg-BG"/>
              </w:rPr>
              <w:t>;</w:t>
            </w:r>
          </w:p>
          <w:p w14:paraId="669A9BD2"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Детски градини</w:t>
            </w:r>
            <w:r w:rsidRPr="0060693C">
              <w:rPr>
                <w:rFonts w:eastAsia="Times New Roman" w:cs="Times New Roman"/>
                <w:sz w:val="22"/>
                <w:lang w:eastAsia="bg-BG"/>
              </w:rPr>
              <w:t>;</w:t>
            </w:r>
          </w:p>
          <w:p w14:paraId="5458A28D"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6760DE33"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Дирекция СП</w:t>
            </w:r>
            <w:r w:rsidRPr="0060693C">
              <w:rPr>
                <w:rFonts w:eastAsia="Times New Roman" w:cs="Times New Roman"/>
                <w:sz w:val="22"/>
                <w:lang w:eastAsia="bg-BG"/>
              </w:rPr>
              <w:t>;</w:t>
            </w:r>
          </w:p>
          <w:p w14:paraId="0A3948B6" w14:textId="77777777" w:rsidR="0060693C" w:rsidRPr="0060693C" w:rsidRDefault="00C06CE2" w:rsidP="0060693C">
            <w:pPr>
              <w:spacing w:after="0" w:line="240" w:lineRule="auto"/>
              <w:rPr>
                <w:rFonts w:eastAsia="Times New Roman" w:cs="Times New Roman"/>
                <w:sz w:val="22"/>
                <w:lang w:val="bg-BG" w:eastAsia="bg-BG"/>
              </w:rPr>
            </w:pPr>
            <w:r>
              <w:rPr>
                <w:rFonts w:eastAsia="Times New Roman" w:cs="Times New Roman"/>
                <w:sz w:val="22"/>
                <w:lang w:val="bg-BG" w:eastAsia="bg-BG"/>
              </w:rPr>
              <w:t>Дирекция БТ</w:t>
            </w:r>
          </w:p>
        </w:tc>
        <w:tc>
          <w:tcPr>
            <w:tcW w:w="1985" w:type="dxa"/>
            <w:shd w:val="clear" w:color="auto" w:fill="auto"/>
          </w:tcPr>
          <w:p w14:paraId="52A71D19"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70141DA6"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Общински бюджет.</w:t>
            </w:r>
          </w:p>
        </w:tc>
        <w:tc>
          <w:tcPr>
            <w:tcW w:w="2835" w:type="dxa"/>
            <w:shd w:val="clear" w:color="auto" w:fill="auto"/>
          </w:tcPr>
          <w:p w14:paraId="4EC253C7"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eastAsia="bg-BG"/>
              </w:rPr>
              <w:t>1.</w:t>
            </w:r>
            <w:r w:rsidRPr="0060693C">
              <w:rPr>
                <w:rFonts w:eastAsia="Times New Roman" w:cs="Times New Roman"/>
                <w:sz w:val="22"/>
                <w:lang w:val="bg-BG" w:eastAsia="bg-BG"/>
              </w:rPr>
              <w:t>Брой деца и ученици в задължителна предучилищна и училищна възраст, обхванати трайно в образователната система</w:t>
            </w:r>
            <w:r w:rsidRPr="0060693C">
              <w:rPr>
                <w:rFonts w:eastAsia="Times New Roman" w:cs="Times New Roman"/>
                <w:sz w:val="22"/>
                <w:lang w:eastAsia="bg-BG"/>
              </w:rPr>
              <w:t>.</w:t>
            </w:r>
          </w:p>
        </w:tc>
        <w:tc>
          <w:tcPr>
            <w:tcW w:w="1305" w:type="dxa"/>
            <w:shd w:val="clear" w:color="auto" w:fill="auto"/>
          </w:tcPr>
          <w:p w14:paraId="1014D77B" w14:textId="77777777" w:rsidR="0060693C" w:rsidRPr="0060693C" w:rsidRDefault="005223CE" w:rsidP="005223CE">
            <w:pPr>
              <w:spacing w:after="0" w:line="240" w:lineRule="auto"/>
              <w:rPr>
                <w:rFonts w:eastAsia="Times New Roman" w:cs="Times New Roman"/>
                <w:sz w:val="22"/>
                <w:lang w:val="bg-BG" w:eastAsia="bg-BG"/>
              </w:rPr>
            </w:pPr>
            <w:r>
              <w:rPr>
                <w:rFonts w:eastAsia="Times New Roman" w:cs="Times New Roman"/>
                <w:sz w:val="22"/>
                <w:lang w:val="bg-BG" w:eastAsia="bg-BG"/>
              </w:rPr>
              <w:t>95 %</w:t>
            </w:r>
            <w:r w:rsidR="00C06CE2">
              <w:rPr>
                <w:rFonts w:eastAsia="Times New Roman" w:cs="Times New Roman"/>
                <w:sz w:val="22"/>
                <w:lang w:val="bg-BG" w:eastAsia="bg-BG"/>
              </w:rPr>
              <w:t xml:space="preserve"> обхванати</w:t>
            </w:r>
          </w:p>
        </w:tc>
        <w:tc>
          <w:tcPr>
            <w:tcW w:w="1417" w:type="dxa"/>
            <w:shd w:val="clear" w:color="auto" w:fill="auto"/>
          </w:tcPr>
          <w:p w14:paraId="0A9B4987" w14:textId="77777777" w:rsidR="0060693C" w:rsidRPr="0060693C" w:rsidRDefault="005223CE" w:rsidP="005223CE">
            <w:pPr>
              <w:spacing w:after="0" w:line="240" w:lineRule="auto"/>
              <w:rPr>
                <w:rFonts w:eastAsia="Times New Roman" w:cs="Times New Roman"/>
                <w:bCs/>
                <w:sz w:val="22"/>
                <w:lang w:val="bg-BG" w:eastAsia="bg-BG"/>
              </w:rPr>
            </w:pPr>
            <w:r>
              <w:rPr>
                <w:rFonts w:eastAsia="Times New Roman" w:cs="Times New Roman"/>
                <w:bCs/>
                <w:sz w:val="22"/>
                <w:lang w:val="bg-BG" w:eastAsia="bg-BG"/>
              </w:rPr>
              <w:t>98 %</w:t>
            </w:r>
            <w:r w:rsidR="00C06CE2">
              <w:rPr>
                <w:rFonts w:eastAsia="Times New Roman" w:cs="Times New Roman"/>
                <w:bCs/>
                <w:sz w:val="22"/>
                <w:lang w:val="bg-BG" w:eastAsia="bg-BG"/>
              </w:rPr>
              <w:t xml:space="preserve"> обхванати</w:t>
            </w:r>
          </w:p>
        </w:tc>
      </w:tr>
      <w:tr w:rsidR="0060693C" w:rsidRPr="0060693C" w14:paraId="01979E51" w14:textId="77777777" w:rsidTr="00C06CE2">
        <w:trPr>
          <w:trHeight w:val="558"/>
        </w:trPr>
        <w:tc>
          <w:tcPr>
            <w:tcW w:w="538" w:type="dxa"/>
            <w:shd w:val="clear" w:color="auto" w:fill="auto"/>
          </w:tcPr>
          <w:p w14:paraId="47D81706"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1.2</w:t>
            </w:r>
          </w:p>
        </w:tc>
        <w:tc>
          <w:tcPr>
            <w:tcW w:w="3402" w:type="dxa"/>
            <w:gridSpan w:val="2"/>
            <w:shd w:val="clear" w:color="auto" w:fill="auto"/>
          </w:tcPr>
          <w:p w14:paraId="47F826DC"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Реализиране на интегрирани  дейности за образователна интеграция на деца и ученици от етническите общности и в уязвимо положение</w:t>
            </w:r>
            <w:r w:rsidR="005223CE">
              <w:rPr>
                <w:rFonts w:eastAsia="Times New Roman" w:cs="Times New Roman"/>
                <w:sz w:val="22"/>
                <w:lang w:val="bg-BG" w:eastAsia="bg-BG"/>
              </w:rPr>
              <w:t>,</w:t>
            </w:r>
            <w:r w:rsidRPr="0060693C">
              <w:rPr>
                <w:rFonts w:eastAsia="Times New Roman" w:cs="Times New Roman"/>
                <w:sz w:val="22"/>
                <w:lang w:val="bg-BG" w:eastAsia="bg-BG"/>
              </w:rPr>
              <w:t xml:space="preserve"> чрез осигуряване на ефективен процес на обхват, включване и реинтеграция в образователната система.</w:t>
            </w:r>
          </w:p>
          <w:p w14:paraId="15F7A310" w14:textId="77777777" w:rsidR="0060693C" w:rsidRPr="0060693C" w:rsidRDefault="0060693C" w:rsidP="0060693C">
            <w:pPr>
              <w:spacing w:after="0" w:line="240" w:lineRule="auto"/>
              <w:rPr>
                <w:rFonts w:eastAsia="Times New Roman" w:cs="Times New Roman"/>
                <w:sz w:val="22"/>
                <w:lang w:val="bg-BG" w:eastAsia="bg-BG"/>
              </w:rPr>
            </w:pPr>
          </w:p>
        </w:tc>
        <w:tc>
          <w:tcPr>
            <w:tcW w:w="993" w:type="dxa"/>
            <w:shd w:val="clear" w:color="auto" w:fill="auto"/>
          </w:tcPr>
          <w:p w14:paraId="583747D2"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5BCB272B"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1BAA7B55"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764A3621"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80B906B"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0EB0193D" w14:textId="77777777" w:rsidR="0060693C" w:rsidRPr="0060693C" w:rsidRDefault="0060693C" w:rsidP="0060693C">
            <w:pPr>
              <w:spacing w:after="0" w:line="240" w:lineRule="auto"/>
              <w:jc w:val="center"/>
              <w:rPr>
                <w:rFonts w:eastAsia="Times New Roman" w:cs="Times New Roman"/>
                <w:sz w:val="22"/>
                <w:lang w:val="bg-BG" w:eastAsia="bg-BG"/>
              </w:rPr>
            </w:pPr>
          </w:p>
          <w:p w14:paraId="14C4EDC3" w14:textId="77777777" w:rsidR="0060693C" w:rsidRPr="0060693C" w:rsidRDefault="0060693C" w:rsidP="0060693C">
            <w:pPr>
              <w:spacing w:after="0" w:line="240" w:lineRule="auto"/>
              <w:jc w:val="center"/>
              <w:rPr>
                <w:rFonts w:eastAsia="Times New Roman" w:cs="Times New Roman"/>
                <w:sz w:val="22"/>
                <w:lang w:val="bg-BG" w:eastAsia="bg-BG"/>
              </w:rPr>
            </w:pPr>
          </w:p>
          <w:p w14:paraId="61E218F2"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39E3E437"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76B6E5D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619BB34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2D3AA7A8" w14:textId="77777777" w:rsidR="0060693C" w:rsidRPr="0060693C" w:rsidRDefault="0060693C" w:rsidP="0060693C">
            <w:pPr>
              <w:spacing w:after="0" w:line="240" w:lineRule="auto"/>
              <w:rPr>
                <w:rFonts w:eastAsia="Times New Roman" w:cs="Times New Roman"/>
                <w:sz w:val="22"/>
                <w:lang w:val="bg-BG" w:eastAsia="bg-BG"/>
              </w:rPr>
            </w:pPr>
          </w:p>
        </w:tc>
        <w:tc>
          <w:tcPr>
            <w:tcW w:w="2835" w:type="dxa"/>
            <w:shd w:val="clear" w:color="auto" w:fill="auto"/>
          </w:tcPr>
          <w:p w14:paraId="3E3E9639" w14:textId="77777777" w:rsidR="0060693C" w:rsidRPr="0060693C" w:rsidRDefault="00C06CE2" w:rsidP="0060693C">
            <w:pPr>
              <w:spacing w:after="0" w:line="240" w:lineRule="auto"/>
              <w:rPr>
                <w:rFonts w:eastAsia="Times New Roman" w:cs="Times New Roman"/>
                <w:sz w:val="22"/>
                <w:shd w:val="clear" w:color="auto" w:fill="FFFFFF"/>
                <w:lang w:val="bg-BG" w:eastAsia="bg-BG"/>
              </w:rPr>
            </w:pPr>
            <w:r>
              <w:rPr>
                <w:rFonts w:eastAsia="Times New Roman" w:cs="Times New Roman"/>
                <w:sz w:val="22"/>
                <w:shd w:val="clear" w:color="auto" w:fill="FFFFFF"/>
                <w:lang w:val="bg-BG" w:eastAsia="bg-BG"/>
              </w:rPr>
              <w:t>1.Д</w:t>
            </w:r>
            <w:r w:rsidR="0060693C" w:rsidRPr="0060693C">
              <w:rPr>
                <w:rFonts w:eastAsia="Times New Roman" w:cs="Times New Roman"/>
                <w:sz w:val="22"/>
                <w:shd w:val="clear" w:color="auto" w:fill="FFFFFF"/>
                <w:lang w:val="bg-BG" w:eastAsia="bg-BG"/>
              </w:rPr>
              <w:t>ейности за връщане на отпадналите деца и ученици в училище и детски градини и подобряване на образователните им резултати;</w:t>
            </w:r>
          </w:p>
          <w:p w14:paraId="0215D969" w14:textId="77777777" w:rsidR="0060693C" w:rsidRPr="00461AC7" w:rsidRDefault="0060693C" w:rsidP="0060693C">
            <w:pPr>
              <w:spacing w:after="0" w:line="240" w:lineRule="auto"/>
              <w:rPr>
                <w:rFonts w:eastAsia="Times New Roman" w:cs="Times New Roman"/>
                <w:sz w:val="12"/>
                <w:szCs w:val="12"/>
                <w:shd w:val="clear" w:color="auto" w:fill="FFFFFF"/>
                <w:lang w:val="bg-BG" w:eastAsia="bg-BG"/>
              </w:rPr>
            </w:pPr>
          </w:p>
          <w:p w14:paraId="1B423650" w14:textId="77777777" w:rsidR="0060693C" w:rsidRPr="0060693C" w:rsidRDefault="0060693C" w:rsidP="0060693C">
            <w:pPr>
              <w:spacing w:after="0" w:line="240" w:lineRule="auto"/>
              <w:rPr>
                <w:rFonts w:eastAsia="Times New Roman" w:cs="Times New Roman"/>
                <w:sz w:val="22"/>
                <w:shd w:val="clear" w:color="auto" w:fill="FFFFFF"/>
                <w:lang w:val="bg-BG" w:eastAsia="bg-BG"/>
              </w:rPr>
            </w:pPr>
            <w:r w:rsidRPr="0060693C">
              <w:rPr>
                <w:rFonts w:eastAsia="Times New Roman" w:cs="Times New Roman"/>
                <w:sz w:val="22"/>
                <w:shd w:val="clear" w:color="auto" w:fill="FFFFFF"/>
                <w:lang w:val="bg-BG" w:eastAsia="bg-BG"/>
              </w:rPr>
              <w:t>2. Брой педагогически специалисти, включени в изпълнение на дейности за ефективна реинтеграция на деца и ученици, върнати в образователната система;</w:t>
            </w:r>
          </w:p>
          <w:p w14:paraId="562A5223" w14:textId="77777777" w:rsidR="0060693C" w:rsidRPr="00461AC7" w:rsidRDefault="0060693C" w:rsidP="0060693C">
            <w:pPr>
              <w:spacing w:after="0" w:line="240" w:lineRule="auto"/>
              <w:rPr>
                <w:rFonts w:eastAsia="Times New Roman" w:cs="Times New Roman"/>
                <w:sz w:val="12"/>
                <w:szCs w:val="12"/>
                <w:shd w:val="clear" w:color="auto" w:fill="FFFFFF"/>
                <w:lang w:val="bg-BG" w:eastAsia="bg-BG"/>
              </w:rPr>
            </w:pPr>
          </w:p>
          <w:p w14:paraId="309DE69A" w14:textId="77777777" w:rsidR="0060693C" w:rsidRPr="00C06CE2" w:rsidRDefault="0060693C" w:rsidP="0060693C">
            <w:pPr>
              <w:spacing w:after="0" w:line="240" w:lineRule="auto"/>
              <w:rPr>
                <w:rFonts w:eastAsia="Times New Roman" w:cs="Times New Roman"/>
                <w:sz w:val="22"/>
                <w:shd w:val="clear" w:color="auto" w:fill="FFFFFF"/>
                <w:lang w:val="bg-BG" w:eastAsia="bg-BG"/>
              </w:rPr>
            </w:pPr>
            <w:r w:rsidRPr="0060693C">
              <w:rPr>
                <w:rFonts w:eastAsia="Times New Roman" w:cs="Times New Roman"/>
                <w:sz w:val="22"/>
                <w:shd w:val="clear" w:color="auto" w:fill="FFFFFF"/>
                <w:lang w:val="bg-BG" w:eastAsia="bg-BG"/>
              </w:rPr>
              <w:t xml:space="preserve">3. Брой ученици от етническите общности и в уязвимо положение с </w:t>
            </w:r>
            <w:r w:rsidRPr="0060693C">
              <w:rPr>
                <w:rFonts w:eastAsia="Times New Roman" w:cs="Times New Roman"/>
                <w:sz w:val="22"/>
                <w:shd w:val="clear" w:color="auto" w:fill="FFFFFF"/>
                <w:lang w:val="bg-BG" w:eastAsia="bg-BG"/>
              </w:rPr>
              <w:lastRenderedPageBreak/>
              <w:t>под</w:t>
            </w:r>
            <w:r w:rsidR="00C06CE2">
              <w:rPr>
                <w:rFonts w:eastAsia="Times New Roman" w:cs="Times New Roman"/>
                <w:sz w:val="22"/>
                <w:shd w:val="clear" w:color="auto" w:fill="FFFFFF"/>
                <w:lang w:val="bg-BG" w:eastAsia="bg-BG"/>
              </w:rPr>
              <w:t>обрени образователни резултати;</w:t>
            </w:r>
          </w:p>
        </w:tc>
        <w:tc>
          <w:tcPr>
            <w:tcW w:w="1305" w:type="dxa"/>
            <w:shd w:val="clear" w:color="auto" w:fill="auto"/>
          </w:tcPr>
          <w:p w14:paraId="34A46C46" w14:textId="77777777" w:rsidR="0060693C" w:rsidRDefault="005223CE" w:rsidP="005223CE">
            <w:pPr>
              <w:spacing w:after="0" w:line="240" w:lineRule="auto"/>
              <w:rPr>
                <w:rFonts w:eastAsia="Times New Roman" w:cs="Times New Roman"/>
                <w:sz w:val="22"/>
                <w:lang w:val="bg-BG" w:eastAsia="bg-BG"/>
              </w:rPr>
            </w:pPr>
            <w:r>
              <w:rPr>
                <w:rFonts w:eastAsia="Times New Roman" w:cs="Times New Roman"/>
                <w:sz w:val="22"/>
                <w:lang w:val="bg-BG" w:eastAsia="bg-BG"/>
              </w:rPr>
              <w:lastRenderedPageBreak/>
              <w:t>Посещение в дома на децата и учениците</w:t>
            </w:r>
            <w:r w:rsidR="00C06CE2">
              <w:rPr>
                <w:rFonts w:eastAsia="Times New Roman" w:cs="Times New Roman"/>
                <w:sz w:val="22"/>
                <w:lang w:val="bg-BG" w:eastAsia="bg-BG"/>
              </w:rPr>
              <w:t xml:space="preserve"> -15 бр.</w:t>
            </w:r>
          </w:p>
          <w:p w14:paraId="22DA9A77" w14:textId="77777777" w:rsidR="00C06CE2" w:rsidRDefault="00C06CE2" w:rsidP="005223CE">
            <w:pPr>
              <w:spacing w:after="0" w:line="240" w:lineRule="auto"/>
              <w:rPr>
                <w:rFonts w:eastAsia="Times New Roman" w:cs="Times New Roman"/>
                <w:sz w:val="22"/>
                <w:lang w:val="bg-BG" w:eastAsia="bg-BG"/>
              </w:rPr>
            </w:pPr>
          </w:p>
          <w:p w14:paraId="37648353" w14:textId="77777777" w:rsidR="00C06CE2" w:rsidRDefault="00C06CE2" w:rsidP="005223CE">
            <w:pPr>
              <w:spacing w:after="0" w:line="240" w:lineRule="auto"/>
              <w:rPr>
                <w:rFonts w:eastAsia="Times New Roman" w:cs="Times New Roman"/>
                <w:sz w:val="22"/>
                <w:lang w:val="bg-BG" w:eastAsia="bg-BG"/>
              </w:rPr>
            </w:pPr>
          </w:p>
          <w:p w14:paraId="260ED48E" w14:textId="77777777" w:rsidR="00C06CE2" w:rsidRDefault="00C06CE2" w:rsidP="005223CE">
            <w:pPr>
              <w:spacing w:after="0" w:line="240" w:lineRule="auto"/>
              <w:rPr>
                <w:rFonts w:eastAsia="Times New Roman" w:cs="Times New Roman"/>
                <w:sz w:val="22"/>
                <w:lang w:val="bg-BG" w:eastAsia="bg-BG"/>
              </w:rPr>
            </w:pPr>
          </w:p>
          <w:p w14:paraId="21FD176A" w14:textId="77777777" w:rsidR="00C06CE2" w:rsidRDefault="00C06CE2" w:rsidP="00C06CE2">
            <w:pPr>
              <w:spacing w:after="0" w:line="240" w:lineRule="auto"/>
              <w:jc w:val="center"/>
              <w:rPr>
                <w:rFonts w:eastAsia="Times New Roman" w:cs="Times New Roman"/>
                <w:sz w:val="22"/>
                <w:lang w:val="bg-BG" w:eastAsia="bg-BG"/>
              </w:rPr>
            </w:pPr>
            <w:r>
              <w:rPr>
                <w:rFonts w:eastAsia="Times New Roman" w:cs="Times New Roman"/>
                <w:sz w:val="22"/>
                <w:lang w:val="bg-BG" w:eastAsia="bg-BG"/>
              </w:rPr>
              <w:t>14</w:t>
            </w:r>
          </w:p>
          <w:p w14:paraId="05781075" w14:textId="77777777" w:rsidR="00C06CE2" w:rsidRDefault="00C06CE2" w:rsidP="00C06CE2">
            <w:pPr>
              <w:spacing w:after="0" w:line="240" w:lineRule="auto"/>
              <w:jc w:val="center"/>
              <w:rPr>
                <w:rFonts w:eastAsia="Times New Roman" w:cs="Times New Roman"/>
                <w:sz w:val="22"/>
                <w:lang w:val="bg-BG" w:eastAsia="bg-BG"/>
              </w:rPr>
            </w:pPr>
          </w:p>
          <w:p w14:paraId="6A1C0EE6" w14:textId="77777777" w:rsidR="00C06CE2" w:rsidRDefault="00C06CE2" w:rsidP="00C06CE2">
            <w:pPr>
              <w:spacing w:after="0" w:line="240" w:lineRule="auto"/>
              <w:jc w:val="center"/>
              <w:rPr>
                <w:rFonts w:eastAsia="Times New Roman" w:cs="Times New Roman"/>
                <w:sz w:val="22"/>
                <w:lang w:val="bg-BG" w:eastAsia="bg-BG"/>
              </w:rPr>
            </w:pPr>
          </w:p>
          <w:p w14:paraId="517488D0" w14:textId="77777777" w:rsidR="00C06CE2" w:rsidRDefault="00C06CE2" w:rsidP="00C06CE2">
            <w:pPr>
              <w:spacing w:after="0" w:line="240" w:lineRule="auto"/>
              <w:jc w:val="center"/>
              <w:rPr>
                <w:rFonts w:eastAsia="Times New Roman" w:cs="Times New Roman"/>
                <w:sz w:val="22"/>
                <w:lang w:val="bg-BG" w:eastAsia="bg-BG"/>
              </w:rPr>
            </w:pPr>
          </w:p>
          <w:p w14:paraId="7EB165AE" w14:textId="77777777" w:rsidR="00C06CE2" w:rsidRDefault="00C06CE2" w:rsidP="00C06CE2">
            <w:pPr>
              <w:spacing w:after="0" w:line="240" w:lineRule="auto"/>
              <w:jc w:val="center"/>
              <w:rPr>
                <w:rFonts w:eastAsia="Times New Roman" w:cs="Times New Roman"/>
                <w:sz w:val="22"/>
                <w:lang w:val="bg-BG" w:eastAsia="bg-BG"/>
              </w:rPr>
            </w:pPr>
          </w:p>
          <w:p w14:paraId="7696C768" w14:textId="77777777" w:rsidR="00C06CE2" w:rsidRDefault="00C06CE2" w:rsidP="00C06CE2">
            <w:pPr>
              <w:spacing w:after="0" w:line="240" w:lineRule="auto"/>
              <w:jc w:val="center"/>
              <w:rPr>
                <w:rFonts w:eastAsia="Times New Roman" w:cs="Times New Roman"/>
                <w:sz w:val="22"/>
                <w:lang w:val="bg-BG" w:eastAsia="bg-BG"/>
              </w:rPr>
            </w:pPr>
          </w:p>
          <w:p w14:paraId="116CE316" w14:textId="77777777" w:rsidR="00C06CE2" w:rsidRDefault="00C06CE2" w:rsidP="00C06CE2">
            <w:pPr>
              <w:spacing w:after="0" w:line="240" w:lineRule="auto"/>
              <w:jc w:val="center"/>
              <w:rPr>
                <w:rFonts w:eastAsia="Times New Roman" w:cs="Times New Roman"/>
                <w:sz w:val="22"/>
                <w:lang w:val="bg-BG" w:eastAsia="bg-BG"/>
              </w:rPr>
            </w:pPr>
          </w:p>
          <w:p w14:paraId="195071AD" w14:textId="77777777" w:rsidR="00C06CE2" w:rsidRPr="0060693C" w:rsidRDefault="00C06CE2" w:rsidP="00C06CE2">
            <w:pPr>
              <w:spacing w:after="0" w:line="240" w:lineRule="auto"/>
              <w:jc w:val="center"/>
              <w:rPr>
                <w:rFonts w:eastAsia="Times New Roman" w:cs="Times New Roman"/>
                <w:sz w:val="22"/>
                <w:lang w:val="bg-BG" w:eastAsia="bg-BG"/>
              </w:rPr>
            </w:pPr>
            <w:r>
              <w:rPr>
                <w:rFonts w:eastAsia="Times New Roman" w:cs="Times New Roman"/>
                <w:sz w:val="22"/>
                <w:lang w:val="bg-BG" w:eastAsia="bg-BG"/>
              </w:rPr>
              <w:t>15</w:t>
            </w:r>
          </w:p>
        </w:tc>
        <w:tc>
          <w:tcPr>
            <w:tcW w:w="1417" w:type="dxa"/>
            <w:shd w:val="clear" w:color="auto" w:fill="auto"/>
          </w:tcPr>
          <w:p w14:paraId="3E25B38B" w14:textId="77777777" w:rsidR="0060693C" w:rsidRDefault="00C06CE2" w:rsidP="005223CE">
            <w:pPr>
              <w:spacing w:after="0" w:line="240" w:lineRule="auto"/>
              <w:rPr>
                <w:rFonts w:eastAsia="Times New Roman" w:cs="Times New Roman"/>
                <w:sz w:val="22"/>
                <w:lang w:val="bg-BG" w:eastAsia="bg-BG"/>
              </w:rPr>
            </w:pPr>
            <w:r>
              <w:rPr>
                <w:rFonts w:eastAsia="Times New Roman" w:cs="Times New Roman"/>
                <w:sz w:val="22"/>
                <w:lang w:val="bg-BG" w:eastAsia="bg-BG"/>
              </w:rPr>
              <w:t>Посещение в дома на децата и учениците -50 бр.</w:t>
            </w:r>
          </w:p>
          <w:p w14:paraId="4765B017" w14:textId="77777777" w:rsidR="00C06CE2" w:rsidRDefault="00C06CE2" w:rsidP="005223CE">
            <w:pPr>
              <w:spacing w:after="0" w:line="240" w:lineRule="auto"/>
              <w:rPr>
                <w:rFonts w:eastAsia="Times New Roman" w:cs="Times New Roman"/>
                <w:sz w:val="22"/>
                <w:lang w:val="bg-BG" w:eastAsia="bg-BG"/>
              </w:rPr>
            </w:pPr>
          </w:p>
          <w:p w14:paraId="23213EF8" w14:textId="77777777" w:rsidR="00C06CE2" w:rsidRDefault="00C06CE2" w:rsidP="005223CE">
            <w:pPr>
              <w:spacing w:after="0" w:line="240" w:lineRule="auto"/>
              <w:rPr>
                <w:rFonts w:eastAsia="Times New Roman" w:cs="Times New Roman"/>
                <w:sz w:val="22"/>
                <w:lang w:val="bg-BG" w:eastAsia="bg-BG"/>
              </w:rPr>
            </w:pPr>
          </w:p>
          <w:p w14:paraId="4D79770D" w14:textId="77777777" w:rsidR="00C06CE2" w:rsidRDefault="00C06CE2" w:rsidP="005223CE">
            <w:pPr>
              <w:spacing w:after="0" w:line="240" w:lineRule="auto"/>
              <w:rPr>
                <w:rFonts w:eastAsia="Times New Roman" w:cs="Times New Roman"/>
                <w:sz w:val="22"/>
                <w:lang w:val="bg-BG" w:eastAsia="bg-BG"/>
              </w:rPr>
            </w:pPr>
          </w:p>
          <w:p w14:paraId="47D90816" w14:textId="77777777" w:rsidR="00C06CE2" w:rsidRDefault="00C06CE2" w:rsidP="00C06CE2">
            <w:pPr>
              <w:spacing w:after="0" w:line="240" w:lineRule="auto"/>
              <w:jc w:val="center"/>
              <w:rPr>
                <w:rFonts w:eastAsia="Times New Roman" w:cs="Times New Roman"/>
                <w:bCs/>
                <w:sz w:val="22"/>
                <w:lang w:val="bg-BG" w:eastAsia="bg-BG"/>
              </w:rPr>
            </w:pPr>
            <w:r>
              <w:rPr>
                <w:rFonts w:eastAsia="Times New Roman" w:cs="Times New Roman"/>
                <w:bCs/>
                <w:sz w:val="22"/>
                <w:lang w:val="bg-BG" w:eastAsia="bg-BG"/>
              </w:rPr>
              <w:t>14</w:t>
            </w:r>
          </w:p>
          <w:p w14:paraId="6C181014" w14:textId="77777777" w:rsidR="00C06CE2" w:rsidRDefault="00C06CE2" w:rsidP="00C06CE2">
            <w:pPr>
              <w:spacing w:after="0" w:line="240" w:lineRule="auto"/>
              <w:jc w:val="center"/>
              <w:rPr>
                <w:rFonts w:eastAsia="Times New Roman" w:cs="Times New Roman"/>
                <w:bCs/>
                <w:sz w:val="22"/>
                <w:lang w:val="bg-BG" w:eastAsia="bg-BG"/>
              </w:rPr>
            </w:pPr>
          </w:p>
          <w:p w14:paraId="722DB22B" w14:textId="77777777" w:rsidR="00C06CE2" w:rsidRDefault="00C06CE2" w:rsidP="00C06CE2">
            <w:pPr>
              <w:spacing w:after="0" w:line="240" w:lineRule="auto"/>
              <w:jc w:val="center"/>
              <w:rPr>
                <w:rFonts w:eastAsia="Times New Roman" w:cs="Times New Roman"/>
                <w:bCs/>
                <w:sz w:val="22"/>
                <w:lang w:val="bg-BG" w:eastAsia="bg-BG"/>
              </w:rPr>
            </w:pPr>
          </w:p>
          <w:p w14:paraId="5E1912D5" w14:textId="77777777" w:rsidR="00C06CE2" w:rsidRDefault="00C06CE2" w:rsidP="00C06CE2">
            <w:pPr>
              <w:spacing w:after="0" w:line="240" w:lineRule="auto"/>
              <w:jc w:val="center"/>
              <w:rPr>
                <w:rFonts w:eastAsia="Times New Roman" w:cs="Times New Roman"/>
                <w:bCs/>
                <w:sz w:val="22"/>
                <w:lang w:val="bg-BG" w:eastAsia="bg-BG"/>
              </w:rPr>
            </w:pPr>
          </w:p>
          <w:p w14:paraId="02F44EEC" w14:textId="77777777" w:rsidR="00C06CE2" w:rsidRDefault="00C06CE2" w:rsidP="00C06CE2">
            <w:pPr>
              <w:spacing w:after="0" w:line="240" w:lineRule="auto"/>
              <w:jc w:val="center"/>
              <w:rPr>
                <w:rFonts w:eastAsia="Times New Roman" w:cs="Times New Roman"/>
                <w:bCs/>
                <w:sz w:val="22"/>
                <w:lang w:val="bg-BG" w:eastAsia="bg-BG"/>
              </w:rPr>
            </w:pPr>
          </w:p>
          <w:p w14:paraId="71846988" w14:textId="77777777" w:rsidR="00C06CE2" w:rsidRDefault="00C06CE2" w:rsidP="00C06CE2">
            <w:pPr>
              <w:spacing w:after="0" w:line="240" w:lineRule="auto"/>
              <w:jc w:val="center"/>
              <w:rPr>
                <w:rFonts w:eastAsia="Times New Roman" w:cs="Times New Roman"/>
                <w:bCs/>
                <w:sz w:val="22"/>
                <w:lang w:val="bg-BG" w:eastAsia="bg-BG"/>
              </w:rPr>
            </w:pPr>
          </w:p>
          <w:p w14:paraId="7FD17047" w14:textId="77777777" w:rsidR="00C06CE2" w:rsidRDefault="00C06CE2" w:rsidP="00C06CE2">
            <w:pPr>
              <w:spacing w:after="0" w:line="240" w:lineRule="auto"/>
              <w:jc w:val="center"/>
              <w:rPr>
                <w:rFonts w:eastAsia="Times New Roman" w:cs="Times New Roman"/>
                <w:bCs/>
                <w:sz w:val="22"/>
                <w:lang w:val="bg-BG" w:eastAsia="bg-BG"/>
              </w:rPr>
            </w:pPr>
          </w:p>
          <w:p w14:paraId="20CD5DE3" w14:textId="77777777" w:rsidR="00C06CE2" w:rsidRPr="0060693C" w:rsidRDefault="00C06CE2" w:rsidP="00C06CE2">
            <w:pPr>
              <w:spacing w:after="0" w:line="240" w:lineRule="auto"/>
              <w:jc w:val="center"/>
              <w:rPr>
                <w:rFonts w:eastAsia="Times New Roman" w:cs="Times New Roman"/>
                <w:bCs/>
                <w:sz w:val="22"/>
                <w:lang w:val="bg-BG" w:eastAsia="bg-BG"/>
              </w:rPr>
            </w:pPr>
            <w:r>
              <w:rPr>
                <w:rFonts w:eastAsia="Times New Roman" w:cs="Times New Roman"/>
                <w:bCs/>
                <w:sz w:val="22"/>
                <w:lang w:val="bg-BG" w:eastAsia="bg-BG"/>
              </w:rPr>
              <w:t>45</w:t>
            </w:r>
          </w:p>
        </w:tc>
      </w:tr>
      <w:tr w:rsidR="0060693C" w:rsidRPr="0060693C" w14:paraId="3C84809A" w14:textId="77777777" w:rsidTr="00F461E6">
        <w:trPr>
          <w:trHeight w:val="1403"/>
        </w:trPr>
        <w:tc>
          <w:tcPr>
            <w:tcW w:w="538" w:type="dxa"/>
            <w:shd w:val="clear" w:color="auto" w:fill="auto"/>
          </w:tcPr>
          <w:p w14:paraId="30A13C87"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eastAsia="bg-BG"/>
              </w:rPr>
              <w:t>1</w:t>
            </w:r>
            <w:r w:rsidRPr="0060693C">
              <w:rPr>
                <w:rFonts w:eastAsia="Times New Roman" w:cs="Times New Roman"/>
                <w:bCs/>
                <w:sz w:val="22"/>
                <w:lang w:val="bg-BG" w:eastAsia="bg-BG"/>
              </w:rPr>
              <w:t>.3</w:t>
            </w:r>
          </w:p>
        </w:tc>
        <w:tc>
          <w:tcPr>
            <w:tcW w:w="3402" w:type="dxa"/>
            <w:gridSpan w:val="2"/>
            <w:shd w:val="clear" w:color="auto" w:fill="auto"/>
          </w:tcPr>
          <w:p w14:paraId="349BDC3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Осигуряване на транспорт за деца и ученици обучаващи се в средищни училища и живеещи извън населеното място на училището.</w:t>
            </w:r>
          </w:p>
        </w:tc>
        <w:tc>
          <w:tcPr>
            <w:tcW w:w="993" w:type="dxa"/>
            <w:shd w:val="clear" w:color="auto" w:fill="auto"/>
          </w:tcPr>
          <w:p w14:paraId="5A5CE34B"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38888F3F"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69EC41B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r w:rsidRPr="0060693C">
              <w:rPr>
                <w:rFonts w:eastAsia="Times New Roman" w:cs="Times New Roman"/>
                <w:sz w:val="22"/>
                <w:lang w:eastAsia="bg-BG"/>
              </w:rPr>
              <w:t>;</w:t>
            </w:r>
          </w:p>
          <w:p w14:paraId="27A13364"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Детски градини</w:t>
            </w:r>
            <w:r w:rsidRPr="0060693C">
              <w:rPr>
                <w:rFonts w:eastAsia="Times New Roman" w:cs="Times New Roman"/>
                <w:sz w:val="22"/>
                <w:lang w:eastAsia="bg-BG"/>
              </w:rPr>
              <w:t>;</w:t>
            </w:r>
          </w:p>
          <w:p w14:paraId="6E3D421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Община.</w:t>
            </w:r>
          </w:p>
          <w:p w14:paraId="3F1E5AFB"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0A95202F"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16006C1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Общински бюджет.</w:t>
            </w:r>
          </w:p>
        </w:tc>
        <w:tc>
          <w:tcPr>
            <w:tcW w:w="2835" w:type="dxa"/>
            <w:shd w:val="clear" w:color="auto" w:fill="auto"/>
          </w:tcPr>
          <w:p w14:paraId="2940617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 Брой деца и ученици с осигурен транспорт.</w:t>
            </w:r>
          </w:p>
        </w:tc>
        <w:tc>
          <w:tcPr>
            <w:tcW w:w="1305" w:type="dxa"/>
            <w:shd w:val="clear" w:color="auto" w:fill="auto"/>
          </w:tcPr>
          <w:p w14:paraId="25E8C0CB" w14:textId="77777777" w:rsidR="0060693C" w:rsidRPr="0060693C" w:rsidRDefault="00C06CE2" w:rsidP="0059478C">
            <w:pPr>
              <w:spacing w:after="0" w:line="240" w:lineRule="auto"/>
              <w:ind w:left="-79"/>
              <w:rPr>
                <w:rFonts w:eastAsia="Times New Roman" w:cs="Times New Roman"/>
                <w:sz w:val="22"/>
                <w:lang w:val="bg-BG" w:eastAsia="bg-BG"/>
              </w:rPr>
            </w:pPr>
            <w:r>
              <w:rPr>
                <w:rFonts w:eastAsia="Times New Roman" w:cs="Times New Roman"/>
                <w:sz w:val="22"/>
                <w:lang w:val="bg-BG" w:eastAsia="bg-BG"/>
              </w:rPr>
              <w:t>171 пътуващи ученици /ежедневно/</w:t>
            </w:r>
          </w:p>
        </w:tc>
        <w:tc>
          <w:tcPr>
            <w:tcW w:w="1417" w:type="dxa"/>
            <w:shd w:val="clear" w:color="auto" w:fill="auto"/>
          </w:tcPr>
          <w:p w14:paraId="6D38F10D" w14:textId="77777777" w:rsidR="0060693C" w:rsidRPr="0060693C" w:rsidRDefault="00C06CE2" w:rsidP="00F461E6">
            <w:pPr>
              <w:spacing w:after="0" w:line="240" w:lineRule="auto"/>
              <w:ind w:left="-108"/>
              <w:rPr>
                <w:rFonts w:eastAsia="Times New Roman" w:cs="Times New Roman"/>
                <w:bCs/>
                <w:sz w:val="22"/>
                <w:lang w:val="bg-BG" w:eastAsia="bg-BG"/>
              </w:rPr>
            </w:pPr>
            <w:r>
              <w:rPr>
                <w:rFonts w:eastAsia="Times New Roman" w:cs="Times New Roman"/>
                <w:bCs/>
                <w:sz w:val="22"/>
                <w:lang w:val="bg-BG" w:eastAsia="bg-BG"/>
              </w:rPr>
              <w:t>З</w:t>
            </w:r>
            <w:r w:rsidR="00F461E6">
              <w:rPr>
                <w:rFonts w:eastAsia="Times New Roman" w:cs="Times New Roman"/>
                <w:bCs/>
                <w:sz w:val="22"/>
                <w:lang w:val="bg-BG" w:eastAsia="bg-BG"/>
              </w:rPr>
              <w:t>апазване /</w:t>
            </w:r>
            <w:r>
              <w:rPr>
                <w:rFonts w:eastAsia="Times New Roman" w:cs="Times New Roman"/>
                <w:bCs/>
                <w:sz w:val="22"/>
                <w:lang w:val="bg-BG" w:eastAsia="bg-BG"/>
              </w:rPr>
              <w:t>увеличаване</w:t>
            </w:r>
            <w:r w:rsidR="00F461E6">
              <w:rPr>
                <w:rFonts w:eastAsia="Times New Roman" w:cs="Times New Roman"/>
                <w:bCs/>
                <w:sz w:val="22"/>
                <w:lang w:val="bg-BG" w:eastAsia="bg-BG"/>
              </w:rPr>
              <w:t>/ на броя на пътуващите ученици</w:t>
            </w:r>
          </w:p>
        </w:tc>
      </w:tr>
      <w:tr w:rsidR="0060693C" w:rsidRPr="0060693C" w14:paraId="0EFC7F9F" w14:textId="77777777" w:rsidTr="00C06CE2">
        <w:trPr>
          <w:trHeight w:val="2093"/>
        </w:trPr>
        <w:tc>
          <w:tcPr>
            <w:tcW w:w="538" w:type="dxa"/>
            <w:shd w:val="clear" w:color="auto" w:fill="auto"/>
          </w:tcPr>
          <w:p w14:paraId="4246579B"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1.4</w:t>
            </w:r>
          </w:p>
        </w:tc>
        <w:tc>
          <w:tcPr>
            <w:tcW w:w="3402" w:type="dxa"/>
            <w:gridSpan w:val="2"/>
            <w:shd w:val="clear" w:color="auto" w:fill="auto"/>
          </w:tcPr>
          <w:p w14:paraId="1F9BAFF9"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Реализиране на дейности за осигуряване на безплатно хранене на ученици от бедни семейства.</w:t>
            </w:r>
          </w:p>
        </w:tc>
        <w:tc>
          <w:tcPr>
            <w:tcW w:w="993" w:type="dxa"/>
            <w:shd w:val="clear" w:color="auto" w:fill="auto"/>
          </w:tcPr>
          <w:p w14:paraId="32BAB50E"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3FC0AC82"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DA6C99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628FD7C7"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4355E328"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50F844A8"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5F6EB3AD" w14:textId="77777777" w:rsidR="0060693C" w:rsidRPr="0060693C" w:rsidRDefault="0060693C" w:rsidP="0060693C">
            <w:pPr>
              <w:spacing w:after="0" w:line="240" w:lineRule="auto"/>
              <w:jc w:val="center"/>
              <w:rPr>
                <w:rFonts w:eastAsia="Times New Roman" w:cs="Times New Roman"/>
                <w:sz w:val="22"/>
                <w:lang w:val="bg-BG" w:eastAsia="bg-BG"/>
              </w:rPr>
            </w:pPr>
          </w:p>
          <w:p w14:paraId="34EFDB1A" w14:textId="77777777" w:rsidR="0060693C" w:rsidRPr="0060693C" w:rsidRDefault="0060693C" w:rsidP="0060693C">
            <w:pPr>
              <w:spacing w:after="0" w:line="240" w:lineRule="auto"/>
              <w:jc w:val="center"/>
              <w:rPr>
                <w:rFonts w:eastAsia="Times New Roman" w:cs="Times New Roman"/>
                <w:sz w:val="22"/>
                <w:lang w:val="bg-BG" w:eastAsia="bg-BG"/>
              </w:rPr>
            </w:pPr>
          </w:p>
          <w:p w14:paraId="70B53375"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7284067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4DF9D455"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0453A284"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178E491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w:t>
            </w:r>
            <w:r w:rsidR="00C06CE2">
              <w:rPr>
                <w:rFonts w:eastAsia="Times New Roman" w:cs="Times New Roman"/>
                <w:sz w:val="22"/>
                <w:lang w:val="bg-BG" w:eastAsia="bg-BG"/>
              </w:rPr>
              <w:t>редства по национални програми.</w:t>
            </w:r>
          </w:p>
        </w:tc>
        <w:tc>
          <w:tcPr>
            <w:tcW w:w="2835" w:type="dxa"/>
            <w:shd w:val="clear" w:color="auto" w:fill="auto"/>
          </w:tcPr>
          <w:p w14:paraId="4895E3F9"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1.Брой ученици включени в програми за осигуряване на безплатно хранене.</w:t>
            </w:r>
          </w:p>
        </w:tc>
        <w:tc>
          <w:tcPr>
            <w:tcW w:w="1305" w:type="dxa"/>
            <w:shd w:val="clear" w:color="auto" w:fill="auto"/>
          </w:tcPr>
          <w:p w14:paraId="39579648"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702D254A" w14:textId="77777777" w:rsidR="0060693C" w:rsidRPr="0060693C" w:rsidRDefault="0059478C" w:rsidP="0059478C">
            <w:pPr>
              <w:spacing w:after="0" w:line="240" w:lineRule="auto"/>
              <w:jc w:val="center"/>
              <w:rPr>
                <w:rFonts w:eastAsia="Times New Roman" w:cs="Times New Roman"/>
                <w:bCs/>
                <w:sz w:val="22"/>
                <w:lang w:val="bg-BG" w:eastAsia="bg-BG"/>
              </w:rPr>
            </w:pPr>
            <w:r>
              <w:rPr>
                <w:rFonts w:eastAsia="Times New Roman" w:cs="Times New Roman"/>
                <w:bCs/>
                <w:sz w:val="22"/>
                <w:lang w:val="bg-BG" w:eastAsia="bg-BG"/>
              </w:rPr>
              <w:t>150</w:t>
            </w:r>
          </w:p>
        </w:tc>
      </w:tr>
      <w:tr w:rsidR="0060693C" w:rsidRPr="0060693C" w14:paraId="0424B0FA" w14:textId="77777777" w:rsidTr="0060693C">
        <w:tc>
          <w:tcPr>
            <w:tcW w:w="538" w:type="dxa"/>
            <w:shd w:val="clear" w:color="auto" w:fill="auto"/>
          </w:tcPr>
          <w:p w14:paraId="07B8B46E"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1.5.</w:t>
            </w:r>
          </w:p>
        </w:tc>
        <w:tc>
          <w:tcPr>
            <w:tcW w:w="3402" w:type="dxa"/>
            <w:gridSpan w:val="2"/>
            <w:shd w:val="clear" w:color="auto" w:fill="auto"/>
          </w:tcPr>
          <w:p w14:paraId="53EEA63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Осигуряване на приобщаваща среда за деца, които не владеят добре български език, в предучилищна възраст чрез осъществяването на допълнителни модули по български език, в т.ч. и разработване и прилагане на методики за овладяване на български език.</w:t>
            </w:r>
          </w:p>
        </w:tc>
        <w:tc>
          <w:tcPr>
            <w:tcW w:w="993" w:type="dxa"/>
            <w:shd w:val="clear" w:color="auto" w:fill="auto"/>
          </w:tcPr>
          <w:p w14:paraId="056C80E7"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2E99D25F"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E283FA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491FE6C1"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67E44D35"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3C72D4F4"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1C60614B"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38814D1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3784DB1"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tc>
        <w:tc>
          <w:tcPr>
            <w:tcW w:w="2835" w:type="dxa"/>
            <w:shd w:val="clear" w:color="auto" w:fill="auto"/>
          </w:tcPr>
          <w:p w14:paraId="49495851"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eastAsia="bg-BG"/>
              </w:rPr>
              <w:t>1.</w:t>
            </w:r>
            <w:r w:rsidRPr="0060693C">
              <w:rPr>
                <w:rFonts w:eastAsia="Times New Roman" w:cs="Times New Roman"/>
                <w:sz w:val="22"/>
                <w:lang w:val="bg-BG" w:eastAsia="bg-BG"/>
              </w:rPr>
              <w:t>Брой деца от уязвими групи, които не владеят добре български език, включени в модули за допълнително обучение</w:t>
            </w:r>
            <w:r w:rsidRPr="0060693C">
              <w:rPr>
                <w:rFonts w:eastAsia="Times New Roman" w:cs="Times New Roman"/>
                <w:sz w:val="22"/>
                <w:lang w:eastAsia="bg-BG"/>
              </w:rPr>
              <w:t>.</w:t>
            </w:r>
          </w:p>
          <w:p w14:paraId="1DCDED2D" w14:textId="77777777" w:rsidR="0060693C" w:rsidRPr="0060693C" w:rsidRDefault="0060693C" w:rsidP="0060693C">
            <w:pPr>
              <w:spacing w:after="0" w:line="240" w:lineRule="auto"/>
              <w:rPr>
                <w:rFonts w:eastAsia="Times New Roman" w:cs="Times New Roman"/>
                <w:sz w:val="22"/>
                <w:lang w:val="bg-BG" w:eastAsia="bg-BG"/>
              </w:rPr>
            </w:pPr>
          </w:p>
        </w:tc>
        <w:tc>
          <w:tcPr>
            <w:tcW w:w="1305" w:type="dxa"/>
            <w:shd w:val="clear" w:color="auto" w:fill="auto"/>
          </w:tcPr>
          <w:p w14:paraId="00109159" w14:textId="77777777" w:rsidR="0060693C" w:rsidRPr="0060693C" w:rsidRDefault="0060693C" w:rsidP="0059478C">
            <w:pPr>
              <w:spacing w:after="0" w:line="240" w:lineRule="auto"/>
              <w:jc w:val="center"/>
              <w:rPr>
                <w:rFonts w:eastAsia="Times New Roman" w:cs="Times New Roman"/>
                <w:sz w:val="22"/>
                <w:lang w:val="bg-BG" w:eastAsia="bg-BG"/>
              </w:rPr>
            </w:pPr>
          </w:p>
          <w:p w14:paraId="16A4A713"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p w14:paraId="45AA5008" w14:textId="77777777" w:rsidR="0060693C" w:rsidRPr="0060693C" w:rsidRDefault="0060693C" w:rsidP="0059478C">
            <w:pPr>
              <w:spacing w:after="0" w:line="240" w:lineRule="auto"/>
              <w:jc w:val="center"/>
              <w:rPr>
                <w:rFonts w:eastAsia="Times New Roman" w:cs="Times New Roman"/>
                <w:sz w:val="22"/>
                <w:lang w:val="bg-BG" w:eastAsia="bg-BG"/>
              </w:rPr>
            </w:pPr>
          </w:p>
          <w:p w14:paraId="31CD1905" w14:textId="77777777" w:rsidR="0060693C" w:rsidRPr="0060693C" w:rsidRDefault="0060693C" w:rsidP="0059478C">
            <w:pPr>
              <w:spacing w:after="0" w:line="240" w:lineRule="auto"/>
              <w:jc w:val="center"/>
              <w:rPr>
                <w:rFonts w:eastAsia="Times New Roman" w:cs="Times New Roman"/>
                <w:sz w:val="22"/>
                <w:lang w:val="bg-BG" w:eastAsia="bg-BG"/>
              </w:rPr>
            </w:pPr>
          </w:p>
        </w:tc>
        <w:tc>
          <w:tcPr>
            <w:tcW w:w="1417" w:type="dxa"/>
            <w:shd w:val="clear" w:color="auto" w:fill="auto"/>
          </w:tcPr>
          <w:p w14:paraId="24459B7A" w14:textId="77777777" w:rsidR="0060693C" w:rsidRPr="0060693C" w:rsidRDefault="0060693C" w:rsidP="0059478C">
            <w:pPr>
              <w:spacing w:after="0" w:line="240" w:lineRule="auto"/>
              <w:jc w:val="center"/>
              <w:rPr>
                <w:rFonts w:eastAsia="Times New Roman" w:cs="Times New Roman"/>
                <w:sz w:val="22"/>
                <w:lang w:val="bg-BG" w:eastAsia="bg-BG"/>
              </w:rPr>
            </w:pPr>
          </w:p>
          <w:p w14:paraId="1D6A55D0" w14:textId="77777777" w:rsidR="0060693C" w:rsidRPr="0059478C" w:rsidRDefault="0059478C" w:rsidP="0059478C">
            <w:pPr>
              <w:spacing w:after="0" w:line="240" w:lineRule="auto"/>
              <w:jc w:val="center"/>
              <w:rPr>
                <w:rFonts w:eastAsia="Times New Roman" w:cs="Times New Roman"/>
                <w:sz w:val="22"/>
                <w:lang w:val="bg-BG" w:eastAsia="bg-BG"/>
              </w:rPr>
            </w:pPr>
            <w:r w:rsidRPr="0059478C">
              <w:rPr>
                <w:rFonts w:eastAsia="Times New Roman" w:cs="Times New Roman"/>
                <w:sz w:val="22"/>
                <w:lang w:val="bg-BG" w:eastAsia="bg-BG"/>
              </w:rPr>
              <w:t>15</w:t>
            </w:r>
          </w:p>
          <w:p w14:paraId="136AD2C6" w14:textId="77777777" w:rsidR="0060693C" w:rsidRPr="0060693C" w:rsidRDefault="0060693C" w:rsidP="0059478C">
            <w:pPr>
              <w:spacing w:after="0" w:line="240" w:lineRule="auto"/>
              <w:jc w:val="center"/>
              <w:rPr>
                <w:rFonts w:eastAsia="Times New Roman" w:cs="Times New Roman"/>
                <w:sz w:val="22"/>
                <w:lang w:val="bg-BG" w:eastAsia="bg-BG"/>
              </w:rPr>
            </w:pPr>
          </w:p>
        </w:tc>
      </w:tr>
      <w:tr w:rsidR="0060693C" w:rsidRPr="0060693C" w14:paraId="71244E74" w14:textId="77777777" w:rsidTr="0060693C">
        <w:tc>
          <w:tcPr>
            <w:tcW w:w="538" w:type="dxa"/>
            <w:shd w:val="clear" w:color="auto" w:fill="auto"/>
          </w:tcPr>
          <w:p w14:paraId="0EA61F65" w14:textId="77777777" w:rsidR="0060693C" w:rsidRPr="0060693C" w:rsidRDefault="0060693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1.6.</w:t>
            </w:r>
          </w:p>
        </w:tc>
        <w:tc>
          <w:tcPr>
            <w:tcW w:w="3402" w:type="dxa"/>
            <w:gridSpan w:val="2"/>
            <w:shd w:val="clear" w:color="auto" w:fill="auto"/>
          </w:tcPr>
          <w:p w14:paraId="160F1E7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Осигуряване на допълнително обучение по учебни предмети с акцент върху изучаването на български език за ученици, за които българският език не е майчин и които не владеят добре български език, в т.ч. разработване и прилагане на методики за преодоляване на обучителните затруднения, вкл. и за преодоляване на последиците от </w:t>
            </w:r>
            <w:r w:rsidRPr="0060693C">
              <w:rPr>
                <w:rFonts w:eastAsia="Times New Roman" w:cs="Times New Roman"/>
                <w:sz w:val="22"/>
                <w:lang w:eastAsia="bg-BG"/>
              </w:rPr>
              <w:t>Covid</w:t>
            </w:r>
            <w:r w:rsidRPr="0060693C">
              <w:rPr>
                <w:rFonts w:eastAsia="Times New Roman" w:cs="Times New Roman"/>
                <w:sz w:val="22"/>
                <w:lang w:val="bg-BG" w:eastAsia="bg-BG"/>
              </w:rPr>
              <w:t xml:space="preserve"> кризата.</w:t>
            </w:r>
          </w:p>
        </w:tc>
        <w:tc>
          <w:tcPr>
            <w:tcW w:w="993" w:type="dxa"/>
            <w:shd w:val="clear" w:color="auto" w:fill="auto"/>
          </w:tcPr>
          <w:p w14:paraId="5D116F1C" w14:textId="77777777" w:rsidR="0060693C" w:rsidRPr="0060693C" w:rsidRDefault="0060693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00E06CE0"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3CBD8FD6"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4F43E301"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7A686FA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138F84A1" w14:textId="77777777" w:rsidR="0060693C" w:rsidRPr="0060693C" w:rsidRDefault="0060693C" w:rsidP="0060693C">
            <w:pPr>
              <w:spacing w:after="0" w:line="240" w:lineRule="auto"/>
              <w:jc w:val="center"/>
              <w:rPr>
                <w:rFonts w:eastAsia="Times New Roman" w:cs="Times New Roman"/>
                <w:sz w:val="22"/>
                <w:lang w:val="bg-BG" w:eastAsia="bg-BG"/>
              </w:rPr>
            </w:pPr>
          </w:p>
          <w:p w14:paraId="03DFC1D3" w14:textId="77777777" w:rsidR="0060693C" w:rsidRPr="0060693C" w:rsidRDefault="0060693C" w:rsidP="0060693C">
            <w:pPr>
              <w:spacing w:after="0" w:line="240" w:lineRule="auto"/>
              <w:jc w:val="center"/>
              <w:rPr>
                <w:rFonts w:eastAsia="Times New Roman" w:cs="Times New Roman"/>
                <w:sz w:val="22"/>
                <w:lang w:val="bg-BG" w:eastAsia="bg-BG"/>
              </w:rPr>
            </w:pPr>
          </w:p>
          <w:p w14:paraId="3A1B6B02" w14:textId="77777777" w:rsidR="0060693C" w:rsidRPr="0060693C" w:rsidRDefault="0060693C" w:rsidP="0060693C">
            <w:pPr>
              <w:spacing w:after="0" w:line="240" w:lineRule="auto"/>
              <w:jc w:val="center"/>
              <w:rPr>
                <w:rFonts w:eastAsia="Times New Roman" w:cs="Times New Roman"/>
                <w:sz w:val="22"/>
                <w:lang w:val="bg-BG" w:eastAsia="bg-BG"/>
              </w:rPr>
            </w:pPr>
          </w:p>
        </w:tc>
        <w:tc>
          <w:tcPr>
            <w:tcW w:w="1985" w:type="dxa"/>
            <w:shd w:val="clear" w:color="auto" w:fill="auto"/>
          </w:tcPr>
          <w:p w14:paraId="48E4FDC6"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13E86AC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655F417"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3A820A58" w14:textId="77777777" w:rsidR="0060693C" w:rsidRPr="0060693C" w:rsidRDefault="0060693C" w:rsidP="0060693C">
            <w:pPr>
              <w:spacing w:after="0" w:line="240" w:lineRule="auto"/>
              <w:ind w:left="-227"/>
              <w:jc w:val="center"/>
              <w:rPr>
                <w:rFonts w:eastAsia="Times New Roman" w:cs="Times New Roman"/>
                <w:sz w:val="22"/>
                <w:lang w:val="bg-BG" w:eastAsia="bg-BG"/>
              </w:rPr>
            </w:pPr>
          </w:p>
        </w:tc>
        <w:tc>
          <w:tcPr>
            <w:tcW w:w="2835" w:type="dxa"/>
            <w:shd w:val="clear" w:color="auto" w:fill="auto"/>
          </w:tcPr>
          <w:p w14:paraId="29D3B2B4"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eastAsia="bg-BG"/>
              </w:rPr>
              <w:t>1.</w:t>
            </w:r>
            <w:r w:rsidRPr="0060693C">
              <w:rPr>
                <w:rFonts w:eastAsia="Times New Roman" w:cs="Times New Roman"/>
                <w:sz w:val="22"/>
                <w:lang w:val="bg-BG" w:eastAsia="bg-BG"/>
              </w:rPr>
              <w:t>Брой ученици от уязвими групи, включени в допълнително обучение.</w:t>
            </w:r>
          </w:p>
        </w:tc>
        <w:tc>
          <w:tcPr>
            <w:tcW w:w="1305" w:type="dxa"/>
            <w:shd w:val="clear" w:color="auto" w:fill="auto"/>
          </w:tcPr>
          <w:p w14:paraId="397B69F9" w14:textId="77777777" w:rsidR="0060693C" w:rsidRPr="0060693C" w:rsidRDefault="0060693C" w:rsidP="0059478C">
            <w:pPr>
              <w:spacing w:after="0" w:line="240" w:lineRule="auto"/>
              <w:jc w:val="center"/>
              <w:rPr>
                <w:rFonts w:eastAsia="Times New Roman" w:cs="Times New Roman"/>
                <w:sz w:val="22"/>
                <w:lang w:val="bg-BG" w:eastAsia="bg-BG"/>
              </w:rPr>
            </w:pPr>
          </w:p>
          <w:p w14:paraId="4E9D5357"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p w14:paraId="0493214D" w14:textId="77777777" w:rsidR="0060693C" w:rsidRPr="0060693C" w:rsidRDefault="0060693C" w:rsidP="0059478C">
            <w:pPr>
              <w:spacing w:after="0" w:line="240" w:lineRule="auto"/>
              <w:jc w:val="center"/>
              <w:rPr>
                <w:rFonts w:eastAsia="Times New Roman" w:cs="Times New Roman"/>
                <w:sz w:val="22"/>
                <w:lang w:val="bg-BG" w:eastAsia="bg-BG"/>
              </w:rPr>
            </w:pPr>
          </w:p>
          <w:p w14:paraId="1B7141A5" w14:textId="77777777" w:rsidR="0060693C" w:rsidRPr="0060693C" w:rsidRDefault="0060693C" w:rsidP="0059478C">
            <w:pPr>
              <w:spacing w:after="0" w:line="240" w:lineRule="auto"/>
              <w:jc w:val="center"/>
              <w:rPr>
                <w:rFonts w:eastAsia="Times New Roman" w:cs="Times New Roman"/>
                <w:sz w:val="22"/>
                <w:lang w:val="bg-BG" w:eastAsia="bg-BG"/>
              </w:rPr>
            </w:pPr>
          </w:p>
          <w:p w14:paraId="62F01308" w14:textId="77777777" w:rsidR="0060693C" w:rsidRPr="0060693C" w:rsidRDefault="0060693C" w:rsidP="0059478C">
            <w:pPr>
              <w:spacing w:after="0" w:line="240" w:lineRule="auto"/>
              <w:jc w:val="center"/>
              <w:rPr>
                <w:rFonts w:eastAsia="Times New Roman" w:cs="Times New Roman"/>
                <w:sz w:val="22"/>
                <w:lang w:val="bg-BG" w:eastAsia="bg-BG"/>
              </w:rPr>
            </w:pPr>
          </w:p>
          <w:p w14:paraId="2F170DAC" w14:textId="77777777" w:rsidR="0060693C" w:rsidRPr="0060693C" w:rsidRDefault="0060693C" w:rsidP="0059478C">
            <w:pPr>
              <w:spacing w:after="0" w:line="240" w:lineRule="auto"/>
              <w:jc w:val="center"/>
              <w:rPr>
                <w:rFonts w:eastAsia="Times New Roman" w:cs="Times New Roman"/>
                <w:sz w:val="22"/>
                <w:lang w:val="bg-BG" w:eastAsia="bg-BG"/>
              </w:rPr>
            </w:pPr>
          </w:p>
          <w:p w14:paraId="22744B50" w14:textId="77777777" w:rsidR="0060693C" w:rsidRPr="0060693C" w:rsidRDefault="0060693C" w:rsidP="0059478C">
            <w:pPr>
              <w:spacing w:after="0" w:line="240" w:lineRule="auto"/>
              <w:jc w:val="center"/>
              <w:rPr>
                <w:rFonts w:eastAsia="Times New Roman" w:cs="Times New Roman"/>
                <w:sz w:val="22"/>
                <w:lang w:val="bg-BG" w:eastAsia="bg-BG"/>
              </w:rPr>
            </w:pPr>
          </w:p>
          <w:p w14:paraId="627A0F02" w14:textId="77777777" w:rsidR="0060693C" w:rsidRPr="0060693C" w:rsidRDefault="0060693C" w:rsidP="0059478C">
            <w:pPr>
              <w:spacing w:after="0" w:line="240" w:lineRule="auto"/>
              <w:jc w:val="center"/>
              <w:rPr>
                <w:rFonts w:eastAsia="Times New Roman" w:cs="Times New Roman"/>
                <w:sz w:val="22"/>
                <w:lang w:val="bg-BG" w:eastAsia="bg-BG"/>
              </w:rPr>
            </w:pPr>
          </w:p>
        </w:tc>
        <w:tc>
          <w:tcPr>
            <w:tcW w:w="1417" w:type="dxa"/>
            <w:shd w:val="clear" w:color="auto" w:fill="auto"/>
          </w:tcPr>
          <w:p w14:paraId="7F9E9C7C" w14:textId="77777777" w:rsidR="0060693C" w:rsidRPr="0060693C" w:rsidRDefault="0060693C" w:rsidP="0059478C">
            <w:pPr>
              <w:spacing w:after="0" w:line="240" w:lineRule="auto"/>
              <w:jc w:val="center"/>
              <w:rPr>
                <w:rFonts w:eastAsia="Times New Roman" w:cs="Times New Roman"/>
                <w:sz w:val="22"/>
                <w:lang w:val="bg-BG" w:eastAsia="bg-BG"/>
              </w:rPr>
            </w:pPr>
          </w:p>
          <w:p w14:paraId="02E63C4F"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20</w:t>
            </w:r>
          </w:p>
          <w:p w14:paraId="55A44E88" w14:textId="77777777" w:rsidR="0060693C" w:rsidRPr="0060693C" w:rsidRDefault="0060693C" w:rsidP="0059478C">
            <w:pPr>
              <w:spacing w:after="0" w:line="240" w:lineRule="auto"/>
              <w:jc w:val="center"/>
              <w:rPr>
                <w:rFonts w:eastAsia="Times New Roman" w:cs="Times New Roman"/>
                <w:sz w:val="22"/>
                <w:lang w:val="bg-BG" w:eastAsia="bg-BG"/>
              </w:rPr>
            </w:pPr>
          </w:p>
          <w:p w14:paraId="1B659B37" w14:textId="77777777" w:rsidR="0060693C" w:rsidRPr="0060693C" w:rsidRDefault="0060693C" w:rsidP="0059478C">
            <w:pPr>
              <w:spacing w:after="0" w:line="240" w:lineRule="auto"/>
              <w:jc w:val="center"/>
              <w:rPr>
                <w:rFonts w:eastAsia="Times New Roman" w:cs="Times New Roman"/>
                <w:sz w:val="22"/>
                <w:lang w:val="bg-BG" w:eastAsia="bg-BG"/>
              </w:rPr>
            </w:pPr>
          </w:p>
          <w:p w14:paraId="2400555D" w14:textId="77777777" w:rsidR="0060693C" w:rsidRPr="0060693C" w:rsidRDefault="0060693C" w:rsidP="0059478C">
            <w:pPr>
              <w:spacing w:after="0" w:line="240" w:lineRule="auto"/>
              <w:jc w:val="center"/>
              <w:rPr>
                <w:rFonts w:eastAsia="Times New Roman" w:cs="Times New Roman"/>
                <w:sz w:val="22"/>
                <w:lang w:val="bg-BG" w:eastAsia="bg-BG"/>
              </w:rPr>
            </w:pPr>
          </w:p>
          <w:p w14:paraId="3BD79618" w14:textId="77777777" w:rsidR="0060693C" w:rsidRPr="0060693C" w:rsidRDefault="0060693C" w:rsidP="0059478C">
            <w:pPr>
              <w:spacing w:after="0" w:line="240" w:lineRule="auto"/>
              <w:jc w:val="center"/>
              <w:rPr>
                <w:rFonts w:eastAsia="Times New Roman" w:cs="Times New Roman"/>
                <w:sz w:val="22"/>
                <w:lang w:val="bg-BG" w:eastAsia="bg-BG"/>
              </w:rPr>
            </w:pPr>
          </w:p>
          <w:p w14:paraId="58A5F13B" w14:textId="77777777" w:rsidR="0060693C" w:rsidRPr="0060693C" w:rsidRDefault="0060693C" w:rsidP="0059478C">
            <w:pPr>
              <w:spacing w:after="0" w:line="240" w:lineRule="auto"/>
              <w:jc w:val="center"/>
              <w:rPr>
                <w:rFonts w:eastAsia="Times New Roman" w:cs="Times New Roman"/>
                <w:sz w:val="22"/>
                <w:lang w:val="bg-BG" w:eastAsia="bg-BG"/>
              </w:rPr>
            </w:pPr>
          </w:p>
        </w:tc>
      </w:tr>
      <w:tr w:rsidR="0060693C" w:rsidRPr="0060693C" w14:paraId="0690076C" w14:textId="77777777" w:rsidTr="0060693C">
        <w:trPr>
          <w:trHeight w:val="1028"/>
        </w:trPr>
        <w:tc>
          <w:tcPr>
            <w:tcW w:w="538" w:type="dxa"/>
            <w:shd w:val="clear" w:color="auto" w:fill="auto"/>
          </w:tcPr>
          <w:p w14:paraId="18E2B92B" w14:textId="77777777" w:rsidR="0060693C" w:rsidRPr="0060693C" w:rsidRDefault="0060693C" w:rsidP="0060693C">
            <w:pPr>
              <w:spacing w:after="0" w:line="240" w:lineRule="auto"/>
              <w:ind w:left="-113" w:right="-57"/>
              <w:jc w:val="center"/>
              <w:rPr>
                <w:rFonts w:eastAsia="Times New Roman" w:cs="Times New Roman"/>
                <w:sz w:val="22"/>
                <w:lang w:val="bg-BG" w:eastAsia="bg-BG"/>
              </w:rPr>
            </w:pPr>
            <w:r w:rsidRPr="0060693C">
              <w:rPr>
                <w:rFonts w:eastAsia="Times New Roman" w:cs="Times New Roman"/>
                <w:sz w:val="22"/>
                <w:lang w:val="bg-BG" w:eastAsia="bg-BG"/>
              </w:rPr>
              <w:lastRenderedPageBreak/>
              <w:t>1.7</w:t>
            </w:r>
          </w:p>
        </w:tc>
        <w:tc>
          <w:tcPr>
            <w:tcW w:w="3402" w:type="dxa"/>
            <w:gridSpan w:val="2"/>
            <w:shd w:val="clear" w:color="auto" w:fill="auto"/>
          </w:tcPr>
          <w:p w14:paraId="4CE6785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Повишаване квалификацията на педагогическите специалисти за прилагане на диференциран подход при обучението на учениците, които имат пропуски или срещат затруднения при овладяването на учебното съдържание чрез използване на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w:t>
            </w:r>
          </w:p>
        </w:tc>
        <w:tc>
          <w:tcPr>
            <w:tcW w:w="993" w:type="dxa"/>
            <w:shd w:val="clear" w:color="auto" w:fill="auto"/>
          </w:tcPr>
          <w:p w14:paraId="40A48E8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03FBDB56"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701A1801"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3417CD2F"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027506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4F4542F5" w14:textId="77777777" w:rsidR="0060693C" w:rsidRPr="0060693C" w:rsidRDefault="0060693C" w:rsidP="0060693C">
            <w:pPr>
              <w:spacing w:after="0" w:line="240" w:lineRule="auto"/>
              <w:jc w:val="center"/>
              <w:rPr>
                <w:rFonts w:eastAsia="Times New Roman" w:cs="Times New Roman"/>
                <w:sz w:val="22"/>
                <w:lang w:val="bg-BG" w:eastAsia="bg-BG"/>
              </w:rPr>
            </w:pPr>
          </w:p>
          <w:p w14:paraId="2F269748" w14:textId="77777777" w:rsidR="0060693C" w:rsidRPr="0060693C" w:rsidRDefault="0060693C" w:rsidP="0060693C">
            <w:pPr>
              <w:spacing w:after="0" w:line="240" w:lineRule="auto"/>
              <w:jc w:val="center"/>
              <w:rPr>
                <w:rFonts w:eastAsia="Times New Roman" w:cs="Times New Roman"/>
                <w:sz w:val="22"/>
                <w:lang w:val="bg-BG" w:eastAsia="bg-BG"/>
              </w:rPr>
            </w:pPr>
          </w:p>
          <w:p w14:paraId="76867CAB"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2069B252"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11EAB38E"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73F7182A"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6966EB55" w14:textId="77777777" w:rsidR="0060693C" w:rsidRPr="0060693C" w:rsidRDefault="0060693C" w:rsidP="0060693C">
            <w:pPr>
              <w:spacing w:after="0" w:line="240" w:lineRule="auto"/>
              <w:rPr>
                <w:rFonts w:eastAsia="Times New Roman" w:cs="Times New Roman"/>
                <w:sz w:val="22"/>
                <w:lang w:val="bg-BG" w:eastAsia="bg-BG"/>
              </w:rPr>
            </w:pPr>
          </w:p>
        </w:tc>
        <w:tc>
          <w:tcPr>
            <w:tcW w:w="2835" w:type="dxa"/>
            <w:shd w:val="clear" w:color="auto" w:fill="auto"/>
          </w:tcPr>
          <w:p w14:paraId="2C5F0142" w14:textId="77777777" w:rsidR="0060693C" w:rsidRPr="0060693C" w:rsidRDefault="0060693C" w:rsidP="0060693C">
            <w:pPr>
              <w:spacing w:after="0" w:line="240" w:lineRule="auto"/>
              <w:rPr>
                <w:rFonts w:eastAsia="Times New Roman" w:cs="Times New Roman"/>
                <w:sz w:val="22"/>
                <w:lang w:eastAsia="bg-BG"/>
              </w:rPr>
            </w:pPr>
            <w:r w:rsidRPr="0060693C">
              <w:rPr>
                <w:rFonts w:eastAsia="Times New Roman" w:cs="Times New Roman"/>
                <w:sz w:val="22"/>
                <w:lang w:eastAsia="bg-BG"/>
              </w:rPr>
              <w:t>1.</w:t>
            </w:r>
            <w:r w:rsidRPr="0060693C">
              <w:rPr>
                <w:rFonts w:eastAsia="Times New Roman" w:cs="Times New Roman"/>
                <w:sz w:val="22"/>
                <w:lang w:val="bg-BG" w:eastAsia="bg-BG"/>
              </w:rPr>
              <w:t>Брой педагогически специалисти, преминали обучение за прилагане на Инструментариум за ранно идентифициране на ученици в риск от преждевременно напускане на образователната система</w:t>
            </w:r>
            <w:r w:rsidRPr="0060693C">
              <w:rPr>
                <w:rFonts w:eastAsia="Times New Roman" w:cs="Times New Roman"/>
                <w:sz w:val="22"/>
                <w:lang w:eastAsia="bg-BG"/>
              </w:rPr>
              <w:t>.</w:t>
            </w:r>
          </w:p>
        </w:tc>
        <w:tc>
          <w:tcPr>
            <w:tcW w:w="1305" w:type="dxa"/>
            <w:shd w:val="clear" w:color="auto" w:fill="auto"/>
          </w:tcPr>
          <w:p w14:paraId="53C01199" w14:textId="77777777" w:rsidR="0060693C" w:rsidRPr="0060693C" w:rsidRDefault="0059478C" w:rsidP="0059478C">
            <w:pPr>
              <w:spacing w:after="0" w:line="240" w:lineRule="auto"/>
              <w:jc w:val="center"/>
              <w:rPr>
                <w:rFonts w:eastAsia="Times New Roman" w:cs="Times New Roman"/>
                <w:sz w:val="22"/>
                <w:lang w:val="bg-BG"/>
              </w:rPr>
            </w:pPr>
            <w:r>
              <w:rPr>
                <w:rFonts w:eastAsia="Times New Roman" w:cs="Times New Roman"/>
                <w:sz w:val="22"/>
                <w:lang w:val="bg-BG"/>
              </w:rPr>
              <w:t>6</w:t>
            </w:r>
          </w:p>
        </w:tc>
        <w:tc>
          <w:tcPr>
            <w:tcW w:w="1417" w:type="dxa"/>
            <w:shd w:val="clear" w:color="auto" w:fill="auto"/>
          </w:tcPr>
          <w:p w14:paraId="0A700582" w14:textId="77777777" w:rsidR="0060693C" w:rsidRPr="0060693C" w:rsidRDefault="0059478C" w:rsidP="0059478C">
            <w:pPr>
              <w:spacing w:after="0" w:line="240" w:lineRule="auto"/>
              <w:jc w:val="center"/>
              <w:rPr>
                <w:rFonts w:eastAsia="Times New Roman" w:cs="Times New Roman"/>
                <w:sz w:val="22"/>
                <w:lang w:val="bg-BG"/>
              </w:rPr>
            </w:pPr>
            <w:r>
              <w:rPr>
                <w:rFonts w:eastAsia="Times New Roman" w:cs="Times New Roman"/>
                <w:sz w:val="22"/>
                <w:lang w:val="bg-BG"/>
              </w:rPr>
              <w:t>12</w:t>
            </w:r>
          </w:p>
        </w:tc>
      </w:tr>
      <w:tr w:rsidR="0060693C" w:rsidRPr="0060693C" w14:paraId="32CA4435" w14:textId="77777777" w:rsidTr="0060693C">
        <w:trPr>
          <w:trHeight w:val="1028"/>
        </w:trPr>
        <w:tc>
          <w:tcPr>
            <w:tcW w:w="538" w:type="dxa"/>
            <w:shd w:val="clear" w:color="auto" w:fill="auto"/>
          </w:tcPr>
          <w:p w14:paraId="5E7980BE" w14:textId="77777777" w:rsidR="0060693C" w:rsidRPr="0060693C" w:rsidRDefault="0060693C" w:rsidP="0060693C">
            <w:pPr>
              <w:spacing w:after="0" w:line="240" w:lineRule="auto"/>
              <w:ind w:left="-113" w:right="-57"/>
              <w:jc w:val="center"/>
              <w:rPr>
                <w:rFonts w:eastAsia="Times New Roman" w:cs="Times New Roman"/>
                <w:sz w:val="22"/>
                <w:lang w:val="bg-BG" w:eastAsia="bg-BG"/>
              </w:rPr>
            </w:pPr>
            <w:r w:rsidRPr="0060693C">
              <w:rPr>
                <w:rFonts w:eastAsia="Times New Roman" w:cs="Times New Roman"/>
                <w:sz w:val="22"/>
                <w:lang w:val="bg-BG" w:eastAsia="bg-BG"/>
              </w:rPr>
              <w:t>1.8</w:t>
            </w:r>
          </w:p>
        </w:tc>
        <w:tc>
          <w:tcPr>
            <w:tcW w:w="3402" w:type="dxa"/>
            <w:gridSpan w:val="2"/>
            <w:shd w:val="clear" w:color="auto" w:fill="auto"/>
          </w:tcPr>
          <w:p w14:paraId="764CCFF0"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Реализиране на добри практики, свързани с повишаване качеството на образователния процес за деца и ученици от уязвими групи, включително роми, в това число за работа с родители, включително за преодоляване на </w:t>
            </w:r>
            <w:r w:rsidRPr="0060693C">
              <w:rPr>
                <w:rFonts w:eastAsia="Times New Roman" w:cs="Times New Roman"/>
                <w:sz w:val="22"/>
                <w:lang w:eastAsia="bg-BG"/>
              </w:rPr>
              <w:t>Covid</w:t>
            </w:r>
            <w:r w:rsidRPr="0060693C">
              <w:rPr>
                <w:rFonts w:eastAsia="Times New Roman" w:cs="Times New Roman"/>
                <w:sz w:val="22"/>
                <w:lang w:val="bg-BG" w:eastAsia="bg-BG"/>
              </w:rPr>
              <w:t xml:space="preserve"> кризата.</w:t>
            </w:r>
          </w:p>
        </w:tc>
        <w:tc>
          <w:tcPr>
            <w:tcW w:w="993" w:type="dxa"/>
            <w:shd w:val="clear" w:color="auto" w:fill="auto"/>
          </w:tcPr>
          <w:p w14:paraId="7BD21EFF"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46FC23BB"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1F3A9F4"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0BCBDA7F"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268A0059"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173C1161" w14:textId="77777777" w:rsidR="0060693C" w:rsidRPr="0060693C" w:rsidRDefault="0060693C" w:rsidP="0060693C">
            <w:pPr>
              <w:spacing w:after="0" w:line="240" w:lineRule="auto"/>
              <w:jc w:val="center"/>
              <w:rPr>
                <w:rFonts w:eastAsia="Times New Roman" w:cs="Times New Roman"/>
                <w:sz w:val="22"/>
                <w:lang w:val="bg-BG" w:eastAsia="bg-BG"/>
              </w:rPr>
            </w:pPr>
          </w:p>
          <w:p w14:paraId="76736ECE" w14:textId="77777777" w:rsidR="0060693C" w:rsidRPr="0060693C" w:rsidRDefault="0060693C" w:rsidP="0060693C">
            <w:pPr>
              <w:spacing w:after="0" w:line="240" w:lineRule="auto"/>
              <w:jc w:val="center"/>
              <w:rPr>
                <w:rFonts w:eastAsia="Times New Roman" w:cs="Times New Roman"/>
                <w:sz w:val="22"/>
                <w:lang w:val="bg-BG" w:eastAsia="bg-BG"/>
              </w:rPr>
            </w:pPr>
          </w:p>
          <w:p w14:paraId="456EDA5C" w14:textId="77777777" w:rsidR="0060693C" w:rsidRPr="0060693C" w:rsidRDefault="0060693C" w:rsidP="0060693C">
            <w:pPr>
              <w:spacing w:after="0" w:line="240" w:lineRule="auto"/>
              <w:rPr>
                <w:rFonts w:eastAsia="Times New Roman" w:cs="Times New Roman"/>
                <w:sz w:val="22"/>
                <w:lang w:val="bg-BG" w:eastAsia="bg-BG"/>
              </w:rPr>
            </w:pPr>
          </w:p>
        </w:tc>
        <w:tc>
          <w:tcPr>
            <w:tcW w:w="1985" w:type="dxa"/>
            <w:shd w:val="clear" w:color="auto" w:fill="auto"/>
          </w:tcPr>
          <w:p w14:paraId="48BBC946"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672551B4"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1DBC46FA"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5AFB9D77" w14:textId="77777777" w:rsidR="0060693C" w:rsidRPr="0060693C" w:rsidRDefault="0060693C" w:rsidP="0060693C">
            <w:pPr>
              <w:spacing w:after="0" w:line="240" w:lineRule="auto"/>
              <w:rPr>
                <w:rFonts w:eastAsia="Times New Roman" w:cs="Times New Roman"/>
                <w:sz w:val="22"/>
                <w:lang w:val="bg-BG" w:eastAsia="bg-BG"/>
              </w:rPr>
            </w:pPr>
          </w:p>
        </w:tc>
        <w:tc>
          <w:tcPr>
            <w:tcW w:w="2835" w:type="dxa"/>
            <w:shd w:val="clear" w:color="auto" w:fill="auto"/>
          </w:tcPr>
          <w:p w14:paraId="01D4C45D" w14:textId="77777777" w:rsidR="0060693C" w:rsidRPr="0060693C" w:rsidRDefault="0060693C" w:rsidP="0060693C">
            <w:pPr>
              <w:spacing w:after="0" w:line="240" w:lineRule="auto"/>
              <w:rPr>
                <w:rFonts w:eastAsia="Times New Roman" w:cs="Times New Roman"/>
                <w:sz w:val="22"/>
                <w:lang w:val="bg-BG" w:eastAsia="bg-BG"/>
              </w:rPr>
            </w:pPr>
            <w:r w:rsidRPr="0060693C">
              <w:rPr>
                <w:rFonts w:eastAsia="Times New Roman" w:cs="Times New Roman"/>
                <w:sz w:val="22"/>
                <w:lang w:eastAsia="bg-BG"/>
              </w:rPr>
              <w:t xml:space="preserve">1. </w:t>
            </w:r>
            <w:r w:rsidRPr="0060693C">
              <w:rPr>
                <w:rFonts w:eastAsia="Times New Roman" w:cs="Times New Roman"/>
                <w:sz w:val="22"/>
                <w:lang w:val="bg-BG" w:eastAsia="bg-BG"/>
              </w:rPr>
              <w:t>Брой реализирани мерки, инициативи, добри практики</w:t>
            </w:r>
            <w:r w:rsidR="0059478C">
              <w:rPr>
                <w:rFonts w:eastAsia="Times New Roman" w:cs="Times New Roman"/>
                <w:sz w:val="22"/>
                <w:lang w:val="bg-BG" w:eastAsia="bg-BG"/>
              </w:rPr>
              <w:t xml:space="preserve"> за повишаване на качеството на образователния процес</w:t>
            </w:r>
          </w:p>
          <w:p w14:paraId="5A7DC700" w14:textId="77777777" w:rsidR="0060693C" w:rsidRPr="0060693C" w:rsidRDefault="0060693C" w:rsidP="0060693C">
            <w:pPr>
              <w:spacing w:after="0" w:line="240" w:lineRule="auto"/>
              <w:ind w:left="-57" w:right="-57"/>
              <w:rPr>
                <w:rFonts w:eastAsia="Times New Roman" w:cs="Times New Roman"/>
                <w:sz w:val="22"/>
                <w:lang w:val="bg-BG" w:eastAsia="bg-BG"/>
              </w:rPr>
            </w:pPr>
          </w:p>
        </w:tc>
        <w:tc>
          <w:tcPr>
            <w:tcW w:w="1305" w:type="dxa"/>
            <w:shd w:val="clear" w:color="auto" w:fill="auto"/>
          </w:tcPr>
          <w:p w14:paraId="26483314"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3ADC5C36" w14:textId="77777777" w:rsidR="0060693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3</w:t>
            </w:r>
          </w:p>
        </w:tc>
      </w:tr>
      <w:tr w:rsidR="0059478C" w:rsidRPr="0060693C" w14:paraId="34A2615F" w14:textId="77777777" w:rsidTr="00F461E6">
        <w:trPr>
          <w:trHeight w:val="1583"/>
        </w:trPr>
        <w:tc>
          <w:tcPr>
            <w:tcW w:w="538" w:type="dxa"/>
            <w:shd w:val="clear" w:color="auto" w:fill="auto"/>
          </w:tcPr>
          <w:p w14:paraId="14A76EC3" w14:textId="77777777" w:rsidR="0059478C" w:rsidRPr="0060693C" w:rsidRDefault="0059478C" w:rsidP="0060693C">
            <w:pPr>
              <w:spacing w:after="0" w:line="240" w:lineRule="auto"/>
              <w:ind w:right="-57"/>
              <w:jc w:val="center"/>
              <w:rPr>
                <w:rFonts w:eastAsia="Times New Roman" w:cs="Times New Roman"/>
                <w:sz w:val="22"/>
                <w:lang w:val="bg-BG" w:eastAsia="bg-BG"/>
              </w:rPr>
            </w:pPr>
            <w:r w:rsidRPr="0060693C">
              <w:rPr>
                <w:rFonts w:eastAsia="Times New Roman" w:cs="Times New Roman"/>
                <w:sz w:val="22"/>
                <w:lang w:val="bg-BG" w:eastAsia="bg-BG"/>
              </w:rPr>
              <w:t>1.9</w:t>
            </w:r>
          </w:p>
        </w:tc>
        <w:tc>
          <w:tcPr>
            <w:tcW w:w="3402" w:type="dxa"/>
            <w:gridSpan w:val="2"/>
            <w:shd w:val="clear" w:color="auto" w:fill="auto"/>
          </w:tcPr>
          <w:p w14:paraId="7650E99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bCs/>
                <w:sz w:val="22"/>
                <w:lang w:val="bg-BG" w:eastAsia="bg-BG"/>
              </w:rPr>
              <w:t xml:space="preserve">Провеждане на обучения за образователни медиатори и/или социални работници. </w:t>
            </w:r>
          </w:p>
        </w:tc>
        <w:tc>
          <w:tcPr>
            <w:tcW w:w="993" w:type="dxa"/>
            <w:shd w:val="clear" w:color="auto" w:fill="auto"/>
          </w:tcPr>
          <w:p w14:paraId="191DE28E"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2A892AF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6B4132B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МОН;</w:t>
            </w:r>
          </w:p>
          <w:p w14:paraId="3F43AE8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228AA03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3B30786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4D86EF63" w14:textId="77777777" w:rsidR="0059478C" w:rsidRPr="00C06CE2"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4C9A941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6130ECA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2CF2E35C"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Средства по национални програми.</w:t>
            </w:r>
          </w:p>
        </w:tc>
        <w:tc>
          <w:tcPr>
            <w:tcW w:w="2835" w:type="dxa"/>
            <w:shd w:val="clear" w:color="auto" w:fill="auto"/>
          </w:tcPr>
          <w:p w14:paraId="7D091876" w14:textId="77777777" w:rsidR="0059478C" w:rsidRPr="0060693C" w:rsidRDefault="0059478C" w:rsidP="0060693C">
            <w:pPr>
              <w:spacing w:after="0" w:line="240" w:lineRule="auto"/>
              <w:rPr>
                <w:rFonts w:eastAsia="Times New Roman" w:cs="Times New Roman"/>
                <w:bCs/>
                <w:sz w:val="22"/>
                <w:lang w:eastAsia="bg-BG"/>
              </w:rPr>
            </w:pPr>
            <w:r w:rsidRPr="0060693C">
              <w:rPr>
                <w:rFonts w:eastAsia="Times New Roman" w:cs="Times New Roman"/>
                <w:bCs/>
                <w:sz w:val="22"/>
                <w:lang w:eastAsia="bg-BG"/>
              </w:rPr>
              <w:t>1</w:t>
            </w:r>
            <w:r w:rsidRPr="0060693C">
              <w:rPr>
                <w:rFonts w:eastAsia="Times New Roman" w:cs="Times New Roman"/>
                <w:bCs/>
                <w:sz w:val="22"/>
                <w:lang w:val="bg-BG" w:eastAsia="bg-BG"/>
              </w:rPr>
              <w:t>.Брой обучени образователни медиатори</w:t>
            </w:r>
            <w:r w:rsidRPr="0060693C">
              <w:rPr>
                <w:rFonts w:eastAsia="Times New Roman" w:cs="Times New Roman"/>
                <w:bCs/>
                <w:sz w:val="22"/>
                <w:lang w:eastAsia="bg-BG"/>
              </w:rPr>
              <w:t>;</w:t>
            </w:r>
            <w:r w:rsidRPr="0060693C">
              <w:rPr>
                <w:rFonts w:eastAsia="Times New Roman" w:cs="Times New Roman"/>
                <w:bCs/>
                <w:sz w:val="22"/>
                <w:lang w:val="bg-BG" w:eastAsia="bg-BG"/>
              </w:rPr>
              <w:t xml:space="preserve"> </w:t>
            </w:r>
          </w:p>
          <w:p w14:paraId="60FC511D" w14:textId="77777777" w:rsidR="0059478C" w:rsidRPr="0060693C" w:rsidRDefault="0059478C" w:rsidP="0060693C">
            <w:pPr>
              <w:spacing w:after="0" w:line="240" w:lineRule="auto"/>
              <w:rPr>
                <w:rFonts w:eastAsia="Times New Roman" w:cs="Times New Roman"/>
                <w:bCs/>
                <w:sz w:val="22"/>
                <w:lang w:val="bg-BG" w:eastAsia="bg-BG"/>
              </w:rPr>
            </w:pPr>
          </w:p>
          <w:p w14:paraId="4AC0B54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bCs/>
                <w:sz w:val="22"/>
                <w:lang w:val="bg-BG" w:eastAsia="bg-BG"/>
              </w:rPr>
              <w:t>2. Брой обучени социални работници</w:t>
            </w:r>
            <w:r w:rsidRPr="0060693C">
              <w:rPr>
                <w:rFonts w:eastAsia="Times New Roman" w:cs="Times New Roman"/>
                <w:bCs/>
                <w:sz w:val="22"/>
                <w:lang w:eastAsia="bg-BG"/>
              </w:rPr>
              <w:t>.</w:t>
            </w:r>
            <w:r w:rsidRPr="0060693C">
              <w:rPr>
                <w:rFonts w:eastAsia="Times New Roman" w:cs="Times New Roman"/>
                <w:bCs/>
                <w:sz w:val="22"/>
                <w:lang w:val="bg-BG" w:eastAsia="bg-BG"/>
              </w:rPr>
              <w:t xml:space="preserve"> </w:t>
            </w:r>
          </w:p>
        </w:tc>
        <w:tc>
          <w:tcPr>
            <w:tcW w:w="1305" w:type="dxa"/>
            <w:shd w:val="clear" w:color="auto" w:fill="auto"/>
          </w:tcPr>
          <w:p w14:paraId="5DF651C8"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3</w:t>
            </w:r>
          </w:p>
          <w:p w14:paraId="4DAC5752" w14:textId="77777777" w:rsidR="0059478C" w:rsidRDefault="0059478C" w:rsidP="0059478C">
            <w:pPr>
              <w:spacing w:after="0" w:line="240" w:lineRule="auto"/>
              <w:rPr>
                <w:rFonts w:eastAsia="Times New Roman" w:cs="Times New Roman"/>
                <w:sz w:val="22"/>
                <w:lang w:val="bg-BG" w:eastAsia="bg-BG"/>
              </w:rPr>
            </w:pPr>
          </w:p>
          <w:p w14:paraId="679ED3AE" w14:textId="77777777" w:rsidR="0059478C" w:rsidRDefault="0059478C" w:rsidP="0059478C">
            <w:pPr>
              <w:spacing w:after="0" w:line="240" w:lineRule="auto"/>
              <w:jc w:val="center"/>
              <w:rPr>
                <w:rFonts w:eastAsia="Times New Roman" w:cs="Times New Roman"/>
                <w:sz w:val="22"/>
                <w:lang w:val="bg-BG" w:eastAsia="bg-BG"/>
              </w:rPr>
            </w:pPr>
          </w:p>
          <w:p w14:paraId="532BB3D2"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4E9E518F"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6</w:t>
            </w:r>
          </w:p>
          <w:p w14:paraId="2AABC5B9" w14:textId="77777777" w:rsidR="0059478C" w:rsidRDefault="0059478C" w:rsidP="0059478C">
            <w:pPr>
              <w:spacing w:after="0" w:line="240" w:lineRule="auto"/>
              <w:rPr>
                <w:rFonts w:eastAsia="Times New Roman" w:cs="Times New Roman"/>
                <w:sz w:val="22"/>
                <w:lang w:val="bg-BG" w:eastAsia="bg-BG"/>
              </w:rPr>
            </w:pPr>
          </w:p>
          <w:p w14:paraId="1ACD1DD4" w14:textId="77777777" w:rsidR="0059478C" w:rsidRDefault="0059478C" w:rsidP="0059478C">
            <w:pPr>
              <w:spacing w:after="0" w:line="240" w:lineRule="auto"/>
              <w:jc w:val="center"/>
              <w:rPr>
                <w:rFonts w:eastAsia="Times New Roman" w:cs="Times New Roman"/>
                <w:sz w:val="22"/>
                <w:lang w:val="bg-BG" w:eastAsia="bg-BG"/>
              </w:rPr>
            </w:pPr>
          </w:p>
          <w:p w14:paraId="49FE1CC4"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2</w:t>
            </w:r>
          </w:p>
        </w:tc>
      </w:tr>
      <w:tr w:rsidR="0059478C" w:rsidRPr="0060693C" w14:paraId="5F148C5A" w14:textId="77777777" w:rsidTr="00C06CE2">
        <w:trPr>
          <w:trHeight w:val="417"/>
        </w:trPr>
        <w:tc>
          <w:tcPr>
            <w:tcW w:w="538" w:type="dxa"/>
            <w:shd w:val="clear" w:color="auto" w:fill="auto"/>
          </w:tcPr>
          <w:p w14:paraId="547E4F01" w14:textId="77777777" w:rsidR="0059478C" w:rsidRPr="0060693C" w:rsidRDefault="0059478C" w:rsidP="0060693C">
            <w:pPr>
              <w:spacing w:after="0" w:line="240" w:lineRule="auto"/>
              <w:ind w:left="-137" w:right="-57"/>
              <w:jc w:val="center"/>
              <w:rPr>
                <w:rFonts w:eastAsia="Times New Roman" w:cs="Times New Roman"/>
                <w:sz w:val="22"/>
                <w:lang w:val="bg-BG" w:eastAsia="bg-BG"/>
              </w:rPr>
            </w:pPr>
            <w:r w:rsidRPr="0060693C">
              <w:rPr>
                <w:rFonts w:eastAsia="Times New Roman" w:cs="Times New Roman"/>
                <w:sz w:val="22"/>
                <w:lang w:val="bg-BG" w:eastAsia="bg-BG"/>
              </w:rPr>
              <w:t>1.10</w:t>
            </w:r>
          </w:p>
        </w:tc>
        <w:tc>
          <w:tcPr>
            <w:tcW w:w="3402" w:type="dxa"/>
            <w:gridSpan w:val="2"/>
            <w:shd w:val="clear" w:color="auto" w:fill="auto"/>
          </w:tcPr>
          <w:p w14:paraId="0CA9BCDF" w14:textId="77777777" w:rsidR="0059478C" w:rsidRPr="0060693C" w:rsidRDefault="0059478C" w:rsidP="0060693C">
            <w:pPr>
              <w:spacing w:after="0" w:line="240" w:lineRule="auto"/>
              <w:rPr>
                <w:rFonts w:eastAsia="Times New Roman" w:cs="Times New Roman"/>
                <w:bCs/>
                <w:sz w:val="22"/>
                <w:lang w:val="bg-BG" w:eastAsia="bg-BG"/>
              </w:rPr>
            </w:pPr>
            <w:r w:rsidRPr="0060693C">
              <w:rPr>
                <w:rFonts w:eastAsia="Times New Roman" w:cs="Times New Roman"/>
                <w:bCs/>
                <w:sz w:val="22"/>
                <w:lang w:val="bg-BG" w:eastAsia="bg-BG"/>
              </w:rPr>
              <w:t>Осъществяване на психологическа и социална подкрепа  на деца и ученици от уязвими групи, включително роми чрез назначаване на образователни медиатори и социални работници</w:t>
            </w:r>
            <w:r w:rsidRPr="0060693C">
              <w:rPr>
                <w:rFonts w:eastAsia="Times New Roman" w:cs="Times New Roman"/>
                <w:bCs/>
                <w:sz w:val="22"/>
                <w:lang w:eastAsia="bg-BG"/>
              </w:rPr>
              <w:t xml:space="preserve"> </w:t>
            </w:r>
            <w:r w:rsidRPr="0060693C">
              <w:rPr>
                <w:rFonts w:eastAsia="Times New Roman" w:cs="Times New Roman"/>
                <w:bCs/>
                <w:sz w:val="22"/>
                <w:lang w:val="bg-BG" w:eastAsia="bg-BG"/>
              </w:rPr>
              <w:t xml:space="preserve">в системата на предучилищното и </w:t>
            </w:r>
            <w:r w:rsidRPr="0060693C">
              <w:rPr>
                <w:rFonts w:eastAsia="Times New Roman" w:cs="Times New Roman"/>
                <w:bCs/>
                <w:sz w:val="22"/>
                <w:lang w:val="bg-BG" w:eastAsia="bg-BG"/>
              </w:rPr>
              <w:lastRenderedPageBreak/>
              <w:t>училищното образование.</w:t>
            </w:r>
          </w:p>
        </w:tc>
        <w:tc>
          <w:tcPr>
            <w:tcW w:w="993" w:type="dxa"/>
            <w:shd w:val="clear" w:color="auto" w:fill="auto"/>
          </w:tcPr>
          <w:p w14:paraId="66BF72E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lastRenderedPageBreak/>
              <w:t>Текущ</w:t>
            </w:r>
          </w:p>
        </w:tc>
        <w:tc>
          <w:tcPr>
            <w:tcW w:w="992" w:type="dxa"/>
            <w:gridSpan w:val="2"/>
            <w:shd w:val="clear" w:color="auto" w:fill="auto"/>
          </w:tcPr>
          <w:p w14:paraId="59A7009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76CEC5C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75860EC0"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32F0C314"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59789C5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0311EFA0" w14:textId="77777777" w:rsidR="0059478C" w:rsidRPr="0060693C" w:rsidRDefault="0059478C" w:rsidP="0060693C">
            <w:pPr>
              <w:spacing w:after="0" w:line="240" w:lineRule="auto"/>
              <w:jc w:val="center"/>
              <w:rPr>
                <w:rFonts w:eastAsia="Times New Roman" w:cs="Times New Roman"/>
                <w:sz w:val="22"/>
                <w:lang w:val="bg-BG" w:eastAsia="bg-BG"/>
              </w:rPr>
            </w:pPr>
          </w:p>
          <w:p w14:paraId="62228DF0"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62AC0E9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7DB8EF5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3AC24AF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4AC3FE9D"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5C0BAF0A" w14:textId="77777777" w:rsidR="0059478C" w:rsidRPr="0060693C" w:rsidRDefault="0059478C" w:rsidP="0060693C">
            <w:pPr>
              <w:spacing w:after="0" w:line="240" w:lineRule="auto"/>
              <w:rPr>
                <w:rFonts w:eastAsia="Times New Roman" w:cs="Times New Roman"/>
                <w:bCs/>
                <w:sz w:val="22"/>
                <w:lang w:eastAsia="bg-BG"/>
              </w:rPr>
            </w:pPr>
            <w:r w:rsidRPr="0060693C">
              <w:rPr>
                <w:rFonts w:eastAsia="Times New Roman" w:cs="Times New Roman"/>
                <w:bCs/>
                <w:sz w:val="22"/>
                <w:lang w:val="bg-BG" w:eastAsia="bg-BG"/>
              </w:rPr>
              <w:t>1.Брой назначени образователни медиатори</w:t>
            </w:r>
            <w:r w:rsidRPr="0060693C">
              <w:rPr>
                <w:rFonts w:eastAsia="Times New Roman" w:cs="Times New Roman"/>
                <w:bCs/>
                <w:sz w:val="22"/>
                <w:lang w:eastAsia="bg-BG"/>
              </w:rPr>
              <w:t>;</w:t>
            </w:r>
          </w:p>
          <w:p w14:paraId="474702F3" w14:textId="77777777" w:rsidR="0059478C" w:rsidRPr="0060693C" w:rsidRDefault="0059478C" w:rsidP="0060693C">
            <w:pPr>
              <w:spacing w:after="0" w:line="240" w:lineRule="auto"/>
              <w:rPr>
                <w:rFonts w:eastAsia="Times New Roman" w:cs="Times New Roman"/>
                <w:bCs/>
                <w:sz w:val="22"/>
                <w:lang w:val="bg-BG" w:eastAsia="bg-BG"/>
              </w:rPr>
            </w:pPr>
            <w:r w:rsidRPr="0060693C">
              <w:rPr>
                <w:rFonts w:eastAsia="Times New Roman" w:cs="Times New Roman"/>
                <w:bCs/>
                <w:sz w:val="22"/>
                <w:lang w:val="bg-BG" w:eastAsia="bg-BG"/>
              </w:rPr>
              <w:t xml:space="preserve"> </w:t>
            </w:r>
          </w:p>
          <w:p w14:paraId="0A4908D6" w14:textId="77777777" w:rsidR="0059478C" w:rsidRPr="0060693C" w:rsidRDefault="0059478C" w:rsidP="0060693C">
            <w:pPr>
              <w:spacing w:after="0" w:line="240" w:lineRule="auto"/>
              <w:rPr>
                <w:rFonts w:eastAsia="Times New Roman" w:cs="Times New Roman"/>
                <w:bCs/>
                <w:sz w:val="22"/>
                <w:lang w:eastAsia="bg-BG"/>
              </w:rPr>
            </w:pPr>
            <w:r w:rsidRPr="0060693C">
              <w:rPr>
                <w:rFonts w:eastAsia="Times New Roman" w:cs="Times New Roman"/>
                <w:bCs/>
                <w:sz w:val="22"/>
                <w:lang w:val="bg-BG" w:eastAsia="bg-BG"/>
              </w:rPr>
              <w:t>2. Брой назначени социални работници</w:t>
            </w:r>
            <w:r w:rsidRPr="0060693C">
              <w:rPr>
                <w:rFonts w:eastAsia="Times New Roman" w:cs="Times New Roman"/>
                <w:bCs/>
                <w:sz w:val="22"/>
                <w:lang w:eastAsia="bg-BG"/>
              </w:rPr>
              <w:t>.</w:t>
            </w:r>
          </w:p>
        </w:tc>
        <w:tc>
          <w:tcPr>
            <w:tcW w:w="1305" w:type="dxa"/>
            <w:shd w:val="clear" w:color="auto" w:fill="auto"/>
          </w:tcPr>
          <w:p w14:paraId="2EE4A414"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3</w:t>
            </w:r>
          </w:p>
          <w:p w14:paraId="14775ECC" w14:textId="77777777" w:rsidR="0059478C" w:rsidRDefault="0059478C" w:rsidP="0059478C">
            <w:pPr>
              <w:spacing w:after="0" w:line="240" w:lineRule="auto"/>
              <w:jc w:val="center"/>
              <w:rPr>
                <w:rFonts w:eastAsia="Times New Roman" w:cs="Times New Roman"/>
                <w:sz w:val="22"/>
                <w:lang w:val="bg-BG" w:eastAsia="bg-BG"/>
              </w:rPr>
            </w:pPr>
          </w:p>
          <w:p w14:paraId="427C6F2F" w14:textId="77777777" w:rsidR="0059478C" w:rsidRDefault="0059478C" w:rsidP="0059478C">
            <w:pPr>
              <w:spacing w:after="0" w:line="240" w:lineRule="auto"/>
              <w:jc w:val="center"/>
              <w:rPr>
                <w:rFonts w:eastAsia="Times New Roman" w:cs="Times New Roman"/>
                <w:sz w:val="22"/>
                <w:lang w:val="bg-BG" w:eastAsia="bg-BG"/>
              </w:rPr>
            </w:pPr>
          </w:p>
          <w:p w14:paraId="3AC224F5" w14:textId="77777777" w:rsidR="0059478C" w:rsidRDefault="0059478C" w:rsidP="0059478C">
            <w:pPr>
              <w:spacing w:after="0" w:line="240" w:lineRule="auto"/>
              <w:jc w:val="center"/>
              <w:rPr>
                <w:rFonts w:eastAsia="Times New Roman" w:cs="Times New Roman"/>
                <w:sz w:val="22"/>
                <w:lang w:val="bg-BG" w:eastAsia="bg-BG"/>
              </w:rPr>
            </w:pPr>
          </w:p>
          <w:p w14:paraId="45109E66"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29998F44"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6</w:t>
            </w:r>
          </w:p>
          <w:p w14:paraId="0319DFE0" w14:textId="77777777" w:rsidR="0059478C" w:rsidRDefault="0059478C" w:rsidP="0059478C">
            <w:pPr>
              <w:spacing w:after="0" w:line="240" w:lineRule="auto"/>
              <w:jc w:val="center"/>
              <w:rPr>
                <w:rFonts w:eastAsia="Times New Roman" w:cs="Times New Roman"/>
                <w:sz w:val="22"/>
                <w:lang w:val="bg-BG" w:eastAsia="bg-BG"/>
              </w:rPr>
            </w:pPr>
          </w:p>
          <w:p w14:paraId="12AE4262" w14:textId="77777777" w:rsidR="0059478C" w:rsidRDefault="0059478C" w:rsidP="0059478C">
            <w:pPr>
              <w:spacing w:after="0" w:line="240" w:lineRule="auto"/>
              <w:jc w:val="center"/>
              <w:rPr>
                <w:rFonts w:eastAsia="Times New Roman" w:cs="Times New Roman"/>
                <w:sz w:val="22"/>
                <w:lang w:val="bg-BG" w:eastAsia="bg-BG"/>
              </w:rPr>
            </w:pPr>
          </w:p>
          <w:p w14:paraId="4235714F" w14:textId="77777777" w:rsidR="0059478C" w:rsidRDefault="0059478C" w:rsidP="0059478C">
            <w:pPr>
              <w:spacing w:after="0" w:line="240" w:lineRule="auto"/>
              <w:jc w:val="center"/>
              <w:rPr>
                <w:rFonts w:eastAsia="Times New Roman" w:cs="Times New Roman"/>
                <w:sz w:val="22"/>
                <w:lang w:val="bg-BG" w:eastAsia="bg-BG"/>
              </w:rPr>
            </w:pPr>
          </w:p>
          <w:p w14:paraId="1748CE06"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2</w:t>
            </w:r>
          </w:p>
        </w:tc>
      </w:tr>
      <w:tr w:rsidR="0059478C" w:rsidRPr="0060693C" w14:paraId="24FFABE8" w14:textId="77777777" w:rsidTr="0060693C">
        <w:tc>
          <w:tcPr>
            <w:tcW w:w="15026" w:type="dxa"/>
            <w:gridSpan w:val="11"/>
            <w:shd w:val="clear" w:color="auto" w:fill="FFF2CC"/>
          </w:tcPr>
          <w:p w14:paraId="3259402C" w14:textId="77777777" w:rsidR="0059478C" w:rsidRPr="0060693C" w:rsidRDefault="0059478C" w:rsidP="0060693C">
            <w:pPr>
              <w:widowControl w:val="0"/>
              <w:tabs>
                <w:tab w:val="left" w:pos="1425"/>
              </w:tabs>
              <w:autoSpaceDE w:val="0"/>
              <w:autoSpaceDN w:val="0"/>
              <w:spacing w:before="1" w:after="0" w:line="240" w:lineRule="auto"/>
              <w:ind w:right="141"/>
              <w:jc w:val="both"/>
              <w:rPr>
                <w:rFonts w:eastAsia="Times New Roman" w:cs="Times New Roman"/>
                <w:b/>
                <w:bCs/>
                <w:szCs w:val="24"/>
                <w:lang w:val="bg-BG" w:eastAsia="bg-BG"/>
              </w:rPr>
            </w:pPr>
            <w:r w:rsidRPr="0060693C">
              <w:rPr>
                <w:rFonts w:eastAsia="Times New Roman" w:cs="Times New Roman"/>
                <w:b/>
                <w:bCs/>
                <w:szCs w:val="24"/>
                <w:lang w:val="bg-BG" w:eastAsia="bg-BG"/>
              </w:rPr>
              <w:t>Цел 2</w:t>
            </w:r>
            <w:r w:rsidRPr="0060693C">
              <w:rPr>
                <w:rFonts w:eastAsia="Times New Roman" w:cs="Times New Roman"/>
                <w:b/>
                <w:bCs/>
                <w:szCs w:val="24"/>
                <w:lang w:val="ru-RU" w:eastAsia="bg-BG"/>
              </w:rPr>
              <w:t>.</w:t>
            </w:r>
            <w:r w:rsidRPr="0060693C">
              <w:rPr>
                <w:rFonts w:eastAsia="Times New Roman" w:cs="Times New Roman"/>
                <w:b/>
                <w:bCs/>
                <w:szCs w:val="24"/>
                <w:lang w:val="bg-BG" w:eastAsia="bg-BG"/>
              </w:rPr>
              <w:t xml:space="preserve"> </w:t>
            </w:r>
            <w:r w:rsidRPr="0060693C">
              <w:rPr>
                <w:rFonts w:eastAsia="Times New Roman" w:cs="Times New Roman"/>
                <w:b/>
                <w:color w:val="000000"/>
                <w:szCs w:val="24"/>
                <w:lang w:val="bg-BG"/>
              </w:rPr>
              <w:t>Повишаване компетентностите на педагогическите специалисти и на непедагогическия персонал за работа в мултикултурна среда и за преодоляване на стереотипи и дискриминационни нагласи</w:t>
            </w:r>
          </w:p>
        </w:tc>
      </w:tr>
      <w:tr w:rsidR="0059478C" w:rsidRPr="0060693C" w14:paraId="26EA8AED" w14:textId="77777777" w:rsidTr="0060693C">
        <w:trPr>
          <w:trHeight w:val="1057"/>
        </w:trPr>
        <w:tc>
          <w:tcPr>
            <w:tcW w:w="538" w:type="dxa"/>
            <w:shd w:val="clear" w:color="auto" w:fill="D8F4F1"/>
          </w:tcPr>
          <w:p w14:paraId="7F72A78A" w14:textId="77777777" w:rsidR="0059478C" w:rsidRPr="0060693C" w:rsidRDefault="0059478C" w:rsidP="0060693C">
            <w:pPr>
              <w:spacing w:after="0" w:line="240" w:lineRule="auto"/>
              <w:jc w:val="center"/>
              <w:rPr>
                <w:rFonts w:eastAsia="Times New Roman" w:cs="Times New Roman"/>
                <w:bCs/>
                <w:sz w:val="22"/>
                <w:lang w:val="bg-BG" w:eastAsia="bg-BG"/>
              </w:rPr>
            </w:pPr>
          </w:p>
          <w:p w14:paraId="6C92452D" w14:textId="77777777" w:rsidR="0059478C" w:rsidRPr="0060693C" w:rsidRDefault="0059478C" w:rsidP="0060693C">
            <w:pPr>
              <w:spacing w:after="0" w:line="240" w:lineRule="auto"/>
              <w:jc w:val="center"/>
              <w:rPr>
                <w:rFonts w:eastAsia="Times New Roman" w:cs="Times New Roman"/>
                <w:b/>
                <w:bCs/>
                <w:sz w:val="22"/>
                <w:lang w:val="bg-BG" w:eastAsia="bg-BG"/>
              </w:rPr>
            </w:pPr>
          </w:p>
          <w:p w14:paraId="4274CCDA" w14:textId="77777777" w:rsidR="0059478C" w:rsidRPr="0060693C" w:rsidRDefault="0059478C" w:rsidP="0060693C">
            <w:pPr>
              <w:spacing w:after="0" w:line="240" w:lineRule="auto"/>
              <w:jc w:val="center"/>
              <w:rPr>
                <w:rFonts w:eastAsia="Times New Roman" w:cs="Times New Roman"/>
                <w:sz w:val="22"/>
                <w:lang w:val="bg-BG"/>
              </w:rPr>
            </w:pPr>
          </w:p>
        </w:tc>
        <w:tc>
          <w:tcPr>
            <w:tcW w:w="3402" w:type="dxa"/>
            <w:gridSpan w:val="2"/>
            <w:shd w:val="clear" w:color="auto" w:fill="D8F4F1"/>
          </w:tcPr>
          <w:p w14:paraId="15E3AAA1"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993" w:type="dxa"/>
            <w:shd w:val="clear" w:color="auto" w:fill="D8F4F1"/>
          </w:tcPr>
          <w:p w14:paraId="5A159763"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92" w:type="dxa"/>
            <w:gridSpan w:val="2"/>
            <w:shd w:val="clear" w:color="auto" w:fill="D8F4F1"/>
          </w:tcPr>
          <w:p w14:paraId="095D93F3"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660182BA"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w:t>
            </w:r>
            <w:r w:rsidRPr="0060693C">
              <w:rPr>
                <w:rFonts w:eastAsia="Times New Roman" w:cs="Times New Roman"/>
                <w:b/>
                <w:bCs/>
                <w:sz w:val="22"/>
                <w:lang w:eastAsia="bg-BG"/>
              </w:rPr>
              <w:softHyphen/>
            </w:r>
            <w:r w:rsidRPr="0060693C">
              <w:rPr>
                <w:rFonts w:eastAsia="Times New Roman" w:cs="Times New Roman"/>
                <w:b/>
                <w:bCs/>
                <w:sz w:val="22"/>
                <w:lang w:val="bg-BG" w:eastAsia="bg-BG"/>
              </w:rPr>
              <w:t>на институ</w:t>
            </w:r>
            <w:r w:rsidRPr="0060693C">
              <w:rPr>
                <w:rFonts w:eastAsia="Times New Roman" w:cs="Times New Roman"/>
                <w:b/>
                <w:bCs/>
                <w:sz w:val="22"/>
                <w:lang w:eastAsia="bg-BG"/>
              </w:rPr>
              <w:softHyphen/>
            </w:r>
            <w:r w:rsidRPr="0060693C">
              <w:rPr>
                <w:rFonts w:eastAsia="Times New Roman" w:cs="Times New Roman"/>
                <w:b/>
                <w:bCs/>
                <w:sz w:val="22"/>
                <w:lang w:val="bg-BG" w:eastAsia="bg-BG"/>
              </w:rPr>
              <w:t>ция</w:t>
            </w:r>
          </w:p>
        </w:tc>
        <w:tc>
          <w:tcPr>
            <w:tcW w:w="1985" w:type="dxa"/>
            <w:shd w:val="clear" w:color="auto" w:fill="D8F4F1"/>
          </w:tcPr>
          <w:p w14:paraId="63011546" w14:textId="77777777" w:rsidR="0059478C" w:rsidRPr="0060693C" w:rsidRDefault="0059478C" w:rsidP="0072625D">
            <w:pPr>
              <w:spacing w:after="0" w:line="240" w:lineRule="auto"/>
              <w:ind w:left="-78" w:right="-13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3B9A1A5D"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21F225E6" w14:textId="77777777" w:rsidR="0059478C" w:rsidRPr="0060693C" w:rsidRDefault="0059478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t>Текуща стойност</w:t>
            </w:r>
          </w:p>
          <w:p w14:paraId="61A4A04D" w14:textId="77777777" w:rsidR="0059478C" w:rsidRPr="0060693C" w:rsidRDefault="0059478C" w:rsidP="0060693C">
            <w:pPr>
              <w:spacing w:after="0" w:line="240" w:lineRule="auto"/>
              <w:jc w:val="center"/>
              <w:rPr>
                <w:rFonts w:eastAsia="Times New Roman" w:cs="Times New Roman"/>
                <w:sz w:val="22"/>
                <w:lang w:val="bg-BG"/>
              </w:rPr>
            </w:pPr>
          </w:p>
        </w:tc>
        <w:tc>
          <w:tcPr>
            <w:tcW w:w="1417" w:type="dxa"/>
            <w:shd w:val="clear" w:color="auto" w:fill="D8F4F1"/>
          </w:tcPr>
          <w:p w14:paraId="03A68936" w14:textId="77777777" w:rsidR="0059478C" w:rsidRPr="0060693C" w:rsidRDefault="0059478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w:t>
            </w:r>
            <w:r w:rsidRPr="0060693C">
              <w:rPr>
                <w:rFonts w:eastAsia="Times New Roman" w:cs="Times New Roman"/>
                <w:b/>
                <w:bCs/>
                <w:sz w:val="22"/>
                <w:lang w:eastAsia="bg-BG"/>
              </w:rPr>
              <w:t>2</w:t>
            </w:r>
            <w:r w:rsidRPr="0060693C">
              <w:rPr>
                <w:rFonts w:eastAsia="Times New Roman" w:cs="Times New Roman"/>
                <w:b/>
                <w:bCs/>
                <w:sz w:val="22"/>
                <w:lang w:val="ru-RU" w:eastAsia="bg-BG"/>
              </w:rPr>
              <w:t>-</w:t>
            </w:r>
            <w:r w:rsidRPr="0060693C">
              <w:rPr>
                <w:rFonts w:eastAsia="Times New Roman" w:cs="Times New Roman"/>
                <w:b/>
                <w:bCs/>
                <w:sz w:val="22"/>
                <w:lang w:val="bg-BG" w:eastAsia="bg-BG"/>
              </w:rPr>
              <w:t>202</w:t>
            </w:r>
            <w:r w:rsidRPr="0060693C">
              <w:rPr>
                <w:rFonts w:eastAsia="Times New Roman" w:cs="Times New Roman"/>
                <w:b/>
                <w:bCs/>
                <w:sz w:val="22"/>
                <w:lang w:eastAsia="bg-BG"/>
              </w:rPr>
              <w:t>4</w:t>
            </w:r>
            <w:r w:rsidRPr="0060693C">
              <w:rPr>
                <w:rFonts w:eastAsia="Times New Roman" w:cs="Times New Roman"/>
                <w:b/>
                <w:bCs/>
                <w:sz w:val="22"/>
                <w:lang w:val="bg-BG" w:eastAsia="bg-BG"/>
              </w:rPr>
              <w:t xml:space="preserve"> г.</w:t>
            </w:r>
          </w:p>
        </w:tc>
      </w:tr>
      <w:tr w:rsidR="0059478C" w:rsidRPr="0060693C" w14:paraId="45F300F5" w14:textId="77777777" w:rsidTr="00F461E6">
        <w:trPr>
          <w:trHeight w:val="2121"/>
        </w:trPr>
        <w:tc>
          <w:tcPr>
            <w:tcW w:w="538" w:type="dxa"/>
            <w:shd w:val="clear" w:color="auto" w:fill="auto"/>
          </w:tcPr>
          <w:p w14:paraId="0EE06351"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2.1.</w:t>
            </w:r>
          </w:p>
        </w:tc>
        <w:tc>
          <w:tcPr>
            <w:tcW w:w="3402" w:type="dxa"/>
            <w:gridSpan w:val="2"/>
            <w:shd w:val="clear" w:color="auto" w:fill="auto"/>
          </w:tcPr>
          <w:p w14:paraId="514EDD4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Преодоляване на дискриминационните нагласи чрез провеждане на различни инициативи (екскурзии, отбелязване на дати от празничния календар, информацио</w:t>
            </w:r>
            <w:r w:rsidR="00F461E6">
              <w:rPr>
                <w:rFonts w:eastAsia="Times New Roman" w:cs="Times New Roman"/>
                <w:sz w:val="22"/>
                <w:lang w:val="bg-BG" w:eastAsia="bg-BG"/>
              </w:rPr>
              <w:t>нни кампании и други дейности).</w:t>
            </w:r>
          </w:p>
        </w:tc>
        <w:tc>
          <w:tcPr>
            <w:tcW w:w="993" w:type="dxa"/>
            <w:shd w:val="clear" w:color="auto" w:fill="auto"/>
          </w:tcPr>
          <w:p w14:paraId="598B2E14"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4B738DD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2B14F2AE"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5DAECFEE"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166BCBA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4071B37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64FED397" w14:textId="77777777" w:rsidR="0059478C" w:rsidRPr="0060693C" w:rsidRDefault="0059478C" w:rsidP="0060693C">
            <w:pPr>
              <w:spacing w:after="0" w:line="240" w:lineRule="auto"/>
              <w:jc w:val="center"/>
              <w:rPr>
                <w:rFonts w:eastAsia="Times New Roman" w:cs="Times New Roman"/>
                <w:sz w:val="22"/>
                <w:lang w:val="bg-BG" w:eastAsia="bg-BG"/>
              </w:rPr>
            </w:pPr>
          </w:p>
          <w:p w14:paraId="1F082F42" w14:textId="77777777" w:rsidR="0059478C" w:rsidRPr="0060693C" w:rsidRDefault="0059478C" w:rsidP="0060693C">
            <w:pPr>
              <w:spacing w:after="0" w:line="240" w:lineRule="auto"/>
              <w:jc w:val="center"/>
              <w:rPr>
                <w:rFonts w:eastAsia="Times New Roman" w:cs="Times New Roman"/>
                <w:sz w:val="22"/>
                <w:lang w:val="bg-BG" w:eastAsia="bg-BG"/>
              </w:rPr>
            </w:pPr>
          </w:p>
          <w:p w14:paraId="1809C3EE"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49AE49D7"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Републикански бюджет;</w:t>
            </w:r>
          </w:p>
          <w:p w14:paraId="3E53A8C7"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2A7EB4C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9EB2CD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w:t>
            </w:r>
            <w:r w:rsidR="00F461E6">
              <w:rPr>
                <w:rFonts w:eastAsia="Times New Roman" w:cs="Times New Roman"/>
                <w:sz w:val="22"/>
                <w:lang w:val="bg-BG" w:eastAsia="bg-BG"/>
              </w:rPr>
              <w:t>онални програми.</w:t>
            </w:r>
          </w:p>
        </w:tc>
        <w:tc>
          <w:tcPr>
            <w:tcW w:w="2835" w:type="dxa"/>
            <w:shd w:val="clear" w:color="auto" w:fill="auto"/>
          </w:tcPr>
          <w:p w14:paraId="2E24CE96"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1.Брой проведени инициативи (екскурзии, отбелязване на дати от празничния календар, информационни кампании и други дейности)</w:t>
            </w:r>
            <w:r>
              <w:rPr>
                <w:rFonts w:eastAsia="Times New Roman" w:cs="Times New Roman"/>
                <w:sz w:val="22"/>
                <w:lang w:val="bg-BG" w:eastAsia="bg-BG"/>
              </w:rPr>
              <w:t xml:space="preserve"> </w:t>
            </w:r>
            <w:r w:rsidRPr="0060693C">
              <w:rPr>
                <w:rFonts w:eastAsia="Times New Roman" w:cs="Times New Roman"/>
                <w:sz w:val="22"/>
                <w:lang w:val="bg-BG" w:eastAsia="bg-BG"/>
              </w:rPr>
              <w:t>.</w:t>
            </w:r>
          </w:p>
          <w:p w14:paraId="55162217" w14:textId="77777777" w:rsidR="0059478C" w:rsidRPr="0060693C" w:rsidRDefault="0059478C" w:rsidP="0060693C">
            <w:pPr>
              <w:spacing w:after="0" w:line="240" w:lineRule="auto"/>
              <w:rPr>
                <w:rFonts w:eastAsia="Times New Roman" w:cs="Times New Roman"/>
                <w:sz w:val="22"/>
                <w:lang w:val="bg-BG" w:eastAsia="bg-BG"/>
              </w:rPr>
            </w:pPr>
          </w:p>
        </w:tc>
        <w:tc>
          <w:tcPr>
            <w:tcW w:w="1305" w:type="dxa"/>
            <w:shd w:val="clear" w:color="auto" w:fill="auto"/>
          </w:tcPr>
          <w:p w14:paraId="4D269EC7"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5DA60AA3" w14:textId="77777777" w:rsidR="0059478C" w:rsidRPr="0060693C" w:rsidRDefault="0059478C" w:rsidP="0059478C">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12</w:t>
            </w:r>
          </w:p>
        </w:tc>
      </w:tr>
      <w:tr w:rsidR="0059478C" w:rsidRPr="0060693C" w14:paraId="1A6A90AC" w14:textId="77777777" w:rsidTr="00C06CE2">
        <w:trPr>
          <w:trHeight w:val="417"/>
        </w:trPr>
        <w:tc>
          <w:tcPr>
            <w:tcW w:w="538" w:type="dxa"/>
            <w:shd w:val="clear" w:color="auto" w:fill="auto"/>
          </w:tcPr>
          <w:p w14:paraId="16788681"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2.2.</w:t>
            </w:r>
          </w:p>
        </w:tc>
        <w:tc>
          <w:tcPr>
            <w:tcW w:w="3402" w:type="dxa"/>
            <w:gridSpan w:val="2"/>
            <w:shd w:val="clear" w:color="auto" w:fill="auto"/>
          </w:tcPr>
          <w:p w14:paraId="28CCD1F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Реализиране на форми на взаимодействие между децата и учениците от различен етнически произход за утвърждаването на междукултурните ценности и многообразието в образователната среда с цел</w:t>
            </w:r>
            <w:r w:rsidRPr="0060693C">
              <w:rPr>
                <w:rFonts w:eastAsia="Times New Roman" w:cs="Times New Roman"/>
                <w:sz w:val="22"/>
                <w:lang w:eastAsia="bg-BG"/>
              </w:rPr>
              <w:t>:</w:t>
            </w:r>
            <w:r w:rsidRPr="0060693C">
              <w:rPr>
                <w:rFonts w:eastAsia="Times New Roman" w:cs="Times New Roman"/>
                <w:sz w:val="22"/>
                <w:lang w:val="bg-BG" w:eastAsia="bg-BG"/>
              </w:rPr>
              <w:t xml:space="preserve">  </w:t>
            </w:r>
          </w:p>
          <w:p w14:paraId="54A0A98E" w14:textId="77777777" w:rsidR="0059478C" w:rsidRPr="0060693C" w:rsidRDefault="0059478C" w:rsidP="001D3C91">
            <w:pPr>
              <w:numPr>
                <w:ilvl w:val="0"/>
                <w:numId w:val="6"/>
              </w:numPr>
              <w:spacing w:after="0" w:line="240" w:lineRule="auto"/>
              <w:ind w:left="318" w:hanging="219"/>
              <w:contextualSpacing/>
              <w:rPr>
                <w:rFonts w:eastAsia="Times New Roman" w:cs="Times New Roman"/>
                <w:sz w:val="22"/>
                <w:lang w:val="bg-BG" w:eastAsia="bg-BG"/>
              </w:rPr>
            </w:pPr>
            <w:r w:rsidRPr="0060693C">
              <w:rPr>
                <w:rFonts w:eastAsia="Times New Roman" w:cs="Times New Roman"/>
                <w:sz w:val="22"/>
                <w:lang w:val="bg-BG" w:eastAsia="bg-BG"/>
              </w:rPr>
              <w:t xml:space="preserve"> изграждане и възпитаване у подрастващите на социокултурен модел на поведение, основан на поведенчески модели за хуманизъм и толерантност</w:t>
            </w:r>
            <w:r w:rsidRPr="0060693C">
              <w:rPr>
                <w:rFonts w:eastAsia="Times New Roman" w:cs="Times New Roman"/>
                <w:sz w:val="22"/>
                <w:lang w:eastAsia="bg-BG"/>
              </w:rPr>
              <w:t>;</w:t>
            </w:r>
          </w:p>
          <w:p w14:paraId="329593D7" w14:textId="77777777" w:rsidR="0059478C" w:rsidRPr="0060693C" w:rsidRDefault="0059478C" w:rsidP="001D3C91">
            <w:pPr>
              <w:numPr>
                <w:ilvl w:val="0"/>
                <w:numId w:val="6"/>
              </w:numPr>
              <w:spacing w:after="0" w:line="240" w:lineRule="auto"/>
              <w:ind w:left="318" w:hanging="219"/>
              <w:contextualSpacing/>
              <w:rPr>
                <w:rFonts w:eastAsia="Times New Roman" w:cs="Times New Roman"/>
                <w:sz w:val="22"/>
                <w:lang w:val="bg-BG" w:eastAsia="bg-BG"/>
              </w:rPr>
            </w:pPr>
            <w:r w:rsidRPr="0060693C">
              <w:rPr>
                <w:rFonts w:eastAsia="Times New Roman" w:cs="Times New Roman"/>
                <w:sz w:val="22"/>
                <w:lang w:val="bg-BG" w:eastAsia="bg-BG"/>
              </w:rPr>
              <w:t xml:space="preserve"> преодоляване на негативни стереотипи и дискриминационни нагласи.</w:t>
            </w:r>
          </w:p>
        </w:tc>
        <w:tc>
          <w:tcPr>
            <w:tcW w:w="993" w:type="dxa"/>
            <w:shd w:val="clear" w:color="auto" w:fill="auto"/>
          </w:tcPr>
          <w:p w14:paraId="2F555E1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92" w:type="dxa"/>
            <w:gridSpan w:val="2"/>
            <w:shd w:val="clear" w:color="auto" w:fill="auto"/>
          </w:tcPr>
          <w:p w14:paraId="79089BE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A511806"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74137FC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2B1B1C0A"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4A0F7E94" w14:textId="77777777" w:rsidR="0059478C" w:rsidRPr="0060693C" w:rsidRDefault="0059478C" w:rsidP="0060693C">
            <w:pPr>
              <w:spacing w:after="0" w:line="240" w:lineRule="auto"/>
              <w:jc w:val="center"/>
              <w:rPr>
                <w:rFonts w:eastAsia="Times New Roman" w:cs="Times New Roman"/>
                <w:sz w:val="22"/>
                <w:lang w:val="bg-BG" w:eastAsia="bg-BG"/>
              </w:rPr>
            </w:pPr>
          </w:p>
          <w:p w14:paraId="4F77D087" w14:textId="77777777" w:rsidR="0059478C" w:rsidRPr="0060693C" w:rsidRDefault="0059478C" w:rsidP="0060693C">
            <w:pPr>
              <w:spacing w:after="0" w:line="240" w:lineRule="auto"/>
              <w:jc w:val="center"/>
              <w:rPr>
                <w:rFonts w:eastAsia="Times New Roman" w:cs="Times New Roman"/>
                <w:sz w:val="22"/>
                <w:lang w:val="bg-BG" w:eastAsia="bg-BG"/>
              </w:rPr>
            </w:pPr>
          </w:p>
          <w:p w14:paraId="42879FF0"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680F8C4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37868F8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403D56A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0C3152DB"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5B44526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 Брой разработени и въведени програми за образователна дейност в детските градини и училищата, съобразени с културите на различните етнически общности;</w:t>
            </w:r>
          </w:p>
          <w:p w14:paraId="671A381F" w14:textId="77777777" w:rsidR="0059478C" w:rsidRPr="00461AC7" w:rsidRDefault="0059478C" w:rsidP="0060693C">
            <w:pPr>
              <w:spacing w:after="0" w:line="240" w:lineRule="auto"/>
              <w:rPr>
                <w:rFonts w:eastAsia="Times New Roman" w:cs="Times New Roman"/>
                <w:sz w:val="12"/>
                <w:szCs w:val="12"/>
                <w:lang w:val="bg-BG" w:eastAsia="bg-BG"/>
              </w:rPr>
            </w:pPr>
          </w:p>
          <w:p w14:paraId="73E7DD04"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2. Брой деца и ученици от мнозинството и от етническите общности, които са се включили в програмите;</w:t>
            </w:r>
          </w:p>
          <w:p w14:paraId="2116E7E7" w14:textId="77777777" w:rsidR="0059478C" w:rsidRPr="00461AC7" w:rsidRDefault="0059478C" w:rsidP="0060693C">
            <w:pPr>
              <w:spacing w:after="0" w:line="240" w:lineRule="auto"/>
              <w:rPr>
                <w:rFonts w:eastAsia="Times New Roman" w:cs="Times New Roman"/>
                <w:sz w:val="12"/>
                <w:szCs w:val="12"/>
                <w:lang w:val="bg-BG" w:eastAsia="bg-BG"/>
              </w:rPr>
            </w:pPr>
          </w:p>
          <w:p w14:paraId="06CB4FB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3. Брой учители, директори и други педагогически специалисти, които са се включили в програмите;</w:t>
            </w:r>
          </w:p>
          <w:p w14:paraId="40BE5EFF" w14:textId="77777777" w:rsidR="0059478C" w:rsidRPr="00461AC7" w:rsidRDefault="0059478C" w:rsidP="0060693C">
            <w:pPr>
              <w:spacing w:after="0" w:line="240" w:lineRule="auto"/>
              <w:rPr>
                <w:rFonts w:eastAsia="Times New Roman" w:cs="Times New Roman"/>
                <w:sz w:val="12"/>
                <w:szCs w:val="12"/>
                <w:lang w:val="bg-BG" w:eastAsia="bg-BG"/>
              </w:rPr>
            </w:pPr>
          </w:p>
          <w:p w14:paraId="624F40F7"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4. Брой проведени занимания по интереси, насочени към усвояване на знания с елементи на гражданско образование;</w:t>
            </w:r>
          </w:p>
          <w:p w14:paraId="157C25E4" w14:textId="77777777" w:rsidR="0059478C" w:rsidRPr="0060693C" w:rsidRDefault="0059478C" w:rsidP="0060693C">
            <w:pPr>
              <w:spacing w:after="0" w:line="240" w:lineRule="auto"/>
              <w:rPr>
                <w:rFonts w:eastAsia="Times New Roman" w:cs="Times New Roman"/>
                <w:sz w:val="22"/>
                <w:lang w:val="bg-BG" w:eastAsia="bg-BG"/>
              </w:rPr>
            </w:pPr>
          </w:p>
        </w:tc>
        <w:tc>
          <w:tcPr>
            <w:tcW w:w="1305" w:type="dxa"/>
            <w:shd w:val="clear" w:color="auto" w:fill="auto"/>
          </w:tcPr>
          <w:p w14:paraId="56C64D5B"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lastRenderedPageBreak/>
              <w:t>0</w:t>
            </w:r>
          </w:p>
          <w:p w14:paraId="10927860" w14:textId="77777777" w:rsidR="0059478C" w:rsidRDefault="0059478C" w:rsidP="0059478C">
            <w:pPr>
              <w:spacing w:after="0" w:line="240" w:lineRule="auto"/>
              <w:jc w:val="center"/>
              <w:rPr>
                <w:rFonts w:eastAsia="Times New Roman" w:cs="Times New Roman"/>
                <w:sz w:val="22"/>
                <w:lang w:val="bg-BG" w:eastAsia="bg-BG"/>
              </w:rPr>
            </w:pPr>
          </w:p>
          <w:p w14:paraId="5E20A5F5" w14:textId="77777777" w:rsidR="0059478C" w:rsidRDefault="0059478C" w:rsidP="0059478C">
            <w:pPr>
              <w:spacing w:after="0" w:line="240" w:lineRule="auto"/>
              <w:jc w:val="center"/>
              <w:rPr>
                <w:rFonts w:eastAsia="Times New Roman" w:cs="Times New Roman"/>
                <w:sz w:val="22"/>
                <w:lang w:val="bg-BG" w:eastAsia="bg-BG"/>
              </w:rPr>
            </w:pPr>
          </w:p>
          <w:p w14:paraId="258B92DB" w14:textId="77777777" w:rsidR="0059478C" w:rsidRDefault="0059478C" w:rsidP="0059478C">
            <w:pPr>
              <w:spacing w:after="0" w:line="240" w:lineRule="auto"/>
              <w:jc w:val="center"/>
              <w:rPr>
                <w:rFonts w:eastAsia="Times New Roman" w:cs="Times New Roman"/>
                <w:sz w:val="22"/>
                <w:lang w:val="bg-BG" w:eastAsia="bg-BG"/>
              </w:rPr>
            </w:pPr>
          </w:p>
          <w:p w14:paraId="768D8FC8" w14:textId="77777777" w:rsidR="0059478C" w:rsidRDefault="0059478C" w:rsidP="0059478C">
            <w:pPr>
              <w:spacing w:after="0" w:line="240" w:lineRule="auto"/>
              <w:jc w:val="center"/>
              <w:rPr>
                <w:rFonts w:eastAsia="Times New Roman" w:cs="Times New Roman"/>
                <w:sz w:val="22"/>
                <w:lang w:val="bg-BG" w:eastAsia="bg-BG"/>
              </w:rPr>
            </w:pPr>
          </w:p>
          <w:p w14:paraId="2FD1DCA6" w14:textId="77777777" w:rsidR="0059478C" w:rsidRDefault="0059478C" w:rsidP="0059478C">
            <w:pPr>
              <w:spacing w:after="0" w:line="240" w:lineRule="auto"/>
              <w:jc w:val="center"/>
              <w:rPr>
                <w:rFonts w:eastAsia="Times New Roman" w:cs="Times New Roman"/>
                <w:sz w:val="22"/>
                <w:lang w:val="bg-BG" w:eastAsia="bg-BG"/>
              </w:rPr>
            </w:pPr>
          </w:p>
          <w:p w14:paraId="210AA2D9" w14:textId="77777777" w:rsidR="0059478C" w:rsidRDefault="0059478C" w:rsidP="0059478C">
            <w:pPr>
              <w:spacing w:after="0" w:line="240" w:lineRule="auto"/>
              <w:jc w:val="center"/>
              <w:rPr>
                <w:rFonts w:eastAsia="Times New Roman" w:cs="Times New Roman"/>
                <w:sz w:val="22"/>
                <w:lang w:val="bg-BG" w:eastAsia="bg-BG"/>
              </w:rPr>
            </w:pPr>
          </w:p>
          <w:p w14:paraId="301630CE" w14:textId="77777777" w:rsidR="0059478C" w:rsidRDefault="0059478C" w:rsidP="0059478C">
            <w:pPr>
              <w:spacing w:after="0" w:line="240" w:lineRule="auto"/>
              <w:jc w:val="center"/>
              <w:rPr>
                <w:rFonts w:eastAsia="Times New Roman" w:cs="Times New Roman"/>
                <w:sz w:val="22"/>
                <w:lang w:val="bg-BG" w:eastAsia="bg-BG"/>
              </w:rPr>
            </w:pPr>
          </w:p>
          <w:p w14:paraId="5E5B1DBC"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p w14:paraId="68909966" w14:textId="77777777" w:rsidR="0059478C" w:rsidRDefault="0059478C" w:rsidP="0059478C">
            <w:pPr>
              <w:spacing w:after="0" w:line="240" w:lineRule="auto"/>
              <w:jc w:val="center"/>
              <w:rPr>
                <w:rFonts w:eastAsia="Times New Roman" w:cs="Times New Roman"/>
                <w:sz w:val="22"/>
                <w:lang w:val="bg-BG" w:eastAsia="bg-BG"/>
              </w:rPr>
            </w:pPr>
          </w:p>
          <w:p w14:paraId="0E59D1AC" w14:textId="77777777" w:rsidR="0059478C" w:rsidRDefault="0059478C" w:rsidP="0059478C">
            <w:pPr>
              <w:spacing w:after="0" w:line="240" w:lineRule="auto"/>
              <w:jc w:val="center"/>
              <w:rPr>
                <w:rFonts w:eastAsia="Times New Roman" w:cs="Times New Roman"/>
                <w:sz w:val="22"/>
                <w:lang w:val="bg-BG" w:eastAsia="bg-BG"/>
              </w:rPr>
            </w:pPr>
          </w:p>
          <w:p w14:paraId="26CD7161" w14:textId="77777777" w:rsidR="0059478C" w:rsidRDefault="0059478C" w:rsidP="0059478C">
            <w:pPr>
              <w:spacing w:after="0" w:line="240" w:lineRule="auto"/>
              <w:jc w:val="center"/>
              <w:rPr>
                <w:rFonts w:eastAsia="Times New Roman" w:cs="Times New Roman"/>
                <w:sz w:val="22"/>
                <w:lang w:val="bg-BG" w:eastAsia="bg-BG"/>
              </w:rPr>
            </w:pPr>
          </w:p>
          <w:p w14:paraId="32834B10" w14:textId="77777777" w:rsidR="0059478C" w:rsidRDefault="0059478C" w:rsidP="0059478C">
            <w:pPr>
              <w:spacing w:after="0" w:line="240" w:lineRule="auto"/>
              <w:jc w:val="center"/>
              <w:rPr>
                <w:rFonts w:eastAsia="Times New Roman" w:cs="Times New Roman"/>
                <w:sz w:val="22"/>
                <w:lang w:val="bg-BG" w:eastAsia="bg-BG"/>
              </w:rPr>
            </w:pPr>
          </w:p>
          <w:p w14:paraId="71E380D2" w14:textId="77777777" w:rsidR="0059478C" w:rsidRDefault="0059478C" w:rsidP="0059478C">
            <w:pPr>
              <w:spacing w:after="0" w:line="240" w:lineRule="auto"/>
              <w:jc w:val="center"/>
              <w:rPr>
                <w:rFonts w:eastAsia="Times New Roman" w:cs="Times New Roman"/>
                <w:sz w:val="22"/>
                <w:lang w:val="bg-BG" w:eastAsia="bg-BG"/>
              </w:rPr>
            </w:pPr>
          </w:p>
          <w:p w14:paraId="3FD1FA97"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p w14:paraId="758747E5" w14:textId="77777777" w:rsidR="0059478C" w:rsidRDefault="0059478C" w:rsidP="0059478C">
            <w:pPr>
              <w:spacing w:after="0" w:line="240" w:lineRule="auto"/>
              <w:jc w:val="center"/>
              <w:rPr>
                <w:rFonts w:eastAsia="Times New Roman" w:cs="Times New Roman"/>
                <w:sz w:val="22"/>
                <w:lang w:val="bg-BG" w:eastAsia="bg-BG"/>
              </w:rPr>
            </w:pPr>
          </w:p>
          <w:p w14:paraId="61DE229C" w14:textId="77777777" w:rsidR="0059478C" w:rsidRDefault="0059478C" w:rsidP="0059478C">
            <w:pPr>
              <w:spacing w:after="0" w:line="240" w:lineRule="auto"/>
              <w:jc w:val="center"/>
              <w:rPr>
                <w:rFonts w:eastAsia="Times New Roman" w:cs="Times New Roman"/>
                <w:sz w:val="22"/>
                <w:lang w:val="bg-BG" w:eastAsia="bg-BG"/>
              </w:rPr>
            </w:pPr>
          </w:p>
          <w:p w14:paraId="21E2B5C8" w14:textId="77777777" w:rsidR="0059478C" w:rsidRDefault="0059478C" w:rsidP="0059478C">
            <w:pPr>
              <w:spacing w:after="0" w:line="240" w:lineRule="auto"/>
              <w:jc w:val="center"/>
              <w:rPr>
                <w:rFonts w:eastAsia="Times New Roman" w:cs="Times New Roman"/>
                <w:sz w:val="22"/>
                <w:lang w:val="bg-BG" w:eastAsia="bg-BG"/>
              </w:rPr>
            </w:pPr>
          </w:p>
          <w:p w14:paraId="11647DD8"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573C862F"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3</w:t>
            </w:r>
          </w:p>
          <w:p w14:paraId="47F49430" w14:textId="77777777" w:rsidR="0059478C" w:rsidRDefault="0059478C" w:rsidP="0059478C">
            <w:pPr>
              <w:spacing w:after="0" w:line="240" w:lineRule="auto"/>
              <w:jc w:val="center"/>
              <w:rPr>
                <w:rFonts w:eastAsia="Times New Roman" w:cs="Times New Roman"/>
                <w:sz w:val="22"/>
                <w:lang w:val="bg-BG" w:eastAsia="bg-BG"/>
              </w:rPr>
            </w:pPr>
          </w:p>
          <w:p w14:paraId="0CE5CA7C" w14:textId="77777777" w:rsidR="0059478C" w:rsidRDefault="0059478C" w:rsidP="0059478C">
            <w:pPr>
              <w:spacing w:after="0" w:line="240" w:lineRule="auto"/>
              <w:jc w:val="center"/>
              <w:rPr>
                <w:rFonts w:eastAsia="Times New Roman" w:cs="Times New Roman"/>
                <w:sz w:val="22"/>
                <w:lang w:val="bg-BG" w:eastAsia="bg-BG"/>
              </w:rPr>
            </w:pPr>
          </w:p>
          <w:p w14:paraId="6695B0BD" w14:textId="77777777" w:rsidR="0059478C" w:rsidRDefault="0059478C" w:rsidP="0059478C">
            <w:pPr>
              <w:spacing w:after="0" w:line="240" w:lineRule="auto"/>
              <w:jc w:val="center"/>
              <w:rPr>
                <w:rFonts w:eastAsia="Times New Roman" w:cs="Times New Roman"/>
                <w:sz w:val="22"/>
                <w:lang w:val="bg-BG" w:eastAsia="bg-BG"/>
              </w:rPr>
            </w:pPr>
          </w:p>
          <w:p w14:paraId="17AA3D9F" w14:textId="77777777" w:rsidR="0059478C" w:rsidRDefault="0059478C" w:rsidP="0059478C">
            <w:pPr>
              <w:spacing w:after="0" w:line="240" w:lineRule="auto"/>
              <w:jc w:val="center"/>
              <w:rPr>
                <w:rFonts w:eastAsia="Times New Roman" w:cs="Times New Roman"/>
                <w:sz w:val="22"/>
                <w:lang w:val="bg-BG" w:eastAsia="bg-BG"/>
              </w:rPr>
            </w:pPr>
          </w:p>
          <w:p w14:paraId="790AB302" w14:textId="77777777" w:rsidR="0059478C" w:rsidRDefault="0059478C" w:rsidP="0059478C">
            <w:pPr>
              <w:spacing w:after="0" w:line="240" w:lineRule="auto"/>
              <w:jc w:val="center"/>
              <w:rPr>
                <w:rFonts w:eastAsia="Times New Roman" w:cs="Times New Roman"/>
                <w:sz w:val="22"/>
                <w:lang w:val="bg-BG" w:eastAsia="bg-BG"/>
              </w:rPr>
            </w:pPr>
          </w:p>
          <w:p w14:paraId="2A82410C" w14:textId="77777777" w:rsidR="0059478C" w:rsidRDefault="0059478C" w:rsidP="0059478C">
            <w:pPr>
              <w:spacing w:after="0" w:line="240" w:lineRule="auto"/>
              <w:jc w:val="center"/>
              <w:rPr>
                <w:rFonts w:eastAsia="Times New Roman" w:cs="Times New Roman"/>
                <w:sz w:val="22"/>
                <w:lang w:val="bg-BG" w:eastAsia="bg-BG"/>
              </w:rPr>
            </w:pPr>
          </w:p>
          <w:p w14:paraId="620643CC" w14:textId="77777777" w:rsidR="0059478C" w:rsidRDefault="0059478C" w:rsidP="0059478C">
            <w:pPr>
              <w:spacing w:after="0" w:line="240" w:lineRule="auto"/>
              <w:jc w:val="center"/>
              <w:rPr>
                <w:rFonts w:eastAsia="Times New Roman" w:cs="Times New Roman"/>
                <w:sz w:val="22"/>
                <w:lang w:val="bg-BG" w:eastAsia="bg-BG"/>
              </w:rPr>
            </w:pPr>
          </w:p>
          <w:p w14:paraId="2563CC2B"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60</w:t>
            </w:r>
          </w:p>
          <w:p w14:paraId="009C460C" w14:textId="77777777" w:rsidR="0059478C" w:rsidRDefault="0059478C" w:rsidP="0059478C">
            <w:pPr>
              <w:spacing w:after="0" w:line="240" w:lineRule="auto"/>
              <w:jc w:val="center"/>
              <w:rPr>
                <w:rFonts w:eastAsia="Times New Roman" w:cs="Times New Roman"/>
                <w:sz w:val="22"/>
                <w:lang w:val="bg-BG" w:eastAsia="bg-BG"/>
              </w:rPr>
            </w:pPr>
          </w:p>
          <w:p w14:paraId="0637E539" w14:textId="77777777" w:rsidR="0059478C" w:rsidRDefault="0059478C" w:rsidP="0059478C">
            <w:pPr>
              <w:spacing w:after="0" w:line="240" w:lineRule="auto"/>
              <w:jc w:val="center"/>
              <w:rPr>
                <w:rFonts w:eastAsia="Times New Roman" w:cs="Times New Roman"/>
                <w:sz w:val="22"/>
                <w:lang w:val="bg-BG" w:eastAsia="bg-BG"/>
              </w:rPr>
            </w:pPr>
          </w:p>
          <w:p w14:paraId="29616B4A" w14:textId="77777777" w:rsidR="0059478C" w:rsidRDefault="0059478C" w:rsidP="0059478C">
            <w:pPr>
              <w:spacing w:after="0" w:line="240" w:lineRule="auto"/>
              <w:jc w:val="center"/>
              <w:rPr>
                <w:rFonts w:eastAsia="Times New Roman" w:cs="Times New Roman"/>
                <w:sz w:val="22"/>
                <w:lang w:val="bg-BG" w:eastAsia="bg-BG"/>
              </w:rPr>
            </w:pPr>
          </w:p>
          <w:p w14:paraId="195DC1F8" w14:textId="77777777" w:rsidR="0059478C" w:rsidRDefault="0059478C" w:rsidP="0059478C">
            <w:pPr>
              <w:spacing w:after="0" w:line="240" w:lineRule="auto"/>
              <w:jc w:val="center"/>
              <w:rPr>
                <w:rFonts w:eastAsia="Times New Roman" w:cs="Times New Roman"/>
                <w:sz w:val="22"/>
                <w:lang w:val="bg-BG" w:eastAsia="bg-BG"/>
              </w:rPr>
            </w:pPr>
          </w:p>
          <w:p w14:paraId="3CE7179B" w14:textId="77777777" w:rsidR="0059478C" w:rsidRDefault="0059478C" w:rsidP="0059478C">
            <w:pPr>
              <w:spacing w:after="0" w:line="240" w:lineRule="auto"/>
              <w:jc w:val="center"/>
              <w:rPr>
                <w:rFonts w:eastAsia="Times New Roman" w:cs="Times New Roman"/>
                <w:sz w:val="22"/>
                <w:lang w:val="bg-BG" w:eastAsia="bg-BG"/>
              </w:rPr>
            </w:pPr>
          </w:p>
          <w:p w14:paraId="0881629A" w14:textId="77777777" w:rsidR="0059478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12</w:t>
            </w:r>
          </w:p>
          <w:p w14:paraId="66B05C19" w14:textId="77777777" w:rsidR="0059478C" w:rsidRDefault="0059478C" w:rsidP="0059478C">
            <w:pPr>
              <w:spacing w:after="0" w:line="240" w:lineRule="auto"/>
              <w:jc w:val="center"/>
              <w:rPr>
                <w:rFonts w:eastAsia="Times New Roman" w:cs="Times New Roman"/>
                <w:sz w:val="22"/>
                <w:lang w:val="bg-BG" w:eastAsia="bg-BG"/>
              </w:rPr>
            </w:pPr>
          </w:p>
          <w:p w14:paraId="16CA2717" w14:textId="77777777" w:rsidR="0059478C" w:rsidRDefault="0059478C" w:rsidP="0059478C">
            <w:pPr>
              <w:spacing w:after="0" w:line="240" w:lineRule="auto"/>
              <w:jc w:val="center"/>
              <w:rPr>
                <w:rFonts w:eastAsia="Times New Roman" w:cs="Times New Roman"/>
                <w:sz w:val="22"/>
                <w:lang w:val="bg-BG" w:eastAsia="bg-BG"/>
              </w:rPr>
            </w:pPr>
          </w:p>
          <w:p w14:paraId="644A686F" w14:textId="77777777" w:rsidR="0059478C" w:rsidRDefault="0059478C" w:rsidP="0059478C">
            <w:pPr>
              <w:spacing w:after="0" w:line="240" w:lineRule="auto"/>
              <w:jc w:val="center"/>
              <w:rPr>
                <w:rFonts w:eastAsia="Times New Roman" w:cs="Times New Roman"/>
                <w:sz w:val="22"/>
                <w:lang w:val="bg-BG" w:eastAsia="bg-BG"/>
              </w:rPr>
            </w:pPr>
          </w:p>
          <w:p w14:paraId="15954451"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9</w:t>
            </w:r>
          </w:p>
        </w:tc>
      </w:tr>
      <w:tr w:rsidR="0059478C" w:rsidRPr="0060693C" w14:paraId="0C8F00D4" w14:textId="77777777" w:rsidTr="0060693C">
        <w:tc>
          <w:tcPr>
            <w:tcW w:w="15026" w:type="dxa"/>
            <w:gridSpan w:val="11"/>
            <w:shd w:val="clear" w:color="auto" w:fill="FFF2CC"/>
          </w:tcPr>
          <w:p w14:paraId="053CE7A3" w14:textId="77777777" w:rsidR="0059478C" w:rsidRPr="0060693C" w:rsidRDefault="0059478C" w:rsidP="0060693C">
            <w:pPr>
              <w:widowControl w:val="0"/>
              <w:tabs>
                <w:tab w:val="left" w:pos="1425"/>
              </w:tabs>
              <w:autoSpaceDE w:val="0"/>
              <w:autoSpaceDN w:val="0"/>
              <w:spacing w:before="1" w:after="0" w:line="240" w:lineRule="auto"/>
              <w:ind w:left="444" w:right="141"/>
              <w:jc w:val="both"/>
              <w:rPr>
                <w:rFonts w:eastAsia="Times New Roman" w:cs="Times New Roman"/>
                <w:b/>
                <w:bCs/>
                <w:szCs w:val="24"/>
                <w:lang w:val="bg-BG" w:eastAsia="bg-BG"/>
              </w:rPr>
            </w:pPr>
            <w:r w:rsidRPr="0060693C">
              <w:rPr>
                <w:rFonts w:eastAsia="Times New Roman" w:cs="Times New Roman"/>
                <w:b/>
                <w:bCs/>
                <w:szCs w:val="24"/>
                <w:lang w:val="bg-BG" w:eastAsia="bg-BG"/>
              </w:rPr>
              <w:t xml:space="preserve">Цел 3. </w:t>
            </w:r>
            <w:r w:rsidRPr="0060693C">
              <w:rPr>
                <w:rFonts w:eastAsia="Times New Roman" w:cs="Times New Roman"/>
                <w:b/>
                <w:color w:val="000000"/>
                <w:szCs w:val="24"/>
                <w:lang w:val="bg-BG"/>
              </w:rPr>
              <w:t>Провеждане на информационни кампании за лица от уязвими групи, включително за завършване на средно, професионално, колежанско и висше образование, особено за профили, специалности и професии, които дават перспектива за реализиране на пазара на труда</w:t>
            </w:r>
          </w:p>
        </w:tc>
      </w:tr>
      <w:tr w:rsidR="0059478C" w:rsidRPr="0060693C" w14:paraId="0C27BDC7" w14:textId="77777777" w:rsidTr="0060693C">
        <w:trPr>
          <w:trHeight w:val="1057"/>
        </w:trPr>
        <w:tc>
          <w:tcPr>
            <w:tcW w:w="538" w:type="dxa"/>
            <w:shd w:val="clear" w:color="auto" w:fill="D8F4F1"/>
          </w:tcPr>
          <w:p w14:paraId="651F89B9" w14:textId="77777777" w:rsidR="0059478C" w:rsidRPr="0060693C" w:rsidRDefault="0059478C" w:rsidP="0060693C">
            <w:pPr>
              <w:spacing w:after="0" w:line="240" w:lineRule="auto"/>
              <w:jc w:val="center"/>
              <w:rPr>
                <w:rFonts w:eastAsia="Times New Roman" w:cs="Times New Roman"/>
                <w:bCs/>
                <w:sz w:val="22"/>
                <w:lang w:val="bg-BG" w:eastAsia="bg-BG"/>
              </w:rPr>
            </w:pPr>
          </w:p>
          <w:p w14:paraId="05F36DB4" w14:textId="77777777" w:rsidR="0059478C" w:rsidRPr="0060693C" w:rsidRDefault="0059478C" w:rsidP="0060693C">
            <w:pPr>
              <w:spacing w:after="0" w:line="240" w:lineRule="auto"/>
              <w:jc w:val="center"/>
              <w:rPr>
                <w:rFonts w:eastAsia="Times New Roman" w:cs="Times New Roman"/>
                <w:b/>
                <w:bCs/>
                <w:sz w:val="22"/>
                <w:lang w:val="bg-BG" w:eastAsia="bg-BG"/>
              </w:rPr>
            </w:pPr>
          </w:p>
          <w:p w14:paraId="66C450A7" w14:textId="77777777" w:rsidR="0059478C" w:rsidRPr="0060693C" w:rsidRDefault="0059478C" w:rsidP="0060693C">
            <w:pPr>
              <w:spacing w:after="0" w:line="240" w:lineRule="auto"/>
              <w:jc w:val="center"/>
              <w:rPr>
                <w:rFonts w:eastAsia="Times New Roman" w:cs="Times New Roman"/>
                <w:sz w:val="22"/>
                <w:lang w:val="bg-BG"/>
              </w:rPr>
            </w:pPr>
          </w:p>
        </w:tc>
        <w:tc>
          <w:tcPr>
            <w:tcW w:w="3402" w:type="dxa"/>
            <w:gridSpan w:val="2"/>
            <w:shd w:val="clear" w:color="auto" w:fill="D8F4F1"/>
          </w:tcPr>
          <w:p w14:paraId="145714B3"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1020" w:type="dxa"/>
            <w:gridSpan w:val="2"/>
            <w:shd w:val="clear" w:color="auto" w:fill="D8F4F1"/>
          </w:tcPr>
          <w:p w14:paraId="6BC1DE6F"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65" w:type="dxa"/>
            <w:shd w:val="clear" w:color="auto" w:fill="D8F4F1"/>
          </w:tcPr>
          <w:p w14:paraId="077F2623"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33E6D014"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w:t>
            </w:r>
            <w:r w:rsidRPr="0060693C">
              <w:rPr>
                <w:rFonts w:eastAsia="Times New Roman" w:cs="Times New Roman"/>
                <w:b/>
                <w:bCs/>
                <w:sz w:val="22"/>
                <w:lang w:eastAsia="bg-BG"/>
              </w:rPr>
              <w:softHyphen/>
            </w:r>
            <w:r w:rsidRPr="0060693C">
              <w:rPr>
                <w:rFonts w:eastAsia="Times New Roman" w:cs="Times New Roman"/>
                <w:b/>
                <w:bCs/>
                <w:sz w:val="22"/>
                <w:lang w:val="bg-BG" w:eastAsia="bg-BG"/>
              </w:rPr>
              <w:t>на институ</w:t>
            </w:r>
            <w:r w:rsidRPr="0060693C">
              <w:rPr>
                <w:rFonts w:eastAsia="Times New Roman" w:cs="Times New Roman"/>
                <w:b/>
                <w:bCs/>
                <w:sz w:val="22"/>
                <w:lang w:eastAsia="bg-BG"/>
              </w:rPr>
              <w:softHyphen/>
            </w:r>
            <w:r w:rsidRPr="0060693C">
              <w:rPr>
                <w:rFonts w:eastAsia="Times New Roman" w:cs="Times New Roman"/>
                <w:b/>
                <w:bCs/>
                <w:sz w:val="22"/>
                <w:lang w:val="bg-BG" w:eastAsia="bg-BG"/>
              </w:rPr>
              <w:t>ция</w:t>
            </w:r>
          </w:p>
        </w:tc>
        <w:tc>
          <w:tcPr>
            <w:tcW w:w="1985" w:type="dxa"/>
            <w:shd w:val="clear" w:color="auto" w:fill="D8F4F1"/>
          </w:tcPr>
          <w:p w14:paraId="38C94E0E" w14:textId="77777777" w:rsidR="0059478C" w:rsidRPr="0060693C" w:rsidRDefault="0059478C" w:rsidP="0072625D">
            <w:pPr>
              <w:spacing w:after="0" w:line="240" w:lineRule="auto"/>
              <w:ind w:left="-78" w:right="-137" w:hanging="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1DC4512B"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0F6AAF8C" w14:textId="77777777" w:rsidR="0059478C" w:rsidRPr="0060693C" w:rsidRDefault="0059478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t>Текуща стойност</w:t>
            </w:r>
          </w:p>
          <w:p w14:paraId="0ADD47EF" w14:textId="77777777" w:rsidR="0059478C" w:rsidRPr="0060693C" w:rsidRDefault="0059478C" w:rsidP="0060693C">
            <w:pPr>
              <w:spacing w:after="0" w:line="240" w:lineRule="auto"/>
              <w:jc w:val="center"/>
              <w:rPr>
                <w:rFonts w:eastAsia="Times New Roman" w:cs="Times New Roman"/>
                <w:sz w:val="22"/>
                <w:lang w:val="bg-BG"/>
              </w:rPr>
            </w:pPr>
          </w:p>
        </w:tc>
        <w:tc>
          <w:tcPr>
            <w:tcW w:w="1417" w:type="dxa"/>
            <w:shd w:val="clear" w:color="auto" w:fill="D8F4F1"/>
          </w:tcPr>
          <w:p w14:paraId="661D4688" w14:textId="77777777" w:rsidR="0059478C" w:rsidRPr="0060693C" w:rsidRDefault="0059478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2022-</w:t>
            </w:r>
            <w:r w:rsidRPr="0060693C">
              <w:rPr>
                <w:rFonts w:eastAsia="Times New Roman" w:cs="Times New Roman"/>
                <w:b/>
                <w:bCs/>
                <w:sz w:val="22"/>
                <w:lang w:val="bg-BG" w:eastAsia="bg-BG"/>
              </w:rPr>
              <w:t>2024 г.</w:t>
            </w:r>
          </w:p>
        </w:tc>
      </w:tr>
      <w:tr w:rsidR="0059478C" w:rsidRPr="0060693C" w14:paraId="13557989" w14:textId="77777777" w:rsidTr="0060693C">
        <w:trPr>
          <w:trHeight w:val="1057"/>
        </w:trPr>
        <w:tc>
          <w:tcPr>
            <w:tcW w:w="538" w:type="dxa"/>
            <w:shd w:val="clear" w:color="auto" w:fill="auto"/>
          </w:tcPr>
          <w:p w14:paraId="6BA8441F"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3.1.</w:t>
            </w:r>
          </w:p>
        </w:tc>
        <w:tc>
          <w:tcPr>
            <w:tcW w:w="3402" w:type="dxa"/>
            <w:gridSpan w:val="2"/>
            <w:shd w:val="clear" w:color="auto" w:fill="auto"/>
          </w:tcPr>
          <w:p w14:paraId="314A486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Провеждане на информационни кампании и на дейности за ограмотяване и обучение на неграмотни и слабограмотни лица от уязвими групи, които нямат завършен начален етап или завършен клас от прогимназиалния етап.</w:t>
            </w:r>
          </w:p>
          <w:p w14:paraId="09C79978" w14:textId="77777777" w:rsidR="0059478C" w:rsidRPr="0060693C" w:rsidRDefault="0059478C" w:rsidP="0060693C">
            <w:pPr>
              <w:spacing w:after="0" w:line="240" w:lineRule="auto"/>
              <w:rPr>
                <w:rFonts w:eastAsia="Times New Roman" w:cs="Times New Roman"/>
                <w:sz w:val="22"/>
                <w:lang w:val="bg-BG" w:eastAsia="bg-BG"/>
              </w:rPr>
            </w:pPr>
          </w:p>
        </w:tc>
        <w:tc>
          <w:tcPr>
            <w:tcW w:w="1020" w:type="dxa"/>
            <w:gridSpan w:val="2"/>
            <w:shd w:val="clear" w:color="auto" w:fill="auto"/>
          </w:tcPr>
          <w:p w14:paraId="4957371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31E9EE96" w14:textId="77777777" w:rsidR="0059478C" w:rsidRPr="0060693C" w:rsidRDefault="0059478C" w:rsidP="0060693C">
            <w:pPr>
              <w:spacing w:after="0" w:line="240" w:lineRule="auto"/>
              <w:ind w:left="-57" w:right="-170"/>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7672B9EB"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2A536CE0"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5D8494A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4246DABA" w14:textId="77777777" w:rsidR="0059478C" w:rsidRPr="0060693C" w:rsidRDefault="0059478C" w:rsidP="0060693C">
            <w:pPr>
              <w:spacing w:after="0" w:line="240" w:lineRule="auto"/>
              <w:jc w:val="center"/>
              <w:rPr>
                <w:rFonts w:eastAsia="Times New Roman" w:cs="Times New Roman"/>
                <w:sz w:val="22"/>
                <w:lang w:val="bg-BG" w:eastAsia="bg-BG"/>
              </w:rPr>
            </w:pPr>
          </w:p>
          <w:p w14:paraId="3341DD2D" w14:textId="77777777" w:rsidR="0059478C" w:rsidRPr="0060693C" w:rsidRDefault="0059478C" w:rsidP="0060693C">
            <w:pPr>
              <w:spacing w:after="0" w:line="240" w:lineRule="auto"/>
              <w:jc w:val="center"/>
              <w:rPr>
                <w:rFonts w:eastAsia="Times New Roman" w:cs="Times New Roman"/>
                <w:sz w:val="22"/>
                <w:lang w:val="bg-BG" w:eastAsia="bg-BG"/>
              </w:rPr>
            </w:pPr>
          </w:p>
          <w:p w14:paraId="00CEC564"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1777501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57485620"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0D1CF1D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2A75952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7BE8A64D" w14:textId="77777777" w:rsidR="0059478C" w:rsidRPr="0060693C" w:rsidRDefault="0059478C" w:rsidP="0060693C">
            <w:pPr>
              <w:spacing w:after="0" w:line="240" w:lineRule="auto"/>
              <w:ind w:left="-227"/>
              <w:rPr>
                <w:rFonts w:eastAsia="Times New Roman" w:cs="Times New Roman"/>
                <w:sz w:val="22"/>
                <w:lang w:val="bg-BG" w:eastAsia="bg-BG"/>
              </w:rPr>
            </w:pPr>
          </w:p>
        </w:tc>
        <w:tc>
          <w:tcPr>
            <w:tcW w:w="2835" w:type="dxa"/>
            <w:shd w:val="clear" w:color="auto" w:fill="auto"/>
          </w:tcPr>
          <w:p w14:paraId="2740D8B4"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1. Брой лица над </w:t>
            </w:r>
            <w:r w:rsidRPr="0060693C">
              <w:rPr>
                <w:rFonts w:eastAsia="Times New Roman" w:cs="Times New Roman"/>
                <w:sz w:val="22"/>
                <w:lang w:val="bg-BG" w:eastAsia="bg-BG"/>
              </w:rPr>
              <w:br/>
              <w:t xml:space="preserve">16-годишна възраст участници в информационни кампании за ограмотяване и  обучение  </w:t>
            </w:r>
          </w:p>
          <w:p w14:paraId="7DC62743" w14:textId="77777777" w:rsidR="0059478C" w:rsidRPr="0060693C" w:rsidRDefault="0059478C" w:rsidP="0060693C">
            <w:pPr>
              <w:spacing w:after="0" w:line="240" w:lineRule="auto"/>
              <w:rPr>
                <w:rFonts w:eastAsia="Times New Roman" w:cs="Times New Roman"/>
                <w:sz w:val="22"/>
                <w:lang w:val="bg-BG" w:eastAsia="bg-BG"/>
              </w:rPr>
            </w:pPr>
          </w:p>
          <w:p w14:paraId="35DD262F" w14:textId="77777777" w:rsidR="0059478C" w:rsidRPr="0060693C" w:rsidRDefault="0059478C" w:rsidP="0060693C">
            <w:pPr>
              <w:spacing w:after="0" w:line="240" w:lineRule="auto"/>
              <w:rPr>
                <w:rFonts w:eastAsia="Times New Roman" w:cs="Times New Roman"/>
                <w:sz w:val="22"/>
                <w:lang w:val="bg-BG" w:eastAsia="bg-BG"/>
              </w:rPr>
            </w:pPr>
          </w:p>
        </w:tc>
        <w:tc>
          <w:tcPr>
            <w:tcW w:w="1305" w:type="dxa"/>
            <w:shd w:val="clear" w:color="auto" w:fill="auto"/>
          </w:tcPr>
          <w:p w14:paraId="000EA1D5"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4C632A2A" w14:textId="77777777" w:rsidR="0059478C" w:rsidRPr="0060693C" w:rsidRDefault="0059478C" w:rsidP="0059478C">
            <w:pPr>
              <w:spacing w:after="0" w:line="240" w:lineRule="auto"/>
              <w:jc w:val="center"/>
              <w:rPr>
                <w:rFonts w:eastAsia="Times New Roman" w:cs="Times New Roman"/>
                <w:sz w:val="22"/>
                <w:lang w:val="bg-BG" w:eastAsia="bg-BG"/>
              </w:rPr>
            </w:pPr>
            <w:r>
              <w:rPr>
                <w:rFonts w:eastAsia="Times New Roman" w:cs="Times New Roman"/>
                <w:sz w:val="22"/>
                <w:lang w:val="bg-BG" w:eastAsia="bg-BG"/>
              </w:rPr>
              <w:t>30</w:t>
            </w:r>
          </w:p>
        </w:tc>
      </w:tr>
      <w:tr w:rsidR="0059478C" w:rsidRPr="0060693C" w14:paraId="735BDE11" w14:textId="77777777" w:rsidTr="0060693C">
        <w:tc>
          <w:tcPr>
            <w:tcW w:w="15026" w:type="dxa"/>
            <w:gridSpan w:val="11"/>
            <w:shd w:val="clear" w:color="auto" w:fill="FFF2CC"/>
          </w:tcPr>
          <w:p w14:paraId="51242993" w14:textId="77777777" w:rsidR="0059478C" w:rsidRPr="0060693C" w:rsidRDefault="0059478C" w:rsidP="0060693C">
            <w:pPr>
              <w:widowControl w:val="0"/>
              <w:tabs>
                <w:tab w:val="left" w:pos="1425"/>
              </w:tabs>
              <w:autoSpaceDE w:val="0"/>
              <w:autoSpaceDN w:val="0"/>
              <w:spacing w:before="1" w:after="0" w:line="240" w:lineRule="auto"/>
              <w:ind w:right="141"/>
              <w:jc w:val="both"/>
              <w:rPr>
                <w:rFonts w:eastAsia="Times New Roman" w:cs="Times New Roman"/>
                <w:b/>
                <w:bCs/>
                <w:szCs w:val="24"/>
                <w:lang w:val="bg-BG" w:eastAsia="bg-BG"/>
              </w:rPr>
            </w:pPr>
            <w:r w:rsidRPr="0060693C">
              <w:rPr>
                <w:rFonts w:eastAsia="Times New Roman" w:cs="Times New Roman"/>
                <w:b/>
                <w:bCs/>
                <w:szCs w:val="24"/>
                <w:lang w:val="bg-BG" w:eastAsia="bg-BG"/>
              </w:rPr>
              <w:t xml:space="preserve">Цел 4. </w:t>
            </w:r>
            <w:r w:rsidRPr="0060693C">
              <w:rPr>
                <w:rFonts w:eastAsia="Calibri" w:cs="Times New Roman"/>
                <w:b/>
                <w:color w:val="000000"/>
                <w:szCs w:val="24"/>
                <w:lang w:val="bg-BG"/>
              </w:rPr>
              <w:t xml:space="preserve">Системно взаимодействие с родителите за </w:t>
            </w:r>
            <w:r w:rsidRPr="0060693C">
              <w:rPr>
                <w:rFonts w:eastAsia="Times New Roman" w:cs="Times New Roman"/>
                <w:b/>
                <w:color w:val="000000"/>
                <w:szCs w:val="24"/>
                <w:lang w:val="bg-BG"/>
              </w:rPr>
              <w:t>осъзнаване и осъществяване на техните отговорности за възпитанието, развитието, образованието и отглеждането на децата, както и за сътрудничество с детската градина/училището</w:t>
            </w:r>
            <w:r w:rsidRPr="0060693C">
              <w:rPr>
                <w:rFonts w:eastAsia="Calibri" w:cs="Times New Roman"/>
                <w:b/>
                <w:color w:val="000000"/>
                <w:szCs w:val="24"/>
                <w:lang w:val="bg-BG"/>
              </w:rPr>
              <w:t xml:space="preserve">. </w:t>
            </w:r>
            <w:r w:rsidRPr="0060693C">
              <w:rPr>
                <w:rFonts w:eastAsia="Times New Roman" w:cs="Times New Roman"/>
                <w:b/>
                <w:color w:val="000000"/>
                <w:szCs w:val="24"/>
                <w:lang w:val="bg-BG"/>
              </w:rPr>
              <w:t>Съвместна работа с образователни медиатори и други специалисти с отношение и влияние върху образователните постижения на децата и учениците</w:t>
            </w:r>
          </w:p>
        </w:tc>
      </w:tr>
      <w:tr w:rsidR="0059478C" w:rsidRPr="0060693C" w14:paraId="602E201F" w14:textId="77777777" w:rsidTr="0060693C">
        <w:trPr>
          <w:trHeight w:val="1057"/>
        </w:trPr>
        <w:tc>
          <w:tcPr>
            <w:tcW w:w="538" w:type="dxa"/>
            <w:shd w:val="clear" w:color="auto" w:fill="D8F4F1"/>
          </w:tcPr>
          <w:p w14:paraId="26632112" w14:textId="77777777" w:rsidR="0059478C" w:rsidRPr="0060693C" w:rsidRDefault="0059478C" w:rsidP="0060693C">
            <w:pPr>
              <w:spacing w:after="0" w:line="240" w:lineRule="auto"/>
              <w:jc w:val="center"/>
              <w:rPr>
                <w:rFonts w:eastAsia="Times New Roman" w:cs="Times New Roman"/>
                <w:bCs/>
                <w:sz w:val="22"/>
                <w:lang w:val="bg-BG" w:eastAsia="bg-BG"/>
              </w:rPr>
            </w:pPr>
          </w:p>
          <w:p w14:paraId="43F882C9" w14:textId="77777777" w:rsidR="0059478C" w:rsidRPr="0060693C" w:rsidRDefault="0059478C" w:rsidP="0060693C">
            <w:pPr>
              <w:spacing w:after="0" w:line="240" w:lineRule="auto"/>
              <w:jc w:val="center"/>
              <w:rPr>
                <w:rFonts w:eastAsia="Times New Roman" w:cs="Times New Roman"/>
                <w:b/>
                <w:bCs/>
                <w:sz w:val="22"/>
                <w:lang w:val="bg-BG" w:eastAsia="bg-BG"/>
              </w:rPr>
            </w:pPr>
          </w:p>
          <w:p w14:paraId="2FBE2B4B" w14:textId="77777777" w:rsidR="0059478C" w:rsidRPr="0060693C" w:rsidRDefault="0059478C" w:rsidP="0060693C">
            <w:pPr>
              <w:spacing w:after="0" w:line="240" w:lineRule="auto"/>
              <w:jc w:val="center"/>
              <w:rPr>
                <w:rFonts w:eastAsia="Times New Roman" w:cs="Times New Roman"/>
                <w:sz w:val="22"/>
                <w:lang w:val="bg-BG"/>
              </w:rPr>
            </w:pPr>
          </w:p>
        </w:tc>
        <w:tc>
          <w:tcPr>
            <w:tcW w:w="3261" w:type="dxa"/>
            <w:shd w:val="clear" w:color="auto" w:fill="D8F4F1"/>
          </w:tcPr>
          <w:p w14:paraId="2D8FA0A8"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1161" w:type="dxa"/>
            <w:gridSpan w:val="3"/>
            <w:shd w:val="clear" w:color="auto" w:fill="D8F4F1"/>
          </w:tcPr>
          <w:p w14:paraId="7A1320A6"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65" w:type="dxa"/>
            <w:shd w:val="clear" w:color="auto" w:fill="D8F4F1"/>
          </w:tcPr>
          <w:p w14:paraId="4AD8756B"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6D1D601C"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w:t>
            </w:r>
            <w:r w:rsidRPr="0060693C">
              <w:rPr>
                <w:rFonts w:eastAsia="Times New Roman" w:cs="Times New Roman"/>
                <w:b/>
                <w:bCs/>
                <w:sz w:val="22"/>
                <w:lang w:eastAsia="bg-BG"/>
              </w:rPr>
              <w:softHyphen/>
            </w:r>
            <w:r w:rsidRPr="0060693C">
              <w:rPr>
                <w:rFonts w:eastAsia="Times New Roman" w:cs="Times New Roman"/>
                <w:b/>
                <w:bCs/>
                <w:sz w:val="22"/>
                <w:lang w:val="bg-BG" w:eastAsia="bg-BG"/>
              </w:rPr>
              <w:t>на институ</w:t>
            </w:r>
            <w:r w:rsidRPr="0060693C">
              <w:rPr>
                <w:rFonts w:eastAsia="Times New Roman" w:cs="Times New Roman"/>
                <w:b/>
                <w:bCs/>
                <w:sz w:val="22"/>
                <w:lang w:eastAsia="bg-BG"/>
              </w:rPr>
              <w:softHyphen/>
            </w:r>
            <w:r w:rsidRPr="0060693C">
              <w:rPr>
                <w:rFonts w:eastAsia="Times New Roman" w:cs="Times New Roman"/>
                <w:b/>
                <w:bCs/>
                <w:sz w:val="22"/>
                <w:lang w:val="bg-BG" w:eastAsia="bg-BG"/>
              </w:rPr>
              <w:t>ция</w:t>
            </w:r>
          </w:p>
        </w:tc>
        <w:tc>
          <w:tcPr>
            <w:tcW w:w="1985" w:type="dxa"/>
            <w:shd w:val="clear" w:color="auto" w:fill="D8F4F1"/>
          </w:tcPr>
          <w:p w14:paraId="1AFD1500" w14:textId="77777777" w:rsidR="0059478C" w:rsidRPr="0060693C" w:rsidRDefault="0059478C" w:rsidP="0072625D">
            <w:pPr>
              <w:spacing w:after="0" w:line="240" w:lineRule="auto"/>
              <w:ind w:left="-78" w:right="-13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7A1B5A2B"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065F142B" w14:textId="77777777" w:rsidR="0059478C" w:rsidRPr="0060693C" w:rsidRDefault="0059478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t>Текуща стойност</w:t>
            </w:r>
          </w:p>
          <w:p w14:paraId="08956282" w14:textId="77777777" w:rsidR="0059478C" w:rsidRPr="0060693C" w:rsidRDefault="0059478C" w:rsidP="0060693C">
            <w:pPr>
              <w:spacing w:after="0" w:line="240" w:lineRule="auto"/>
              <w:jc w:val="center"/>
              <w:rPr>
                <w:rFonts w:eastAsia="Times New Roman" w:cs="Times New Roman"/>
                <w:sz w:val="22"/>
                <w:lang w:val="bg-BG"/>
              </w:rPr>
            </w:pPr>
          </w:p>
        </w:tc>
        <w:tc>
          <w:tcPr>
            <w:tcW w:w="1417" w:type="dxa"/>
            <w:shd w:val="clear" w:color="auto" w:fill="D8F4F1"/>
          </w:tcPr>
          <w:p w14:paraId="65F0C122" w14:textId="77777777" w:rsidR="0059478C" w:rsidRPr="0060693C" w:rsidRDefault="0059478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2022-</w:t>
            </w:r>
            <w:r w:rsidRPr="0060693C">
              <w:rPr>
                <w:rFonts w:eastAsia="Times New Roman" w:cs="Times New Roman"/>
                <w:b/>
                <w:bCs/>
                <w:sz w:val="22"/>
                <w:lang w:val="bg-BG" w:eastAsia="bg-BG"/>
              </w:rPr>
              <w:t>2024 г.</w:t>
            </w:r>
          </w:p>
        </w:tc>
      </w:tr>
      <w:tr w:rsidR="0059478C" w:rsidRPr="0060693C" w14:paraId="341A1AE4" w14:textId="77777777" w:rsidTr="0060693C">
        <w:trPr>
          <w:trHeight w:val="1057"/>
        </w:trPr>
        <w:tc>
          <w:tcPr>
            <w:tcW w:w="538" w:type="dxa"/>
            <w:shd w:val="clear" w:color="auto" w:fill="auto"/>
          </w:tcPr>
          <w:p w14:paraId="64933F3E"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4.1.</w:t>
            </w:r>
          </w:p>
        </w:tc>
        <w:tc>
          <w:tcPr>
            <w:tcW w:w="3261" w:type="dxa"/>
            <w:shd w:val="clear" w:color="auto" w:fill="auto"/>
          </w:tcPr>
          <w:p w14:paraId="7FEE22A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Осъществяване на дейности за повишаване на осведомеността на родителите от уязвими групи относно ползите от образованието.</w:t>
            </w:r>
          </w:p>
        </w:tc>
        <w:tc>
          <w:tcPr>
            <w:tcW w:w="1161" w:type="dxa"/>
            <w:gridSpan w:val="3"/>
            <w:shd w:val="clear" w:color="auto" w:fill="auto"/>
          </w:tcPr>
          <w:p w14:paraId="6DB39D6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1EA98E3F" w14:textId="77777777" w:rsidR="0059478C" w:rsidRPr="0060693C" w:rsidRDefault="0059478C" w:rsidP="0060693C">
            <w:pPr>
              <w:spacing w:after="0" w:line="240" w:lineRule="auto"/>
              <w:ind w:left="-57" w:right="-14"/>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69C2D20A"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7200AA96"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1E9D3E5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16D879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31F69819" w14:textId="77777777" w:rsidR="0059478C" w:rsidRPr="0060693C" w:rsidRDefault="0059478C" w:rsidP="0060693C">
            <w:pPr>
              <w:spacing w:after="0" w:line="240" w:lineRule="auto"/>
              <w:jc w:val="center"/>
              <w:rPr>
                <w:rFonts w:eastAsia="Times New Roman" w:cs="Times New Roman"/>
                <w:sz w:val="22"/>
                <w:lang w:val="bg-BG" w:eastAsia="bg-BG"/>
              </w:rPr>
            </w:pPr>
          </w:p>
          <w:p w14:paraId="5C35C96D" w14:textId="77777777" w:rsidR="0059478C" w:rsidRPr="0060693C" w:rsidRDefault="0059478C" w:rsidP="0060693C">
            <w:pPr>
              <w:spacing w:after="0" w:line="240" w:lineRule="auto"/>
              <w:jc w:val="center"/>
              <w:rPr>
                <w:rFonts w:eastAsia="Times New Roman" w:cs="Times New Roman"/>
                <w:sz w:val="22"/>
                <w:lang w:val="bg-BG" w:eastAsia="bg-BG"/>
              </w:rPr>
            </w:pPr>
          </w:p>
          <w:p w14:paraId="167D4C57"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5FE6751A"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27275BEF"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2BFEB27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65118CD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6D551FD8"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75B39874"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 Брой информационни кампании за ролята на образованието на децата и учениците сред родителите и общността</w:t>
            </w:r>
          </w:p>
        </w:tc>
        <w:tc>
          <w:tcPr>
            <w:tcW w:w="1305" w:type="dxa"/>
            <w:shd w:val="clear" w:color="auto" w:fill="auto"/>
          </w:tcPr>
          <w:p w14:paraId="05EC8511" w14:textId="77777777" w:rsidR="0059478C" w:rsidRPr="0060693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5DB99871" w14:textId="77777777" w:rsidR="0059478C" w:rsidRPr="0060693C" w:rsidRDefault="0059478C" w:rsidP="00837BB3">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3</w:t>
            </w:r>
          </w:p>
        </w:tc>
      </w:tr>
      <w:tr w:rsidR="0059478C" w:rsidRPr="0060693C" w14:paraId="72FFB9D9" w14:textId="77777777" w:rsidTr="0060693C">
        <w:trPr>
          <w:trHeight w:val="1057"/>
        </w:trPr>
        <w:tc>
          <w:tcPr>
            <w:tcW w:w="538" w:type="dxa"/>
            <w:shd w:val="clear" w:color="auto" w:fill="auto"/>
          </w:tcPr>
          <w:p w14:paraId="68866F9F"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lastRenderedPageBreak/>
              <w:t xml:space="preserve">4.2. </w:t>
            </w:r>
          </w:p>
        </w:tc>
        <w:tc>
          <w:tcPr>
            <w:tcW w:w="3261" w:type="dxa"/>
            <w:shd w:val="clear" w:color="auto" w:fill="auto"/>
          </w:tcPr>
          <w:p w14:paraId="08751BF4"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Осъществяване на дейности за приобщаване на родители от уязвими групи към училищния живот и мотивирането им за образованието на техните деца.</w:t>
            </w:r>
          </w:p>
        </w:tc>
        <w:tc>
          <w:tcPr>
            <w:tcW w:w="1161" w:type="dxa"/>
            <w:gridSpan w:val="3"/>
            <w:shd w:val="clear" w:color="auto" w:fill="auto"/>
          </w:tcPr>
          <w:p w14:paraId="0FBE166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0A6EB1E2" w14:textId="77777777" w:rsidR="0059478C" w:rsidRPr="0060693C" w:rsidRDefault="0059478C" w:rsidP="0060693C">
            <w:pPr>
              <w:spacing w:after="0" w:line="240" w:lineRule="auto"/>
              <w:ind w:left="-57" w:right="-14"/>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3AAE89E"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5EAAD41B"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5A98006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4552FAA"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23124CF9" w14:textId="77777777" w:rsidR="0059478C" w:rsidRPr="0060693C" w:rsidRDefault="0059478C" w:rsidP="0060693C">
            <w:pPr>
              <w:spacing w:after="0" w:line="240" w:lineRule="auto"/>
              <w:jc w:val="center"/>
              <w:rPr>
                <w:rFonts w:eastAsia="Times New Roman" w:cs="Times New Roman"/>
                <w:sz w:val="22"/>
                <w:lang w:val="bg-BG" w:eastAsia="bg-BG"/>
              </w:rPr>
            </w:pPr>
          </w:p>
          <w:p w14:paraId="101FB97D" w14:textId="77777777" w:rsidR="0059478C" w:rsidRPr="0060693C" w:rsidRDefault="0059478C" w:rsidP="0060693C">
            <w:pPr>
              <w:spacing w:after="0" w:line="240" w:lineRule="auto"/>
              <w:jc w:val="center"/>
              <w:rPr>
                <w:rFonts w:eastAsia="Times New Roman" w:cs="Times New Roman"/>
                <w:sz w:val="22"/>
                <w:lang w:val="bg-BG" w:eastAsia="bg-BG"/>
              </w:rPr>
            </w:pPr>
          </w:p>
          <w:p w14:paraId="2C1B9966"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39D89F3E"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4661E869"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351DEAA6"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7BFA85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6EAACB41"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294463CB" w14:textId="77777777" w:rsidR="0059478C" w:rsidRPr="0060693C" w:rsidRDefault="0059478C" w:rsidP="0060693C">
            <w:pPr>
              <w:spacing w:after="0" w:line="240" w:lineRule="auto"/>
              <w:rPr>
                <w:rFonts w:eastAsia="Times New Roman" w:cs="Times New Roman"/>
                <w:sz w:val="22"/>
                <w:lang w:val="bg-BG" w:eastAsia="bg-BG"/>
              </w:rPr>
            </w:pPr>
            <w:r>
              <w:rPr>
                <w:rFonts w:eastAsia="Times New Roman" w:cs="Times New Roman"/>
                <w:sz w:val="22"/>
                <w:lang w:val="bg-BG" w:eastAsia="bg-BG"/>
              </w:rPr>
              <w:t>1.Брой проведени инициативи</w:t>
            </w:r>
            <w:r w:rsidRPr="0060693C">
              <w:rPr>
                <w:rFonts w:eastAsia="Times New Roman" w:cs="Times New Roman"/>
                <w:sz w:val="22"/>
                <w:lang w:val="bg-BG" w:eastAsia="bg-BG"/>
              </w:rPr>
              <w:t xml:space="preserve"> </w:t>
            </w:r>
            <w:r>
              <w:rPr>
                <w:rFonts w:eastAsia="Times New Roman" w:cs="Times New Roman"/>
                <w:sz w:val="22"/>
                <w:lang w:val="bg-BG" w:eastAsia="bg-BG"/>
              </w:rPr>
              <w:t xml:space="preserve">/програми, занимания, игри/ </w:t>
            </w:r>
            <w:r w:rsidRPr="0060693C">
              <w:rPr>
                <w:rFonts w:eastAsia="Times New Roman" w:cs="Times New Roman"/>
                <w:sz w:val="22"/>
                <w:lang w:val="bg-BG" w:eastAsia="bg-BG"/>
              </w:rPr>
              <w:t>за приобщаване на родители към училищния живот и мотивирането им за образованието на техните деца</w:t>
            </w:r>
          </w:p>
        </w:tc>
        <w:tc>
          <w:tcPr>
            <w:tcW w:w="1305" w:type="dxa"/>
            <w:shd w:val="clear" w:color="auto" w:fill="auto"/>
          </w:tcPr>
          <w:p w14:paraId="3FB51ADE" w14:textId="77777777" w:rsidR="0059478C" w:rsidRPr="0060693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21D4925D" w14:textId="77777777" w:rsidR="0059478C" w:rsidRPr="0060693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9</w:t>
            </w:r>
          </w:p>
        </w:tc>
      </w:tr>
      <w:tr w:rsidR="0059478C" w:rsidRPr="0060693C" w14:paraId="55B08B42" w14:textId="77777777" w:rsidTr="0060693C">
        <w:tc>
          <w:tcPr>
            <w:tcW w:w="15026" w:type="dxa"/>
            <w:gridSpan w:val="11"/>
            <w:shd w:val="clear" w:color="auto" w:fill="FFF2CC"/>
          </w:tcPr>
          <w:p w14:paraId="57899F49" w14:textId="77777777" w:rsidR="0059478C" w:rsidRPr="0060693C" w:rsidRDefault="0059478C" w:rsidP="0060693C">
            <w:pPr>
              <w:widowControl w:val="0"/>
              <w:tabs>
                <w:tab w:val="left" w:pos="1425"/>
              </w:tabs>
              <w:autoSpaceDE w:val="0"/>
              <w:autoSpaceDN w:val="0"/>
              <w:spacing w:before="1" w:after="0" w:line="240" w:lineRule="auto"/>
              <w:ind w:right="141"/>
              <w:jc w:val="both"/>
              <w:rPr>
                <w:rFonts w:eastAsia="Times New Roman" w:cs="Times New Roman"/>
                <w:b/>
                <w:bCs/>
                <w:szCs w:val="24"/>
                <w:lang w:val="bg-BG" w:eastAsia="bg-BG"/>
              </w:rPr>
            </w:pPr>
            <w:r w:rsidRPr="0060693C">
              <w:rPr>
                <w:rFonts w:eastAsia="Times New Roman" w:cs="Times New Roman"/>
                <w:b/>
                <w:bCs/>
                <w:szCs w:val="24"/>
                <w:lang w:val="bg-BG" w:eastAsia="bg-BG"/>
              </w:rPr>
              <w:t xml:space="preserve">Цел 5. </w:t>
            </w:r>
            <w:r w:rsidRPr="0060693C">
              <w:rPr>
                <w:rFonts w:eastAsia="Times New Roman" w:cs="Times New Roman"/>
                <w:b/>
                <w:color w:val="000000"/>
                <w:szCs w:val="24"/>
                <w:lang w:val="bg-BG"/>
              </w:rPr>
              <w:t>Подкрепа на образователни практики, иновативни идеи и дейности, насочени към трайно приобщаване и образователна интеграция, включително за повишаване на дигиталните умения</w:t>
            </w:r>
          </w:p>
        </w:tc>
      </w:tr>
      <w:tr w:rsidR="0059478C" w:rsidRPr="0060693C" w14:paraId="4C4D8A52" w14:textId="77777777" w:rsidTr="0060693C">
        <w:trPr>
          <w:trHeight w:val="1057"/>
        </w:trPr>
        <w:tc>
          <w:tcPr>
            <w:tcW w:w="3799" w:type="dxa"/>
            <w:gridSpan w:val="2"/>
            <w:shd w:val="clear" w:color="auto" w:fill="D8F4F1"/>
          </w:tcPr>
          <w:p w14:paraId="70DB57B6"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1161" w:type="dxa"/>
            <w:gridSpan w:val="3"/>
            <w:shd w:val="clear" w:color="auto" w:fill="D8F4F1"/>
          </w:tcPr>
          <w:p w14:paraId="29C0E12C"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65" w:type="dxa"/>
            <w:shd w:val="clear" w:color="auto" w:fill="D8F4F1"/>
          </w:tcPr>
          <w:p w14:paraId="678B18CB"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5E430C58"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Отговорна институция</w:t>
            </w:r>
          </w:p>
        </w:tc>
        <w:tc>
          <w:tcPr>
            <w:tcW w:w="1985" w:type="dxa"/>
            <w:shd w:val="clear" w:color="auto" w:fill="D8F4F1"/>
          </w:tcPr>
          <w:p w14:paraId="4D3D7BB0" w14:textId="77777777" w:rsidR="0059478C" w:rsidRPr="0060693C" w:rsidRDefault="0059478C" w:rsidP="0072625D">
            <w:pPr>
              <w:spacing w:after="0" w:line="240" w:lineRule="auto"/>
              <w:ind w:left="-78" w:right="-13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4ABEE21C"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17F5177A" w14:textId="77777777" w:rsidR="0059478C" w:rsidRPr="0060693C" w:rsidRDefault="0059478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t>Текуща стойност</w:t>
            </w:r>
          </w:p>
          <w:p w14:paraId="30926BDA" w14:textId="77777777" w:rsidR="0059478C" w:rsidRPr="0060693C" w:rsidRDefault="0059478C" w:rsidP="0060693C">
            <w:pPr>
              <w:spacing w:after="0" w:line="240" w:lineRule="auto"/>
              <w:jc w:val="center"/>
              <w:rPr>
                <w:rFonts w:eastAsia="Times New Roman" w:cs="Times New Roman"/>
                <w:sz w:val="22"/>
                <w:lang w:val="bg-BG"/>
              </w:rPr>
            </w:pPr>
          </w:p>
        </w:tc>
        <w:tc>
          <w:tcPr>
            <w:tcW w:w="1417" w:type="dxa"/>
            <w:shd w:val="clear" w:color="auto" w:fill="D8F4F1"/>
          </w:tcPr>
          <w:p w14:paraId="7C405D70" w14:textId="77777777" w:rsidR="0059478C" w:rsidRPr="0060693C" w:rsidRDefault="0059478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2022-</w:t>
            </w:r>
            <w:r w:rsidRPr="0060693C">
              <w:rPr>
                <w:rFonts w:eastAsia="Times New Roman" w:cs="Times New Roman"/>
                <w:b/>
                <w:bCs/>
                <w:sz w:val="22"/>
                <w:lang w:val="bg-BG" w:eastAsia="bg-BG"/>
              </w:rPr>
              <w:t>2024 г.</w:t>
            </w:r>
          </w:p>
        </w:tc>
      </w:tr>
      <w:tr w:rsidR="0059478C" w:rsidRPr="0060693C" w14:paraId="1FBEF7BB" w14:textId="77777777" w:rsidTr="0060693C">
        <w:trPr>
          <w:trHeight w:val="706"/>
        </w:trPr>
        <w:tc>
          <w:tcPr>
            <w:tcW w:w="538" w:type="dxa"/>
            <w:shd w:val="clear" w:color="auto" w:fill="auto"/>
          </w:tcPr>
          <w:p w14:paraId="55C056B6"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5.1.</w:t>
            </w:r>
          </w:p>
        </w:tc>
        <w:tc>
          <w:tcPr>
            <w:tcW w:w="3261" w:type="dxa"/>
            <w:shd w:val="clear" w:color="auto" w:fill="auto"/>
          </w:tcPr>
          <w:p w14:paraId="4ECB65A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 Обучение на ученици, вкл. от уязвими групи, за придобиване на умения за обучение от разстояние в електронна среда.</w:t>
            </w:r>
          </w:p>
          <w:p w14:paraId="6C08645A" w14:textId="77777777" w:rsidR="0059478C" w:rsidRPr="0060693C" w:rsidRDefault="0059478C" w:rsidP="0060693C">
            <w:pPr>
              <w:spacing w:after="0" w:line="240" w:lineRule="auto"/>
              <w:rPr>
                <w:rFonts w:eastAsia="Times New Roman" w:cs="Times New Roman"/>
                <w:sz w:val="22"/>
                <w:lang w:val="bg-BG" w:eastAsia="bg-BG"/>
              </w:rPr>
            </w:pPr>
          </w:p>
        </w:tc>
        <w:tc>
          <w:tcPr>
            <w:tcW w:w="1161" w:type="dxa"/>
            <w:gridSpan w:val="3"/>
            <w:shd w:val="clear" w:color="auto" w:fill="auto"/>
          </w:tcPr>
          <w:p w14:paraId="18FECDFA" w14:textId="77777777" w:rsidR="0059478C" w:rsidRPr="0060693C" w:rsidRDefault="0059478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0230BE46" w14:textId="77777777" w:rsidR="0059478C" w:rsidRPr="0060693C" w:rsidRDefault="0059478C" w:rsidP="0060693C">
            <w:pPr>
              <w:spacing w:after="0" w:line="240" w:lineRule="auto"/>
              <w:ind w:left="-227"/>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23003DBA"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5B4CC82F"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2BA8AC16"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00DE88E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7436051D" w14:textId="77777777" w:rsidR="0059478C" w:rsidRPr="0060693C" w:rsidRDefault="0059478C" w:rsidP="0060693C">
            <w:pPr>
              <w:spacing w:after="0" w:line="240" w:lineRule="auto"/>
              <w:jc w:val="center"/>
              <w:rPr>
                <w:rFonts w:eastAsia="Times New Roman" w:cs="Times New Roman"/>
                <w:sz w:val="22"/>
                <w:lang w:val="bg-BG" w:eastAsia="bg-BG"/>
              </w:rPr>
            </w:pPr>
          </w:p>
          <w:p w14:paraId="576F2085" w14:textId="77777777" w:rsidR="0059478C" w:rsidRPr="0060693C" w:rsidRDefault="0059478C" w:rsidP="0060693C">
            <w:pPr>
              <w:spacing w:after="0" w:line="240" w:lineRule="auto"/>
              <w:jc w:val="center"/>
              <w:rPr>
                <w:rFonts w:eastAsia="Times New Roman" w:cs="Times New Roman"/>
                <w:sz w:val="22"/>
                <w:lang w:val="bg-BG" w:eastAsia="bg-BG"/>
              </w:rPr>
            </w:pPr>
          </w:p>
          <w:p w14:paraId="5D3F84C7"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68D5A6C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676CDE83"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56A131D6"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0101CE5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3D54984C"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71636F27"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1.Брой ученици, които изпитват затруднения при преминаване към обучение от разстояние в електронна среда</w:t>
            </w:r>
            <w:r w:rsidRPr="0060693C">
              <w:rPr>
                <w:rFonts w:eastAsia="Times New Roman" w:cs="Times New Roman"/>
                <w:sz w:val="22"/>
                <w:lang w:eastAsia="bg-BG"/>
              </w:rPr>
              <w:t>;</w:t>
            </w:r>
          </w:p>
          <w:p w14:paraId="0EAC24C8" w14:textId="77777777" w:rsidR="0059478C" w:rsidRPr="00461AC7" w:rsidRDefault="0059478C" w:rsidP="0060693C">
            <w:pPr>
              <w:spacing w:after="0" w:line="240" w:lineRule="auto"/>
              <w:rPr>
                <w:rFonts w:eastAsia="Times New Roman" w:cs="Times New Roman"/>
                <w:sz w:val="12"/>
                <w:szCs w:val="12"/>
                <w:lang w:val="bg-BG" w:eastAsia="bg-BG"/>
              </w:rPr>
            </w:pPr>
          </w:p>
          <w:p w14:paraId="7D0BB8A3"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2. Брой закупени електронни устройства и карти за интернет за нуждите на училищата и обучаващите се деца и ученици.</w:t>
            </w:r>
          </w:p>
        </w:tc>
        <w:tc>
          <w:tcPr>
            <w:tcW w:w="1305" w:type="dxa"/>
            <w:shd w:val="clear" w:color="auto" w:fill="auto"/>
          </w:tcPr>
          <w:p w14:paraId="45B736F5" w14:textId="77777777" w:rsidR="0059478C" w:rsidRPr="00837BB3"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20C424A8" w14:textId="77777777" w:rsidR="0059478C" w:rsidRPr="0060693C" w:rsidRDefault="0059478C" w:rsidP="00837BB3">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60</w:t>
            </w:r>
          </w:p>
        </w:tc>
      </w:tr>
      <w:tr w:rsidR="0059478C" w:rsidRPr="0060693C" w14:paraId="191BC481" w14:textId="77777777" w:rsidTr="0060693C">
        <w:trPr>
          <w:trHeight w:val="1057"/>
        </w:trPr>
        <w:tc>
          <w:tcPr>
            <w:tcW w:w="538" w:type="dxa"/>
            <w:shd w:val="clear" w:color="auto" w:fill="auto"/>
          </w:tcPr>
          <w:p w14:paraId="7C328B56" w14:textId="77777777" w:rsidR="0059478C" w:rsidRPr="0060693C" w:rsidRDefault="0059478C" w:rsidP="0060693C">
            <w:pPr>
              <w:spacing w:after="0" w:line="240" w:lineRule="auto"/>
              <w:rPr>
                <w:rFonts w:eastAsia="Times New Roman" w:cs="Times New Roman"/>
                <w:bCs/>
                <w:sz w:val="22"/>
                <w:lang w:val="bg-BG" w:eastAsia="bg-BG"/>
              </w:rPr>
            </w:pPr>
            <w:r w:rsidRPr="0060693C">
              <w:rPr>
                <w:rFonts w:eastAsia="Times New Roman" w:cs="Times New Roman"/>
                <w:bCs/>
                <w:sz w:val="22"/>
                <w:lang w:val="bg-BG" w:eastAsia="bg-BG"/>
              </w:rPr>
              <w:t>5.2.</w:t>
            </w:r>
          </w:p>
        </w:tc>
        <w:tc>
          <w:tcPr>
            <w:tcW w:w="3261" w:type="dxa"/>
            <w:shd w:val="clear" w:color="auto" w:fill="auto"/>
          </w:tcPr>
          <w:p w14:paraId="3A184A3E"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 Обучение на педагогически специалисти за усъвършенстване на уменията им за преподаване/провеждане на занимания от разстояние в електронна среда.</w:t>
            </w:r>
          </w:p>
        </w:tc>
        <w:tc>
          <w:tcPr>
            <w:tcW w:w="1161" w:type="dxa"/>
            <w:gridSpan w:val="3"/>
            <w:shd w:val="clear" w:color="auto" w:fill="auto"/>
          </w:tcPr>
          <w:p w14:paraId="50E50ADC" w14:textId="77777777" w:rsidR="0059478C" w:rsidRPr="0060693C" w:rsidRDefault="0059478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7DDE67B2" w14:textId="77777777" w:rsidR="0059478C" w:rsidRPr="0060693C" w:rsidRDefault="0059478C" w:rsidP="0060693C">
            <w:pPr>
              <w:spacing w:after="0" w:line="240" w:lineRule="auto"/>
              <w:ind w:left="-227"/>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83D0655"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3828CFA9"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10B345A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48833D6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6DD690CC" w14:textId="77777777" w:rsidR="0059478C" w:rsidRPr="0060693C" w:rsidRDefault="0059478C" w:rsidP="0060693C">
            <w:pPr>
              <w:spacing w:after="0" w:line="240" w:lineRule="auto"/>
              <w:jc w:val="center"/>
              <w:rPr>
                <w:rFonts w:eastAsia="Times New Roman" w:cs="Times New Roman"/>
                <w:sz w:val="22"/>
                <w:lang w:val="bg-BG" w:eastAsia="bg-BG"/>
              </w:rPr>
            </w:pPr>
          </w:p>
          <w:p w14:paraId="5B7DC4CA" w14:textId="77777777" w:rsidR="0059478C" w:rsidRPr="0060693C" w:rsidRDefault="0059478C" w:rsidP="0060693C">
            <w:pPr>
              <w:spacing w:after="0" w:line="240" w:lineRule="auto"/>
              <w:jc w:val="center"/>
              <w:rPr>
                <w:rFonts w:eastAsia="Times New Roman" w:cs="Times New Roman"/>
                <w:sz w:val="22"/>
                <w:lang w:val="bg-BG" w:eastAsia="bg-BG"/>
              </w:rPr>
            </w:pPr>
          </w:p>
          <w:p w14:paraId="02F35BC5"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4D1434A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1B34212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39E931D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42298F98"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4F76A48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eastAsia="bg-BG"/>
              </w:rPr>
              <w:t>1</w:t>
            </w:r>
            <w:r w:rsidRPr="0060693C">
              <w:rPr>
                <w:rFonts w:eastAsia="Times New Roman" w:cs="Times New Roman"/>
                <w:sz w:val="22"/>
                <w:lang w:val="bg-BG" w:eastAsia="bg-BG"/>
              </w:rPr>
              <w:t xml:space="preserve">.Брой педагогически специалисти, които ще участват в обучения за подобряване на уменията им за работа с електронни образователни платформи и усъвършенстване на уменията им за преподаване от разстояние в електронна среда. </w:t>
            </w:r>
          </w:p>
        </w:tc>
        <w:tc>
          <w:tcPr>
            <w:tcW w:w="1305" w:type="dxa"/>
            <w:shd w:val="clear" w:color="auto" w:fill="auto"/>
          </w:tcPr>
          <w:p w14:paraId="159338AC" w14:textId="77777777" w:rsidR="0059478C" w:rsidRPr="00837BB3"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10</w:t>
            </w:r>
          </w:p>
        </w:tc>
        <w:tc>
          <w:tcPr>
            <w:tcW w:w="1417" w:type="dxa"/>
            <w:shd w:val="clear" w:color="auto" w:fill="auto"/>
          </w:tcPr>
          <w:p w14:paraId="4BF1DF99" w14:textId="77777777" w:rsidR="0059478C" w:rsidRPr="0060693C" w:rsidRDefault="0059478C" w:rsidP="00837BB3">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25</w:t>
            </w:r>
          </w:p>
        </w:tc>
      </w:tr>
      <w:tr w:rsidR="0059478C" w:rsidRPr="0060693C" w14:paraId="5A77FD21" w14:textId="77777777" w:rsidTr="0060693C">
        <w:trPr>
          <w:trHeight w:val="1057"/>
        </w:trPr>
        <w:tc>
          <w:tcPr>
            <w:tcW w:w="538" w:type="dxa"/>
            <w:shd w:val="clear" w:color="auto" w:fill="auto"/>
          </w:tcPr>
          <w:p w14:paraId="594E4D1F"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lastRenderedPageBreak/>
              <w:t>5.3.</w:t>
            </w:r>
          </w:p>
        </w:tc>
        <w:tc>
          <w:tcPr>
            <w:tcW w:w="3261" w:type="dxa"/>
            <w:shd w:val="clear" w:color="auto" w:fill="auto"/>
          </w:tcPr>
          <w:p w14:paraId="2BF18A4F" w14:textId="77777777" w:rsidR="0059478C" w:rsidRPr="0060693C" w:rsidRDefault="0059478C" w:rsidP="0060693C">
            <w:pPr>
              <w:spacing w:after="0" w:line="240" w:lineRule="auto"/>
              <w:rPr>
                <w:rFonts w:eastAsia="Times New Roman" w:cs="Times New Roman"/>
                <w:bCs/>
                <w:sz w:val="22"/>
                <w:lang w:val="bg-BG" w:eastAsia="bg-BG"/>
              </w:rPr>
            </w:pPr>
            <w:r w:rsidRPr="0060693C">
              <w:rPr>
                <w:rFonts w:eastAsia="Times New Roman" w:cs="Times New Roman"/>
                <w:bCs/>
                <w:sz w:val="22"/>
                <w:lang w:val="bg-BG" w:eastAsia="bg-BG"/>
              </w:rPr>
              <w:t>Обучение на образователни медиатори и родители за придобиване на умения за работа в електронна среда (в т.ч. образователни платформи, търсене на електронно съдържание и др.).</w:t>
            </w:r>
          </w:p>
        </w:tc>
        <w:tc>
          <w:tcPr>
            <w:tcW w:w="1161" w:type="dxa"/>
            <w:gridSpan w:val="3"/>
            <w:shd w:val="clear" w:color="auto" w:fill="auto"/>
          </w:tcPr>
          <w:p w14:paraId="6C53CFB0" w14:textId="77777777" w:rsidR="0059478C" w:rsidRPr="0060693C" w:rsidRDefault="0059478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66538EB8" w14:textId="77777777" w:rsidR="0059478C" w:rsidRPr="0060693C" w:rsidRDefault="0059478C" w:rsidP="0060693C">
            <w:pPr>
              <w:spacing w:after="0" w:line="240" w:lineRule="auto"/>
              <w:ind w:left="-227"/>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2E970562"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72B64096"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54D8BF57"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A31486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6FB311B9" w14:textId="77777777" w:rsidR="0059478C" w:rsidRPr="0060693C" w:rsidRDefault="0059478C" w:rsidP="0060693C">
            <w:pPr>
              <w:spacing w:after="0" w:line="240" w:lineRule="auto"/>
              <w:jc w:val="center"/>
              <w:rPr>
                <w:rFonts w:eastAsia="Times New Roman" w:cs="Times New Roman"/>
                <w:sz w:val="22"/>
                <w:lang w:val="bg-BG" w:eastAsia="bg-BG"/>
              </w:rPr>
            </w:pPr>
          </w:p>
          <w:p w14:paraId="43BBC78A" w14:textId="77777777" w:rsidR="0059478C" w:rsidRPr="0060693C" w:rsidRDefault="0059478C" w:rsidP="0060693C">
            <w:pPr>
              <w:spacing w:after="0" w:line="240" w:lineRule="auto"/>
              <w:jc w:val="center"/>
              <w:rPr>
                <w:rFonts w:eastAsia="Times New Roman" w:cs="Times New Roman"/>
                <w:sz w:val="22"/>
                <w:lang w:val="bg-BG" w:eastAsia="bg-BG"/>
              </w:rPr>
            </w:pPr>
          </w:p>
          <w:p w14:paraId="15E2D12D"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397F6F3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68DB1A00"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38815D9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5F08A20"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07EFDBC6"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17CEEED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 Брой обучени образователни медиатори</w:t>
            </w:r>
            <w:r w:rsidRPr="0060693C">
              <w:rPr>
                <w:rFonts w:eastAsia="Times New Roman" w:cs="Times New Roman"/>
                <w:sz w:val="22"/>
                <w:lang w:eastAsia="bg-BG"/>
              </w:rPr>
              <w:t>;</w:t>
            </w:r>
          </w:p>
          <w:p w14:paraId="78AE1CAD" w14:textId="77777777" w:rsidR="0059478C" w:rsidRPr="0060693C" w:rsidRDefault="0059478C" w:rsidP="0060693C">
            <w:pPr>
              <w:spacing w:after="0" w:line="240" w:lineRule="auto"/>
              <w:rPr>
                <w:rFonts w:eastAsia="Times New Roman" w:cs="Times New Roman"/>
                <w:sz w:val="22"/>
                <w:lang w:val="bg-BG" w:eastAsia="bg-BG"/>
              </w:rPr>
            </w:pPr>
          </w:p>
          <w:p w14:paraId="4A8EFFE0"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2. Брой обучени родители.</w:t>
            </w:r>
          </w:p>
        </w:tc>
        <w:tc>
          <w:tcPr>
            <w:tcW w:w="1305" w:type="dxa"/>
            <w:shd w:val="clear" w:color="auto" w:fill="auto"/>
          </w:tcPr>
          <w:p w14:paraId="6AFB04EC" w14:textId="77777777" w:rsidR="0059478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2</w:t>
            </w:r>
          </w:p>
          <w:p w14:paraId="3AF8B5B0" w14:textId="77777777" w:rsidR="0059478C" w:rsidRDefault="0059478C" w:rsidP="00837BB3">
            <w:pPr>
              <w:spacing w:after="0" w:line="240" w:lineRule="auto"/>
              <w:jc w:val="center"/>
              <w:rPr>
                <w:rFonts w:eastAsia="Times New Roman" w:cs="Times New Roman"/>
                <w:sz w:val="22"/>
                <w:lang w:val="bg-BG" w:eastAsia="bg-BG"/>
              </w:rPr>
            </w:pPr>
          </w:p>
          <w:p w14:paraId="725F06C3" w14:textId="77777777" w:rsidR="0059478C" w:rsidRDefault="0059478C" w:rsidP="00837BB3">
            <w:pPr>
              <w:spacing w:after="0" w:line="240" w:lineRule="auto"/>
              <w:jc w:val="center"/>
              <w:rPr>
                <w:rFonts w:eastAsia="Times New Roman" w:cs="Times New Roman"/>
                <w:sz w:val="22"/>
                <w:lang w:val="bg-BG" w:eastAsia="bg-BG"/>
              </w:rPr>
            </w:pPr>
          </w:p>
          <w:p w14:paraId="42936146" w14:textId="77777777" w:rsidR="0059478C" w:rsidRPr="0060693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2B078CC7" w14:textId="77777777" w:rsidR="0059478C" w:rsidRDefault="0059478C" w:rsidP="00837BB3">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4</w:t>
            </w:r>
          </w:p>
          <w:p w14:paraId="5BB079AB" w14:textId="77777777" w:rsidR="0059478C" w:rsidRDefault="0059478C" w:rsidP="00837BB3">
            <w:pPr>
              <w:spacing w:after="0" w:line="240" w:lineRule="auto"/>
              <w:ind w:left="-113"/>
              <w:jc w:val="center"/>
              <w:rPr>
                <w:rFonts w:eastAsia="Times New Roman" w:cs="Times New Roman"/>
                <w:sz w:val="22"/>
                <w:lang w:val="bg-BG" w:eastAsia="bg-BG"/>
              </w:rPr>
            </w:pPr>
          </w:p>
          <w:p w14:paraId="1C388AFC" w14:textId="77777777" w:rsidR="0059478C" w:rsidRDefault="0059478C" w:rsidP="00837BB3">
            <w:pPr>
              <w:spacing w:after="0" w:line="240" w:lineRule="auto"/>
              <w:ind w:left="-113"/>
              <w:jc w:val="center"/>
              <w:rPr>
                <w:rFonts w:eastAsia="Times New Roman" w:cs="Times New Roman"/>
                <w:sz w:val="22"/>
                <w:lang w:val="bg-BG" w:eastAsia="bg-BG"/>
              </w:rPr>
            </w:pPr>
          </w:p>
          <w:p w14:paraId="4038B4AC" w14:textId="77777777" w:rsidR="0059478C" w:rsidRPr="004C1638" w:rsidRDefault="004C1638" w:rsidP="00837BB3">
            <w:pPr>
              <w:spacing w:after="0" w:line="240" w:lineRule="auto"/>
              <w:ind w:left="-113"/>
              <w:jc w:val="center"/>
              <w:rPr>
                <w:rFonts w:eastAsia="Times New Roman" w:cs="Times New Roman"/>
                <w:sz w:val="22"/>
                <w:lang w:eastAsia="bg-BG"/>
              </w:rPr>
            </w:pPr>
            <w:r>
              <w:rPr>
                <w:rFonts w:eastAsia="Times New Roman" w:cs="Times New Roman"/>
                <w:sz w:val="22"/>
                <w:lang w:eastAsia="bg-BG"/>
              </w:rPr>
              <w:t>21</w:t>
            </w:r>
          </w:p>
        </w:tc>
      </w:tr>
      <w:tr w:rsidR="0059478C" w:rsidRPr="0060693C" w14:paraId="036FC146" w14:textId="77777777" w:rsidTr="0060693C">
        <w:trPr>
          <w:trHeight w:val="557"/>
        </w:trPr>
        <w:tc>
          <w:tcPr>
            <w:tcW w:w="538" w:type="dxa"/>
            <w:shd w:val="clear" w:color="auto" w:fill="auto"/>
          </w:tcPr>
          <w:p w14:paraId="4836C23D"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5.4.</w:t>
            </w:r>
          </w:p>
        </w:tc>
        <w:tc>
          <w:tcPr>
            <w:tcW w:w="3261" w:type="dxa"/>
            <w:shd w:val="clear" w:color="auto" w:fill="auto"/>
          </w:tcPr>
          <w:p w14:paraId="77C68389" w14:textId="77777777" w:rsidR="0059478C" w:rsidRPr="0060693C" w:rsidRDefault="0059478C" w:rsidP="0060693C">
            <w:pPr>
              <w:spacing w:after="0" w:line="240" w:lineRule="auto"/>
              <w:rPr>
                <w:rFonts w:eastAsia="Times New Roman" w:cs="Times New Roman"/>
                <w:bCs/>
                <w:sz w:val="22"/>
                <w:lang w:val="bg-BG" w:eastAsia="bg-BG"/>
              </w:rPr>
            </w:pPr>
            <w:r w:rsidRPr="0060693C">
              <w:rPr>
                <w:rFonts w:eastAsia="Times New Roman" w:cs="Times New Roman"/>
                <w:b/>
                <w:bCs/>
                <w:sz w:val="22"/>
                <w:lang w:val="bg-BG" w:eastAsia="bg-BG"/>
              </w:rPr>
              <w:t xml:space="preserve"> </w:t>
            </w:r>
            <w:r w:rsidRPr="0060693C">
              <w:rPr>
                <w:rFonts w:eastAsia="Times New Roman" w:cs="Times New Roman"/>
                <w:bCs/>
                <w:sz w:val="22"/>
                <w:lang w:val="bg-BG" w:eastAsia="bg-BG"/>
              </w:rPr>
              <w:t>Осъществяване на допълнително синхронно обучение от разстояние в електронна среда</w:t>
            </w:r>
            <w:r w:rsidRPr="0060693C">
              <w:rPr>
                <w:rFonts w:eastAsia="Times New Roman" w:cs="Times New Roman"/>
                <w:sz w:val="22"/>
                <w:lang w:val="bg-BG" w:eastAsia="bg-BG"/>
              </w:rPr>
              <w:t xml:space="preserve"> </w:t>
            </w:r>
            <w:r w:rsidRPr="0060693C">
              <w:rPr>
                <w:rFonts w:eastAsia="Times New Roman" w:cs="Times New Roman"/>
                <w:bCs/>
                <w:sz w:val="22"/>
                <w:lang w:val="bg-BG" w:eastAsia="bg-BG"/>
              </w:rPr>
              <w:t>за ученици от I-ви до XII-ти, в това число от уязвими групи.</w:t>
            </w:r>
          </w:p>
          <w:p w14:paraId="15B115C2" w14:textId="77777777" w:rsidR="0059478C" w:rsidRPr="0060693C" w:rsidRDefault="0059478C" w:rsidP="0060693C">
            <w:pPr>
              <w:spacing w:after="0" w:line="240" w:lineRule="auto"/>
              <w:rPr>
                <w:rFonts w:eastAsia="Times New Roman" w:cs="Times New Roman"/>
                <w:b/>
                <w:bCs/>
                <w:sz w:val="22"/>
                <w:lang w:val="bg-BG" w:eastAsia="bg-BG"/>
              </w:rPr>
            </w:pPr>
          </w:p>
        </w:tc>
        <w:tc>
          <w:tcPr>
            <w:tcW w:w="1161" w:type="dxa"/>
            <w:gridSpan w:val="3"/>
            <w:shd w:val="clear" w:color="auto" w:fill="auto"/>
          </w:tcPr>
          <w:p w14:paraId="459C7809" w14:textId="77777777" w:rsidR="0059478C" w:rsidRPr="0060693C" w:rsidRDefault="0059478C" w:rsidP="0060693C">
            <w:pPr>
              <w:spacing w:after="0" w:line="240" w:lineRule="auto"/>
              <w:jc w:val="center"/>
              <w:rPr>
                <w:rFonts w:eastAsia="Times New Roman" w:cs="Times New Roman"/>
                <w:sz w:val="22"/>
                <w:lang w:val="bg-BG" w:eastAsia="bg-BG"/>
              </w:rPr>
            </w:pPr>
            <w:r w:rsidRPr="0060693C">
              <w:rPr>
                <w:rFonts w:eastAsia="Times New Roman" w:cs="Times New Roman"/>
                <w:sz w:val="22"/>
                <w:lang w:val="bg-BG" w:eastAsia="bg-BG"/>
              </w:rPr>
              <w:t>Текущ</w:t>
            </w:r>
          </w:p>
        </w:tc>
        <w:tc>
          <w:tcPr>
            <w:tcW w:w="965" w:type="dxa"/>
            <w:shd w:val="clear" w:color="auto" w:fill="auto"/>
          </w:tcPr>
          <w:p w14:paraId="1EB5D2D4" w14:textId="77777777" w:rsidR="0059478C" w:rsidRPr="0060693C" w:rsidRDefault="0059478C" w:rsidP="0060693C">
            <w:pPr>
              <w:spacing w:after="0" w:line="240" w:lineRule="auto"/>
              <w:ind w:left="-227" w:right="34"/>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4065D586"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1DBD4C99"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02305809"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3AE0B9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16FE794C" w14:textId="77777777" w:rsidR="0059478C" w:rsidRPr="0060693C" w:rsidRDefault="0059478C" w:rsidP="0060693C">
            <w:pPr>
              <w:spacing w:after="0" w:line="240" w:lineRule="auto"/>
              <w:jc w:val="center"/>
              <w:rPr>
                <w:rFonts w:eastAsia="Times New Roman" w:cs="Times New Roman"/>
                <w:sz w:val="22"/>
                <w:lang w:val="bg-BG" w:eastAsia="bg-BG"/>
              </w:rPr>
            </w:pPr>
          </w:p>
          <w:p w14:paraId="3B8004E5" w14:textId="77777777" w:rsidR="0059478C" w:rsidRPr="0060693C" w:rsidRDefault="0059478C" w:rsidP="0060693C">
            <w:pPr>
              <w:spacing w:after="0" w:line="240" w:lineRule="auto"/>
              <w:jc w:val="center"/>
              <w:rPr>
                <w:rFonts w:eastAsia="Times New Roman" w:cs="Times New Roman"/>
                <w:sz w:val="22"/>
                <w:lang w:val="bg-BG" w:eastAsia="bg-BG"/>
              </w:rPr>
            </w:pPr>
          </w:p>
          <w:p w14:paraId="39488614"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2E4C92A5"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4AA29490"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5A2A433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2262365B"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2CCC0791"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2A4B1C98"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1.Брой ученици от I-ви до XII-ти клас за периода, в който те не посещават дневна присъствена форма на обучение или не се обучават във форма на синхронно обучение от разстояние в електронна среда за повече от 10 учебни дни по уважителни причини.</w:t>
            </w:r>
          </w:p>
        </w:tc>
        <w:tc>
          <w:tcPr>
            <w:tcW w:w="1305" w:type="dxa"/>
            <w:shd w:val="clear" w:color="auto" w:fill="auto"/>
          </w:tcPr>
          <w:p w14:paraId="1E94C1AC" w14:textId="77777777" w:rsidR="0059478C" w:rsidRPr="0060693C" w:rsidRDefault="0059478C" w:rsidP="00837BB3">
            <w:pPr>
              <w:spacing w:after="0" w:line="240" w:lineRule="auto"/>
              <w:jc w:val="center"/>
              <w:rPr>
                <w:rFonts w:eastAsia="Times New Roman" w:cs="Times New Roman"/>
                <w:sz w:val="22"/>
                <w:lang w:val="bg-BG" w:eastAsia="bg-BG"/>
              </w:rPr>
            </w:pPr>
            <w:r>
              <w:rPr>
                <w:rFonts w:eastAsia="Times New Roman" w:cs="Times New Roman"/>
                <w:sz w:val="22"/>
                <w:lang w:val="bg-BG" w:eastAsia="bg-BG"/>
              </w:rPr>
              <w:t>0</w:t>
            </w:r>
          </w:p>
        </w:tc>
        <w:tc>
          <w:tcPr>
            <w:tcW w:w="1417" w:type="dxa"/>
            <w:shd w:val="clear" w:color="auto" w:fill="auto"/>
          </w:tcPr>
          <w:p w14:paraId="4BD69DC7" w14:textId="77777777" w:rsidR="0059478C" w:rsidRPr="0060693C" w:rsidRDefault="0059478C" w:rsidP="00837BB3">
            <w:pPr>
              <w:spacing w:after="0" w:line="240" w:lineRule="auto"/>
              <w:ind w:left="-113"/>
              <w:jc w:val="center"/>
              <w:rPr>
                <w:rFonts w:eastAsia="Times New Roman" w:cs="Times New Roman"/>
                <w:sz w:val="22"/>
                <w:lang w:val="bg-BG" w:eastAsia="bg-BG"/>
              </w:rPr>
            </w:pPr>
            <w:r>
              <w:rPr>
                <w:rFonts w:eastAsia="Times New Roman" w:cs="Times New Roman"/>
                <w:sz w:val="22"/>
                <w:lang w:val="bg-BG" w:eastAsia="bg-BG"/>
              </w:rPr>
              <w:t>30</w:t>
            </w:r>
          </w:p>
        </w:tc>
      </w:tr>
      <w:tr w:rsidR="0059478C" w:rsidRPr="0060693C" w14:paraId="1830E0DC" w14:textId="77777777" w:rsidTr="0060693C">
        <w:tc>
          <w:tcPr>
            <w:tcW w:w="15026" w:type="dxa"/>
            <w:gridSpan w:val="11"/>
            <w:shd w:val="clear" w:color="auto" w:fill="FFF2CC"/>
          </w:tcPr>
          <w:p w14:paraId="71565612" w14:textId="77777777" w:rsidR="0059478C" w:rsidRPr="0060693C" w:rsidRDefault="0059478C" w:rsidP="0060693C">
            <w:pPr>
              <w:spacing w:after="200" w:line="276" w:lineRule="auto"/>
              <w:rPr>
                <w:rFonts w:eastAsia="Times New Roman" w:cs="Times New Roman"/>
                <w:b/>
                <w:bCs/>
                <w:szCs w:val="24"/>
                <w:lang w:val="bg-BG" w:eastAsia="bg-BG"/>
              </w:rPr>
            </w:pPr>
            <w:r w:rsidRPr="0060693C">
              <w:rPr>
                <w:rFonts w:eastAsia="Times New Roman" w:cs="Times New Roman"/>
                <w:b/>
                <w:bCs/>
                <w:szCs w:val="24"/>
                <w:lang w:val="bg-BG" w:eastAsia="bg-BG"/>
              </w:rPr>
              <w:t xml:space="preserve">Цел 6. </w:t>
            </w:r>
            <w:r w:rsidRPr="0060693C">
              <w:rPr>
                <w:rFonts w:eastAsia="Times New Roman" w:cs="Times New Roman"/>
                <w:b/>
                <w:bCs/>
                <w:szCs w:val="24"/>
                <w:lang w:val="bg-BG" w:eastAsia="bg-BG" w:bidi="bg-BG"/>
              </w:rPr>
              <w:t>Разширяване на възможностите за учене през целия живот, включително чрез неформално и информално образование; включване във форми за образование и обучение на лица, които не са завършили средно образование; популяризиране на ученето сред всички слоеве на населението за участие във форми на учене през целия живот</w:t>
            </w:r>
          </w:p>
        </w:tc>
      </w:tr>
      <w:tr w:rsidR="0059478C" w:rsidRPr="0060693C" w14:paraId="28753A19" w14:textId="77777777" w:rsidTr="0060693C">
        <w:trPr>
          <w:trHeight w:val="1057"/>
        </w:trPr>
        <w:tc>
          <w:tcPr>
            <w:tcW w:w="3799" w:type="dxa"/>
            <w:gridSpan w:val="2"/>
            <w:shd w:val="clear" w:color="auto" w:fill="D8F4F1"/>
          </w:tcPr>
          <w:p w14:paraId="262F1630"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Мерки</w:t>
            </w:r>
          </w:p>
        </w:tc>
        <w:tc>
          <w:tcPr>
            <w:tcW w:w="1134" w:type="dxa"/>
            <w:gridSpan w:val="2"/>
            <w:shd w:val="clear" w:color="auto" w:fill="D8F4F1"/>
          </w:tcPr>
          <w:p w14:paraId="7773071A"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Статус</w:t>
            </w:r>
          </w:p>
        </w:tc>
        <w:tc>
          <w:tcPr>
            <w:tcW w:w="992" w:type="dxa"/>
            <w:gridSpan w:val="2"/>
            <w:shd w:val="clear" w:color="auto" w:fill="D8F4F1"/>
          </w:tcPr>
          <w:p w14:paraId="12E45E38"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Срок</w:t>
            </w:r>
          </w:p>
        </w:tc>
        <w:tc>
          <w:tcPr>
            <w:tcW w:w="1559" w:type="dxa"/>
            <w:shd w:val="clear" w:color="auto" w:fill="D8F4F1"/>
          </w:tcPr>
          <w:p w14:paraId="5DFF41DD"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Отговорна институция</w:t>
            </w:r>
          </w:p>
        </w:tc>
        <w:tc>
          <w:tcPr>
            <w:tcW w:w="1985" w:type="dxa"/>
            <w:shd w:val="clear" w:color="auto" w:fill="D8F4F1"/>
          </w:tcPr>
          <w:p w14:paraId="248EABFB" w14:textId="77777777" w:rsidR="0059478C" w:rsidRPr="0060693C" w:rsidRDefault="0059478C" w:rsidP="0072625D">
            <w:pPr>
              <w:spacing w:after="0" w:line="240" w:lineRule="auto"/>
              <w:ind w:left="-78" w:right="-137"/>
              <w:jc w:val="center"/>
              <w:rPr>
                <w:rFonts w:eastAsia="Times New Roman" w:cs="Times New Roman"/>
                <w:sz w:val="22"/>
                <w:lang w:val="bg-BG"/>
              </w:rPr>
            </w:pPr>
            <w:r w:rsidRPr="0060693C">
              <w:rPr>
                <w:rFonts w:eastAsia="Times New Roman" w:cs="Times New Roman"/>
                <w:b/>
                <w:bCs/>
                <w:sz w:val="22"/>
                <w:lang w:val="bg-BG" w:eastAsia="bg-BG"/>
              </w:rPr>
              <w:t>Източник на финансиране (преки бюджетни разходи, друго – млн. евро)</w:t>
            </w:r>
          </w:p>
        </w:tc>
        <w:tc>
          <w:tcPr>
            <w:tcW w:w="2835" w:type="dxa"/>
            <w:shd w:val="clear" w:color="auto" w:fill="D8F4F1"/>
          </w:tcPr>
          <w:p w14:paraId="106876DB" w14:textId="77777777" w:rsidR="0059478C" w:rsidRPr="0060693C" w:rsidRDefault="0059478C" w:rsidP="0060693C">
            <w:pPr>
              <w:spacing w:after="0" w:line="240" w:lineRule="auto"/>
              <w:jc w:val="center"/>
              <w:rPr>
                <w:rFonts w:eastAsia="Times New Roman" w:cs="Times New Roman"/>
                <w:sz w:val="22"/>
                <w:lang w:val="bg-BG"/>
              </w:rPr>
            </w:pPr>
            <w:r w:rsidRPr="0060693C">
              <w:rPr>
                <w:rFonts w:eastAsia="Times New Roman" w:cs="Times New Roman"/>
                <w:b/>
                <w:bCs/>
                <w:sz w:val="22"/>
                <w:lang w:val="bg-BG" w:eastAsia="bg-BG"/>
              </w:rPr>
              <w:t>Индикатори</w:t>
            </w:r>
          </w:p>
        </w:tc>
        <w:tc>
          <w:tcPr>
            <w:tcW w:w="1305" w:type="dxa"/>
            <w:shd w:val="clear" w:color="auto" w:fill="D8F4F1"/>
          </w:tcPr>
          <w:p w14:paraId="12A46BA7" w14:textId="77777777" w:rsidR="0059478C" w:rsidRPr="0060693C" w:rsidRDefault="0059478C" w:rsidP="0060693C">
            <w:pPr>
              <w:spacing w:after="0" w:line="240" w:lineRule="auto"/>
              <w:jc w:val="center"/>
              <w:rPr>
                <w:rFonts w:eastAsia="Times New Roman" w:cs="Times New Roman"/>
                <w:b/>
                <w:bCs/>
                <w:sz w:val="22"/>
                <w:lang w:val="bg-BG" w:eastAsia="bg-BG"/>
              </w:rPr>
            </w:pPr>
            <w:r w:rsidRPr="0060693C">
              <w:rPr>
                <w:rFonts w:eastAsia="Times New Roman" w:cs="Times New Roman"/>
                <w:b/>
                <w:bCs/>
                <w:sz w:val="22"/>
                <w:lang w:val="bg-BG" w:eastAsia="bg-BG"/>
              </w:rPr>
              <w:t>Текуща стойност</w:t>
            </w:r>
          </w:p>
          <w:p w14:paraId="48C2B312" w14:textId="77777777" w:rsidR="0059478C" w:rsidRPr="0060693C" w:rsidRDefault="0059478C" w:rsidP="0060693C">
            <w:pPr>
              <w:spacing w:after="0" w:line="240" w:lineRule="auto"/>
              <w:jc w:val="center"/>
              <w:rPr>
                <w:rFonts w:eastAsia="Times New Roman" w:cs="Times New Roman"/>
                <w:sz w:val="22"/>
                <w:lang w:val="bg-BG"/>
              </w:rPr>
            </w:pPr>
          </w:p>
        </w:tc>
        <w:tc>
          <w:tcPr>
            <w:tcW w:w="1417" w:type="dxa"/>
            <w:shd w:val="clear" w:color="auto" w:fill="D8F4F1"/>
          </w:tcPr>
          <w:p w14:paraId="705C855D" w14:textId="77777777" w:rsidR="0059478C" w:rsidRPr="0060693C" w:rsidRDefault="0059478C" w:rsidP="0060693C">
            <w:pPr>
              <w:spacing w:after="0" w:line="240" w:lineRule="auto"/>
              <w:ind w:left="-113"/>
              <w:jc w:val="center"/>
              <w:rPr>
                <w:rFonts w:eastAsia="Times New Roman" w:cs="Times New Roman"/>
                <w:sz w:val="22"/>
                <w:lang w:val="bg-BG"/>
              </w:rPr>
            </w:pPr>
            <w:r w:rsidRPr="0060693C">
              <w:rPr>
                <w:rFonts w:eastAsia="Times New Roman" w:cs="Times New Roman"/>
                <w:b/>
                <w:bCs/>
                <w:sz w:val="22"/>
                <w:lang w:val="bg-BG" w:eastAsia="bg-BG"/>
              </w:rPr>
              <w:t xml:space="preserve">Целева стойност с натрупване </w:t>
            </w:r>
            <w:r w:rsidRPr="0060693C">
              <w:rPr>
                <w:rFonts w:eastAsia="Times New Roman" w:cs="Times New Roman"/>
                <w:b/>
                <w:bCs/>
                <w:sz w:val="22"/>
                <w:lang w:val="ru-RU" w:eastAsia="bg-BG"/>
              </w:rPr>
              <w:t>2022-</w:t>
            </w:r>
            <w:r w:rsidRPr="0060693C">
              <w:rPr>
                <w:rFonts w:eastAsia="Times New Roman" w:cs="Times New Roman"/>
                <w:b/>
                <w:bCs/>
                <w:sz w:val="22"/>
                <w:lang w:val="bg-BG" w:eastAsia="bg-BG"/>
              </w:rPr>
              <w:t>2024 г.</w:t>
            </w:r>
          </w:p>
        </w:tc>
      </w:tr>
      <w:tr w:rsidR="0059478C" w:rsidRPr="0060693C" w14:paraId="0FA22CE1" w14:textId="77777777" w:rsidTr="0060693C">
        <w:trPr>
          <w:trHeight w:val="706"/>
        </w:trPr>
        <w:tc>
          <w:tcPr>
            <w:tcW w:w="538" w:type="dxa"/>
            <w:shd w:val="clear" w:color="auto" w:fill="auto"/>
          </w:tcPr>
          <w:p w14:paraId="3442878E" w14:textId="77777777" w:rsidR="0059478C" w:rsidRPr="0060693C" w:rsidRDefault="0059478C" w:rsidP="0060693C">
            <w:pPr>
              <w:spacing w:after="0" w:line="240" w:lineRule="auto"/>
              <w:jc w:val="center"/>
              <w:rPr>
                <w:rFonts w:eastAsia="Times New Roman" w:cs="Times New Roman"/>
                <w:bCs/>
                <w:sz w:val="22"/>
                <w:lang w:val="bg-BG" w:eastAsia="bg-BG"/>
              </w:rPr>
            </w:pPr>
            <w:r w:rsidRPr="0060693C">
              <w:rPr>
                <w:rFonts w:eastAsia="Times New Roman" w:cs="Times New Roman"/>
                <w:bCs/>
                <w:sz w:val="22"/>
                <w:lang w:val="bg-BG" w:eastAsia="bg-BG"/>
              </w:rPr>
              <w:t>6.1.</w:t>
            </w:r>
          </w:p>
        </w:tc>
        <w:tc>
          <w:tcPr>
            <w:tcW w:w="3261" w:type="dxa"/>
            <w:shd w:val="clear" w:color="auto" w:fill="auto"/>
          </w:tcPr>
          <w:p w14:paraId="77572E72"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Ограмотяване на възрастни</w:t>
            </w:r>
          </w:p>
        </w:tc>
        <w:tc>
          <w:tcPr>
            <w:tcW w:w="1134" w:type="dxa"/>
            <w:gridSpan w:val="2"/>
            <w:shd w:val="clear" w:color="auto" w:fill="auto"/>
          </w:tcPr>
          <w:p w14:paraId="669DBFC7" w14:textId="77777777" w:rsidR="0059478C" w:rsidRPr="0060693C" w:rsidRDefault="0059478C" w:rsidP="0060693C">
            <w:pPr>
              <w:spacing w:after="0" w:line="240" w:lineRule="auto"/>
              <w:ind w:left="-152"/>
              <w:jc w:val="center"/>
              <w:rPr>
                <w:rFonts w:eastAsia="Times New Roman" w:cs="Times New Roman"/>
                <w:sz w:val="22"/>
                <w:lang w:val="bg-BG" w:eastAsia="bg-BG"/>
              </w:rPr>
            </w:pPr>
            <w:r w:rsidRPr="0060693C">
              <w:rPr>
                <w:rFonts w:eastAsia="Times New Roman" w:cs="Times New Roman"/>
                <w:sz w:val="22"/>
                <w:lang w:val="bg-BG" w:eastAsia="bg-BG"/>
              </w:rPr>
              <w:t>Предстоящ</w:t>
            </w:r>
          </w:p>
        </w:tc>
        <w:tc>
          <w:tcPr>
            <w:tcW w:w="992" w:type="dxa"/>
            <w:gridSpan w:val="2"/>
            <w:shd w:val="clear" w:color="auto" w:fill="auto"/>
          </w:tcPr>
          <w:p w14:paraId="4CD31294" w14:textId="77777777" w:rsidR="0059478C" w:rsidRPr="0060693C" w:rsidRDefault="0059478C" w:rsidP="0060693C">
            <w:pPr>
              <w:spacing w:after="0" w:line="240" w:lineRule="auto"/>
              <w:ind w:right="-44"/>
              <w:jc w:val="center"/>
              <w:rPr>
                <w:rFonts w:eastAsia="Times New Roman" w:cs="Times New Roman"/>
                <w:sz w:val="22"/>
                <w:lang w:val="bg-BG" w:eastAsia="bg-BG"/>
              </w:rPr>
            </w:pPr>
            <w:r w:rsidRPr="0060693C">
              <w:rPr>
                <w:rFonts w:eastAsia="Times New Roman" w:cs="Times New Roman"/>
                <w:sz w:val="22"/>
                <w:lang w:val="bg-BG" w:eastAsia="bg-BG"/>
              </w:rPr>
              <w:t>2022 – 2024 г.</w:t>
            </w:r>
          </w:p>
        </w:tc>
        <w:tc>
          <w:tcPr>
            <w:tcW w:w="1559" w:type="dxa"/>
            <w:shd w:val="clear" w:color="auto" w:fill="auto"/>
          </w:tcPr>
          <w:p w14:paraId="587C9713" w14:textId="77777777" w:rsidR="0059478C" w:rsidRPr="00FF0197"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РУО;</w:t>
            </w:r>
          </w:p>
          <w:p w14:paraId="3EBC8F8A"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Община</w:t>
            </w:r>
            <w:r w:rsidRPr="0060693C">
              <w:rPr>
                <w:rFonts w:eastAsia="Times New Roman" w:cs="Times New Roman"/>
                <w:sz w:val="22"/>
                <w:lang w:eastAsia="bg-BG"/>
              </w:rPr>
              <w:t>;</w:t>
            </w:r>
          </w:p>
          <w:p w14:paraId="62DB8097"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Училища;</w:t>
            </w:r>
          </w:p>
          <w:p w14:paraId="19E10A6F"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Детски градини.</w:t>
            </w:r>
          </w:p>
          <w:p w14:paraId="6959F52D" w14:textId="77777777" w:rsidR="0059478C" w:rsidRPr="0060693C" w:rsidRDefault="0059478C" w:rsidP="0060693C">
            <w:pPr>
              <w:spacing w:after="0" w:line="240" w:lineRule="auto"/>
              <w:jc w:val="center"/>
              <w:rPr>
                <w:rFonts w:eastAsia="Times New Roman" w:cs="Times New Roman"/>
                <w:sz w:val="22"/>
                <w:lang w:val="bg-BG" w:eastAsia="bg-BG"/>
              </w:rPr>
            </w:pPr>
          </w:p>
          <w:p w14:paraId="3B1FA9AC" w14:textId="77777777" w:rsidR="0059478C" w:rsidRPr="0060693C" w:rsidRDefault="0059478C" w:rsidP="0060693C">
            <w:pPr>
              <w:spacing w:after="0" w:line="240" w:lineRule="auto"/>
              <w:jc w:val="center"/>
              <w:rPr>
                <w:rFonts w:eastAsia="Times New Roman" w:cs="Times New Roman"/>
                <w:sz w:val="22"/>
                <w:lang w:val="bg-BG" w:eastAsia="bg-BG"/>
              </w:rPr>
            </w:pPr>
          </w:p>
          <w:p w14:paraId="48BCFBA8" w14:textId="77777777" w:rsidR="0059478C" w:rsidRPr="0060693C" w:rsidRDefault="0059478C" w:rsidP="0060693C">
            <w:pPr>
              <w:spacing w:after="0" w:line="240" w:lineRule="auto"/>
              <w:rPr>
                <w:rFonts w:eastAsia="Times New Roman" w:cs="Times New Roman"/>
                <w:sz w:val="22"/>
                <w:lang w:val="bg-BG" w:eastAsia="bg-BG"/>
              </w:rPr>
            </w:pPr>
          </w:p>
        </w:tc>
        <w:tc>
          <w:tcPr>
            <w:tcW w:w="1985" w:type="dxa"/>
            <w:shd w:val="clear" w:color="auto" w:fill="auto"/>
          </w:tcPr>
          <w:p w14:paraId="150F4383"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Републикански бюджет;</w:t>
            </w:r>
          </w:p>
          <w:p w14:paraId="059DA626" w14:textId="77777777" w:rsidR="0059478C" w:rsidRPr="0060693C" w:rsidRDefault="0059478C" w:rsidP="0060693C">
            <w:pPr>
              <w:spacing w:after="0" w:line="240" w:lineRule="auto"/>
              <w:rPr>
                <w:rFonts w:eastAsia="Times New Roman" w:cs="Times New Roman"/>
                <w:sz w:val="22"/>
                <w:lang w:eastAsia="bg-BG"/>
              </w:rPr>
            </w:pPr>
            <w:r w:rsidRPr="0060693C">
              <w:rPr>
                <w:rFonts w:eastAsia="Times New Roman" w:cs="Times New Roman"/>
                <w:sz w:val="22"/>
                <w:lang w:val="bg-BG" w:eastAsia="bg-BG"/>
              </w:rPr>
              <w:t>Общински бюджет</w:t>
            </w:r>
            <w:r w:rsidRPr="0060693C">
              <w:rPr>
                <w:rFonts w:eastAsia="Times New Roman" w:cs="Times New Roman"/>
                <w:sz w:val="22"/>
                <w:lang w:eastAsia="bg-BG"/>
              </w:rPr>
              <w:t>;</w:t>
            </w:r>
          </w:p>
          <w:p w14:paraId="0BFBC411"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 xml:space="preserve">Средства по ОП; </w:t>
            </w:r>
          </w:p>
          <w:p w14:paraId="549D85DC"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Средства по национални програми.</w:t>
            </w:r>
          </w:p>
          <w:p w14:paraId="3A251FEA" w14:textId="77777777" w:rsidR="0059478C" w:rsidRPr="0060693C" w:rsidRDefault="0059478C" w:rsidP="0060693C">
            <w:pPr>
              <w:spacing w:after="0" w:line="240" w:lineRule="auto"/>
              <w:rPr>
                <w:rFonts w:eastAsia="Times New Roman" w:cs="Times New Roman"/>
                <w:sz w:val="22"/>
                <w:lang w:val="bg-BG" w:eastAsia="bg-BG"/>
              </w:rPr>
            </w:pPr>
          </w:p>
        </w:tc>
        <w:tc>
          <w:tcPr>
            <w:tcW w:w="2835" w:type="dxa"/>
            <w:shd w:val="clear" w:color="auto" w:fill="auto"/>
          </w:tcPr>
          <w:p w14:paraId="3D46296D" w14:textId="77777777" w:rsidR="0059478C" w:rsidRPr="0060693C" w:rsidRDefault="0059478C" w:rsidP="0060693C">
            <w:pPr>
              <w:spacing w:after="0" w:line="240" w:lineRule="auto"/>
              <w:rPr>
                <w:rFonts w:eastAsia="Times New Roman" w:cs="Times New Roman"/>
                <w:sz w:val="22"/>
                <w:lang w:val="bg-BG" w:eastAsia="bg-BG"/>
              </w:rPr>
            </w:pPr>
            <w:r w:rsidRPr="0060693C">
              <w:rPr>
                <w:rFonts w:eastAsia="Times New Roman" w:cs="Times New Roman"/>
                <w:sz w:val="22"/>
                <w:lang w:val="bg-BG" w:eastAsia="bg-BG"/>
              </w:rPr>
              <w:t>1.Брой обучени възрастни</w:t>
            </w:r>
          </w:p>
        </w:tc>
        <w:tc>
          <w:tcPr>
            <w:tcW w:w="1305" w:type="dxa"/>
            <w:shd w:val="clear" w:color="auto" w:fill="auto"/>
          </w:tcPr>
          <w:p w14:paraId="47B01722" w14:textId="77777777" w:rsidR="0059478C" w:rsidRPr="0060693C" w:rsidRDefault="0059478C" w:rsidP="0060693C">
            <w:pPr>
              <w:spacing w:after="0" w:line="240" w:lineRule="auto"/>
              <w:jc w:val="center"/>
              <w:rPr>
                <w:rFonts w:eastAsia="Times New Roman" w:cs="Times New Roman"/>
                <w:bCs/>
                <w:sz w:val="22"/>
                <w:lang w:val="bg-BG" w:eastAsia="bg-BG"/>
              </w:rPr>
            </w:pPr>
            <w:r>
              <w:rPr>
                <w:rFonts w:eastAsia="Times New Roman" w:cs="Times New Roman"/>
                <w:bCs/>
                <w:sz w:val="22"/>
                <w:lang w:val="bg-BG" w:eastAsia="bg-BG"/>
              </w:rPr>
              <w:t>0</w:t>
            </w:r>
          </w:p>
        </w:tc>
        <w:tc>
          <w:tcPr>
            <w:tcW w:w="1417" w:type="dxa"/>
            <w:shd w:val="clear" w:color="auto" w:fill="auto"/>
          </w:tcPr>
          <w:p w14:paraId="497459B4" w14:textId="77777777" w:rsidR="0059478C" w:rsidRPr="0060693C" w:rsidRDefault="0059478C" w:rsidP="0060693C">
            <w:pPr>
              <w:spacing w:after="0" w:line="240" w:lineRule="auto"/>
              <w:ind w:left="-113"/>
              <w:jc w:val="center"/>
              <w:rPr>
                <w:rFonts w:eastAsia="Times New Roman" w:cs="Times New Roman"/>
                <w:bCs/>
                <w:sz w:val="22"/>
                <w:lang w:val="bg-BG" w:eastAsia="bg-BG"/>
              </w:rPr>
            </w:pPr>
            <w:r>
              <w:rPr>
                <w:rFonts w:eastAsia="Times New Roman" w:cs="Times New Roman"/>
                <w:bCs/>
                <w:sz w:val="22"/>
                <w:lang w:val="bg-BG" w:eastAsia="bg-BG"/>
              </w:rPr>
              <w:t>40</w:t>
            </w:r>
          </w:p>
        </w:tc>
      </w:tr>
    </w:tbl>
    <w:p w14:paraId="5BA06916" w14:textId="77777777" w:rsidR="00975351" w:rsidRDefault="00975351" w:rsidP="004865B8">
      <w:pPr>
        <w:ind w:firstLine="567"/>
        <w:jc w:val="both"/>
        <w:rPr>
          <w:rFonts w:eastAsia="SimSun" w:cs="Times New Roman"/>
          <w:szCs w:val="24"/>
          <w:lang w:val="bg-BG" w:eastAsia="zh-CN"/>
        </w:rPr>
      </w:pPr>
    </w:p>
    <w:p w14:paraId="33EC576C" w14:textId="77777777" w:rsidR="00111DCF" w:rsidRPr="00111DCF" w:rsidRDefault="00111DCF" w:rsidP="00111DCF">
      <w:pPr>
        <w:spacing w:after="200" w:line="276" w:lineRule="auto"/>
        <w:jc w:val="center"/>
        <w:rPr>
          <w:rFonts w:eastAsia="Times New Roman" w:cs="Times New Roman"/>
          <w:b/>
          <w:szCs w:val="24"/>
          <w:lang w:val="bg-BG"/>
        </w:rPr>
      </w:pPr>
      <w:r w:rsidRPr="00111DCF">
        <w:rPr>
          <w:rFonts w:eastAsia="Times New Roman" w:cs="Times New Roman"/>
          <w:b/>
          <w:szCs w:val="24"/>
          <w:lang w:val="bg-BG"/>
        </w:rPr>
        <w:lastRenderedPageBreak/>
        <w:t>ПРИОРИТЕТ „ЗДРАВЕОПАЗВАНЕ“</w:t>
      </w:r>
    </w:p>
    <w:p w14:paraId="0CE28954" w14:textId="77777777" w:rsidR="00111DCF" w:rsidRPr="00111DCF" w:rsidRDefault="00111DCF" w:rsidP="00111DCF">
      <w:pPr>
        <w:spacing w:after="0" w:line="240" w:lineRule="auto"/>
        <w:ind w:firstLine="708"/>
        <w:jc w:val="both"/>
        <w:rPr>
          <w:rFonts w:eastAsia="Times New Roman" w:cs="Times New Roman"/>
          <w:b/>
          <w:bCs/>
          <w:i/>
          <w:iCs/>
          <w:szCs w:val="24"/>
          <w:lang w:val="bg-BG" w:eastAsia="bg-BG"/>
        </w:rPr>
      </w:pPr>
      <w:r w:rsidRPr="00111DCF">
        <w:rPr>
          <w:rFonts w:eastAsia="Times New Roman" w:cs="Times New Roman"/>
          <w:b/>
          <w:bCs/>
          <w:i/>
          <w:iCs/>
          <w:szCs w:val="24"/>
          <w:u w:val="single"/>
          <w:lang w:val="bg-BG" w:eastAsia="bg-BG"/>
        </w:rPr>
        <w:t>Оперативна цел:</w:t>
      </w:r>
      <w:r w:rsidRPr="00111DCF">
        <w:rPr>
          <w:rFonts w:eastAsia="Times New Roman" w:cs="Times New Roman"/>
          <w:b/>
          <w:bCs/>
          <w:i/>
          <w:iCs/>
          <w:szCs w:val="24"/>
          <w:lang w:val="bg-BG" w:eastAsia="bg-BG"/>
        </w:rPr>
        <w:t xml:space="preserve"> </w:t>
      </w:r>
      <w:r w:rsidRPr="00111DCF">
        <w:rPr>
          <w:rFonts w:eastAsia="Times New Roman" w:cs="Times New Roman"/>
          <w:szCs w:val="24"/>
          <w:u w:val="single"/>
          <w:lang w:val="bg-BG"/>
        </w:rPr>
        <w:t>Равнопоставеност на достъпа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w:t>
      </w:r>
    </w:p>
    <w:p w14:paraId="69BB0CBE" w14:textId="77777777" w:rsidR="00111DCF" w:rsidRPr="00111DCF" w:rsidRDefault="00111DCF" w:rsidP="00111DCF">
      <w:pPr>
        <w:spacing w:after="0" w:line="240" w:lineRule="auto"/>
        <w:rPr>
          <w:rFonts w:eastAsia="Times New Roman" w:cs="Times New Roman"/>
          <w:szCs w:val="24"/>
          <w:lang w:val="bg-BG" w:eastAsia="bg-BG"/>
        </w:rPr>
      </w:pPr>
    </w:p>
    <w:tbl>
      <w:tblPr>
        <w:tblStyle w:val="10"/>
        <w:tblW w:w="14885" w:type="dxa"/>
        <w:tblInd w:w="-176" w:type="dxa"/>
        <w:tblLayout w:type="fixed"/>
        <w:tblLook w:val="04A0" w:firstRow="1" w:lastRow="0" w:firstColumn="1" w:lastColumn="0" w:noHBand="0" w:noVBand="1"/>
      </w:tblPr>
      <w:tblGrid>
        <w:gridCol w:w="546"/>
        <w:gridCol w:w="3211"/>
        <w:gridCol w:w="1269"/>
        <w:gridCol w:w="983"/>
        <w:gridCol w:w="1549"/>
        <w:gridCol w:w="1973"/>
        <w:gridCol w:w="2773"/>
        <w:gridCol w:w="1163"/>
        <w:gridCol w:w="1418"/>
      </w:tblGrid>
      <w:tr w:rsidR="00111DCF" w:rsidRPr="00111DCF" w14:paraId="6AF3907A" w14:textId="77777777" w:rsidTr="00111DCF">
        <w:tc>
          <w:tcPr>
            <w:tcW w:w="14885" w:type="dxa"/>
            <w:gridSpan w:val="9"/>
            <w:shd w:val="clear" w:color="auto" w:fill="FFF2CC" w:themeFill="accent4" w:themeFillTint="33"/>
          </w:tcPr>
          <w:p w14:paraId="47E4BBD3" w14:textId="77777777" w:rsidR="00111DCF" w:rsidRPr="00111DCF" w:rsidRDefault="00111DCF" w:rsidP="00111DCF">
            <w:pPr>
              <w:jc w:val="center"/>
              <w:rPr>
                <w:rFonts w:ascii="Times New Roman" w:eastAsia="Times New Roman" w:hAnsi="Times New Roman" w:cs="Times New Roman"/>
                <w:b/>
                <w:sz w:val="24"/>
                <w:szCs w:val="24"/>
              </w:rPr>
            </w:pPr>
            <w:r w:rsidRPr="00111DCF">
              <w:rPr>
                <w:rFonts w:ascii="Times New Roman" w:eastAsia="Times New Roman" w:hAnsi="Times New Roman" w:cs="Times New Roman"/>
                <w:b/>
                <w:bCs/>
                <w:sz w:val="24"/>
                <w:szCs w:val="24"/>
                <w:lang w:eastAsia="bg-BG"/>
              </w:rPr>
              <w:t>Цел 1</w:t>
            </w:r>
            <w:r w:rsidRPr="00111DCF">
              <w:rPr>
                <w:rFonts w:ascii="Times New Roman" w:eastAsia="Times New Roman" w:hAnsi="Times New Roman" w:cs="Times New Roman"/>
                <w:b/>
                <w:bCs/>
                <w:sz w:val="24"/>
                <w:szCs w:val="24"/>
                <w:lang w:val="ru-RU" w:eastAsia="bg-BG"/>
              </w:rPr>
              <w:t>:</w:t>
            </w:r>
            <w:r w:rsidRPr="00111DCF">
              <w:rPr>
                <w:rFonts w:ascii="Times New Roman" w:eastAsia="Times New Roman" w:hAnsi="Times New Roman" w:cs="Times New Roman"/>
                <w:b/>
                <w:bCs/>
                <w:sz w:val="24"/>
                <w:szCs w:val="24"/>
                <w:lang w:eastAsia="bg-BG"/>
              </w:rPr>
              <w:t xml:space="preserve"> </w:t>
            </w:r>
            <w:r w:rsidRPr="00111DCF">
              <w:rPr>
                <w:rFonts w:ascii="Times New Roman" w:eastAsia="Times New Roman" w:hAnsi="Times New Roman" w:cs="Times New Roman"/>
                <w:b/>
                <w:sz w:val="24"/>
                <w:szCs w:val="24"/>
              </w:rPr>
              <w:t>Подобряване на майчиното и детското здравеопазване в обособените уязвими общности, с концентрация на бедност</w:t>
            </w:r>
          </w:p>
          <w:p w14:paraId="2D066F96" w14:textId="77777777" w:rsidR="00111DCF" w:rsidRPr="00111DCF" w:rsidRDefault="00111DCF" w:rsidP="00111DCF">
            <w:pPr>
              <w:jc w:val="center"/>
              <w:rPr>
                <w:rFonts w:ascii="Times New Roman" w:eastAsia="Times New Roman" w:hAnsi="Times New Roman" w:cs="Times New Roman"/>
                <w:sz w:val="24"/>
                <w:szCs w:val="24"/>
              </w:rPr>
            </w:pPr>
          </w:p>
        </w:tc>
      </w:tr>
      <w:tr w:rsidR="00111DCF" w:rsidRPr="00111DCF" w14:paraId="6E08711F" w14:textId="77777777" w:rsidTr="00111DCF">
        <w:tc>
          <w:tcPr>
            <w:tcW w:w="546" w:type="dxa"/>
            <w:shd w:val="clear" w:color="auto" w:fill="D8F4F1"/>
          </w:tcPr>
          <w:p w14:paraId="1CFA80FF" w14:textId="77777777" w:rsidR="00111DCF" w:rsidRPr="00111DCF" w:rsidRDefault="00111DCF" w:rsidP="00111DCF">
            <w:pPr>
              <w:jc w:val="center"/>
              <w:rPr>
                <w:rFonts w:ascii="Times New Roman" w:eastAsia="Times New Roman" w:hAnsi="Times New Roman" w:cs="Times New Roman"/>
                <w:bCs/>
                <w:lang w:eastAsia="bg-BG"/>
              </w:rPr>
            </w:pPr>
          </w:p>
          <w:p w14:paraId="51338709" w14:textId="77777777" w:rsidR="00111DCF" w:rsidRPr="00111DCF" w:rsidRDefault="00111DCF" w:rsidP="00111DCF">
            <w:pPr>
              <w:jc w:val="center"/>
              <w:rPr>
                <w:rFonts w:ascii="Times New Roman" w:eastAsia="Times New Roman" w:hAnsi="Times New Roman" w:cs="Times New Roman"/>
                <w:b/>
                <w:bCs/>
                <w:lang w:eastAsia="bg-BG"/>
              </w:rPr>
            </w:pPr>
          </w:p>
          <w:p w14:paraId="40D03A4A" w14:textId="77777777" w:rsidR="00111DCF" w:rsidRPr="00111DCF" w:rsidRDefault="00111DCF" w:rsidP="00111DCF">
            <w:pPr>
              <w:jc w:val="center"/>
              <w:rPr>
                <w:rFonts w:ascii="Times New Roman" w:eastAsia="Times New Roman" w:hAnsi="Times New Roman" w:cs="Times New Roman"/>
              </w:rPr>
            </w:pPr>
          </w:p>
        </w:tc>
        <w:tc>
          <w:tcPr>
            <w:tcW w:w="3211" w:type="dxa"/>
            <w:shd w:val="clear" w:color="auto" w:fill="D8F4F1"/>
          </w:tcPr>
          <w:p w14:paraId="0F58F071"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b/>
                <w:bCs/>
                <w:lang w:eastAsia="bg-BG"/>
              </w:rPr>
              <w:t>Мерки</w:t>
            </w:r>
          </w:p>
        </w:tc>
        <w:tc>
          <w:tcPr>
            <w:tcW w:w="1269" w:type="dxa"/>
            <w:shd w:val="clear" w:color="auto" w:fill="D8F4F1"/>
          </w:tcPr>
          <w:p w14:paraId="620CE46F"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b/>
                <w:bCs/>
                <w:lang w:eastAsia="bg-BG"/>
              </w:rPr>
              <w:t>Статус на мярката</w:t>
            </w:r>
          </w:p>
          <w:p w14:paraId="23A457CF" w14:textId="77777777" w:rsidR="00111DCF" w:rsidRPr="00111DCF" w:rsidRDefault="00111DCF" w:rsidP="00111DCF">
            <w:pPr>
              <w:jc w:val="center"/>
              <w:rPr>
                <w:rFonts w:ascii="Times New Roman" w:eastAsia="Times New Roman" w:hAnsi="Times New Roman" w:cs="Times New Roman"/>
              </w:rPr>
            </w:pPr>
          </w:p>
        </w:tc>
        <w:tc>
          <w:tcPr>
            <w:tcW w:w="983" w:type="dxa"/>
            <w:shd w:val="clear" w:color="auto" w:fill="D8F4F1"/>
          </w:tcPr>
          <w:p w14:paraId="72C95FBC"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Срок</w:t>
            </w:r>
          </w:p>
        </w:tc>
        <w:tc>
          <w:tcPr>
            <w:tcW w:w="1549" w:type="dxa"/>
            <w:shd w:val="clear" w:color="auto" w:fill="D8F4F1"/>
          </w:tcPr>
          <w:p w14:paraId="326AB0B3"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Отговор</w:t>
            </w:r>
            <w:r w:rsidRPr="00111DCF">
              <w:rPr>
                <w:rFonts w:ascii="Times New Roman" w:eastAsia="Times New Roman" w:hAnsi="Times New Roman" w:cs="Times New Roman"/>
                <w:b/>
                <w:bCs/>
                <w:lang w:eastAsia="bg-BG"/>
              </w:rPr>
              <w:softHyphen/>
              <w:t>на институ</w:t>
            </w:r>
            <w:r w:rsidRPr="00111DCF">
              <w:rPr>
                <w:rFonts w:ascii="Times New Roman" w:eastAsia="Times New Roman" w:hAnsi="Times New Roman" w:cs="Times New Roman"/>
                <w:b/>
                <w:bCs/>
                <w:lang w:eastAsia="bg-BG"/>
              </w:rPr>
              <w:softHyphen/>
              <w:t>ция</w:t>
            </w:r>
          </w:p>
        </w:tc>
        <w:tc>
          <w:tcPr>
            <w:tcW w:w="1973" w:type="dxa"/>
            <w:shd w:val="clear" w:color="auto" w:fill="D8F4F1"/>
          </w:tcPr>
          <w:p w14:paraId="4209912E" w14:textId="77777777" w:rsidR="00111DCF" w:rsidRPr="00111DCF" w:rsidRDefault="00111DCF" w:rsidP="0072625D">
            <w:pPr>
              <w:ind w:left="-152" w:right="-75"/>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773" w:type="dxa"/>
            <w:shd w:val="clear" w:color="auto" w:fill="D8F4F1"/>
          </w:tcPr>
          <w:p w14:paraId="04135680"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Индикатори</w:t>
            </w:r>
          </w:p>
        </w:tc>
        <w:tc>
          <w:tcPr>
            <w:tcW w:w="1163" w:type="dxa"/>
            <w:shd w:val="clear" w:color="auto" w:fill="D8F4F1"/>
          </w:tcPr>
          <w:p w14:paraId="74EA163B"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b/>
                <w:bCs/>
                <w:lang w:eastAsia="bg-BG"/>
              </w:rPr>
              <w:t>Текуща стойност</w:t>
            </w:r>
          </w:p>
          <w:p w14:paraId="5363DC4E" w14:textId="77777777" w:rsidR="00111DCF" w:rsidRPr="00111DCF" w:rsidRDefault="00111DCF" w:rsidP="00111DCF">
            <w:pPr>
              <w:jc w:val="center"/>
              <w:rPr>
                <w:rFonts w:ascii="Times New Roman" w:eastAsia="Times New Roman" w:hAnsi="Times New Roman" w:cs="Times New Roman"/>
              </w:rPr>
            </w:pPr>
          </w:p>
        </w:tc>
        <w:tc>
          <w:tcPr>
            <w:tcW w:w="1418" w:type="dxa"/>
            <w:shd w:val="clear" w:color="auto" w:fill="D8F4F1"/>
          </w:tcPr>
          <w:p w14:paraId="39077461" w14:textId="77777777" w:rsidR="00111DCF" w:rsidRPr="00111DCF" w:rsidRDefault="00111DCF" w:rsidP="00111DCF">
            <w:pPr>
              <w:ind w:left="27"/>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 xml:space="preserve">Целева стойност с натрупване </w:t>
            </w:r>
            <w:r w:rsidRPr="00111DCF">
              <w:rPr>
                <w:rFonts w:ascii="Times New Roman" w:eastAsia="Times New Roman" w:hAnsi="Times New Roman" w:cs="Times New Roman"/>
                <w:b/>
                <w:bCs/>
                <w:lang w:val="ru-RU" w:eastAsia="bg-BG"/>
              </w:rPr>
              <w:t>2022-</w:t>
            </w:r>
            <w:r w:rsidRPr="00111DCF">
              <w:rPr>
                <w:rFonts w:ascii="Times New Roman" w:eastAsia="Times New Roman" w:hAnsi="Times New Roman" w:cs="Times New Roman"/>
                <w:b/>
                <w:bCs/>
                <w:lang w:eastAsia="bg-BG"/>
              </w:rPr>
              <w:t>2024 г.</w:t>
            </w:r>
          </w:p>
        </w:tc>
      </w:tr>
      <w:tr w:rsidR="00111DCF" w:rsidRPr="00111DCF" w14:paraId="7183028A" w14:textId="77777777" w:rsidTr="00111DCF">
        <w:trPr>
          <w:trHeight w:val="1028"/>
        </w:trPr>
        <w:tc>
          <w:tcPr>
            <w:tcW w:w="546" w:type="dxa"/>
          </w:tcPr>
          <w:p w14:paraId="54E8A1D4"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1.1</w:t>
            </w:r>
          </w:p>
        </w:tc>
        <w:tc>
          <w:tcPr>
            <w:tcW w:w="3211" w:type="dxa"/>
          </w:tcPr>
          <w:p w14:paraId="7B952DAF"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Осъществяване на здравни профилактични прегледи на бременни, неусигурени жени от ромски произход и жени от групи в уязвимо положение</w:t>
            </w:r>
          </w:p>
        </w:tc>
        <w:tc>
          <w:tcPr>
            <w:tcW w:w="1269" w:type="dxa"/>
          </w:tcPr>
          <w:p w14:paraId="25069374"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Текущ</w:t>
            </w:r>
          </w:p>
        </w:tc>
        <w:tc>
          <w:tcPr>
            <w:tcW w:w="983" w:type="dxa"/>
          </w:tcPr>
          <w:p w14:paraId="08538CC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084D6F24"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1DAD6350"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1FC7C67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4E165564"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Лични лекари.</w:t>
            </w:r>
          </w:p>
        </w:tc>
        <w:tc>
          <w:tcPr>
            <w:tcW w:w="1973" w:type="dxa"/>
          </w:tcPr>
          <w:p w14:paraId="49D6CF12"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50D2B50A"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Общински бюджет;</w:t>
            </w:r>
          </w:p>
          <w:p w14:paraId="3E780FC2"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1F015820"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119E8484" w14:textId="77777777" w:rsidR="00111DCF" w:rsidRPr="00111DCF" w:rsidRDefault="00111DCF" w:rsidP="00111DCF">
            <w:pPr>
              <w:rPr>
                <w:rFonts w:ascii="Times New Roman" w:eastAsia="Times New Roman" w:hAnsi="Times New Roman" w:cs="Times New Roman"/>
              </w:rPr>
            </w:pPr>
          </w:p>
        </w:tc>
        <w:tc>
          <w:tcPr>
            <w:tcW w:w="2773" w:type="dxa"/>
          </w:tcPr>
          <w:p w14:paraId="094E7AF9" w14:textId="77777777" w:rsidR="00111DCF" w:rsidRPr="00943E05" w:rsidRDefault="00111DCF" w:rsidP="00111DCF">
            <w:pPr>
              <w:rPr>
                <w:rFonts w:ascii="Times New Roman" w:eastAsia="Times New Roman" w:hAnsi="Times New Roman" w:cs="Times New Roman"/>
                <w:lang w:val="en-US" w:eastAsia="bg-BG"/>
              </w:rPr>
            </w:pPr>
            <w:r w:rsidRPr="00111DCF">
              <w:rPr>
                <w:rFonts w:ascii="Times New Roman" w:eastAsia="Times New Roman" w:hAnsi="Times New Roman" w:cs="Times New Roman"/>
                <w:lang w:eastAsia="bg-BG"/>
              </w:rPr>
              <w:t>1. Бр</w:t>
            </w:r>
            <w:r w:rsidR="00943E05">
              <w:rPr>
                <w:rFonts w:ascii="Times New Roman" w:eastAsia="Times New Roman" w:hAnsi="Times New Roman" w:cs="Times New Roman"/>
                <w:lang w:eastAsia="bg-BG"/>
              </w:rPr>
              <w:t>ой осъществени здравни прегледи</w:t>
            </w:r>
            <w:r w:rsidR="00943E05">
              <w:rPr>
                <w:rFonts w:ascii="Times New Roman" w:eastAsia="Times New Roman" w:hAnsi="Times New Roman" w:cs="Times New Roman"/>
                <w:lang w:val="en-US" w:eastAsia="bg-BG"/>
              </w:rPr>
              <w:t>;</w:t>
            </w:r>
          </w:p>
          <w:p w14:paraId="22D04CB8" w14:textId="77777777" w:rsidR="00943E05" w:rsidRPr="00943E05" w:rsidRDefault="00943E05" w:rsidP="00111DCF">
            <w:pPr>
              <w:rPr>
                <w:rFonts w:ascii="Times New Roman" w:eastAsia="Times New Roman" w:hAnsi="Times New Roman" w:cs="Times New Roman"/>
                <w:sz w:val="12"/>
                <w:szCs w:val="12"/>
                <w:lang w:val="en-US" w:eastAsia="bg-BG"/>
              </w:rPr>
            </w:pPr>
          </w:p>
          <w:p w14:paraId="2C1BF368" w14:textId="77777777" w:rsidR="00943E05" w:rsidRPr="00943E05" w:rsidRDefault="00943E05" w:rsidP="00111DCF">
            <w:pPr>
              <w:rPr>
                <w:rFonts w:ascii="Times New Roman" w:eastAsia="Times New Roman" w:hAnsi="Times New Roman" w:cs="Times New Roman"/>
                <w:lang w:val="en-US" w:eastAsia="bg-BG"/>
              </w:rPr>
            </w:pPr>
            <w:r>
              <w:rPr>
                <w:rFonts w:ascii="Times New Roman" w:eastAsia="Times New Roman" w:hAnsi="Times New Roman" w:cs="Times New Roman"/>
                <w:lang w:eastAsia="bg-BG"/>
              </w:rPr>
              <w:t>2. Намаляване на заболеваемостта от болести, които се профилактират.</w:t>
            </w:r>
          </w:p>
          <w:p w14:paraId="475597F9" w14:textId="77777777" w:rsidR="00111DCF" w:rsidRPr="00111DCF" w:rsidRDefault="00111DCF" w:rsidP="00111DCF">
            <w:pPr>
              <w:rPr>
                <w:rFonts w:ascii="Times New Roman" w:eastAsia="Times New Roman" w:hAnsi="Times New Roman" w:cs="Times New Roman"/>
                <w:lang w:eastAsia="bg-BG"/>
              </w:rPr>
            </w:pPr>
          </w:p>
          <w:p w14:paraId="39B41854" w14:textId="77777777" w:rsidR="00111DCF" w:rsidRPr="00111DCF" w:rsidRDefault="00111DCF" w:rsidP="00111DCF">
            <w:pPr>
              <w:rPr>
                <w:rFonts w:ascii="Times New Roman" w:eastAsia="Times New Roman" w:hAnsi="Times New Roman" w:cs="Times New Roman"/>
                <w:lang w:eastAsia="bg-BG"/>
              </w:rPr>
            </w:pPr>
          </w:p>
        </w:tc>
        <w:tc>
          <w:tcPr>
            <w:tcW w:w="1163" w:type="dxa"/>
          </w:tcPr>
          <w:p w14:paraId="4D16256F" w14:textId="77777777" w:rsidR="00111DCF" w:rsidRDefault="00837BB3" w:rsidP="00F80BDB">
            <w:pPr>
              <w:jc w:val="center"/>
              <w:rPr>
                <w:rFonts w:ascii="Times New Roman" w:eastAsia="Times New Roman" w:hAnsi="Times New Roman" w:cs="Times New Roman"/>
                <w:lang w:val="en-US"/>
              </w:rPr>
            </w:pPr>
            <w:r>
              <w:rPr>
                <w:rFonts w:ascii="Times New Roman" w:eastAsia="Times New Roman" w:hAnsi="Times New Roman" w:cs="Times New Roman"/>
              </w:rPr>
              <w:t>0</w:t>
            </w:r>
          </w:p>
          <w:p w14:paraId="65A6E1C6" w14:textId="77777777" w:rsidR="00943E05" w:rsidRDefault="00943E05" w:rsidP="00F80BDB">
            <w:pPr>
              <w:jc w:val="center"/>
              <w:rPr>
                <w:rFonts w:ascii="Times New Roman" w:eastAsia="Times New Roman" w:hAnsi="Times New Roman" w:cs="Times New Roman"/>
                <w:lang w:val="en-US"/>
              </w:rPr>
            </w:pPr>
          </w:p>
          <w:p w14:paraId="4E304996" w14:textId="77777777" w:rsidR="00943E05" w:rsidRDefault="00943E05" w:rsidP="00F80BDB">
            <w:pPr>
              <w:jc w:val="center"/>
              <w:rPr>
                <w:rFonts w:ascii="Times New Roman" w:eastAsia="Times New Roman" w:hAnsi="Times New Roman" w:cs="Times New Roman"/>
                <w:lang w:val="en-US"/>
              </w:rPr>
            </w:pPr>
          </w:p>
          <w:p w14:paraId="2D83E579" w14:textId="77777777" w:rsidR="00943E05" w:rsidRPr="00943E05" w:rsidRDefault="00943E05"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80 %</w:t>
            </w:r>
          </w:p>
        </w:tc>
        <w:tc>
          <w:tcPr>
            <w:tcW w:w="1418" w:type="dxa"/>
          </w:tcPr>
          <w:p w14:paraId="38070E9A" w14:textId="77777777" w:rsidR="00111DCF" w:rsidRDefault="00837BB3" w:rsidP="00F80BDB">
            <w:pPr>
              <w:jc w:val="center"/>
              <w:rPr>
                <w:rFonts w:ascii="Times New Roman" w:eastAsia="Times New Roman" w:hAnsi="Times New Roman" w:cs="Times New Roman"/>
                <w:lang w:val="en-US"/>
              </w:rPr>
            </w:pPr>
            <w:r>
              <w:rPr>
                <w:rFonts w:ascii="Times New Roman" w:eastAsia="Times New Roman" w:hAnsi="Times New Roman" w:cs="Times New Roman"/>
              </w:rPr>
              <w:t>150</w:t>
            </w:r>
          </w:p>
          <w:p w14:paraId="01C7F3E7" w14:textId="77777777" w:rsidR="00943E05" w:rsidRDefault="00943E05" w:rsidP="00F80BDB">
            <w:pPr>
              <w:jc w:val="center"/>
              <w:rPr>
                <w:rFonts w:ascii="Times New Roman" w:eastAsia="Times New Roman" w:hAnsi="Times New Roman" w:cs="Times New Roman"/>
                <w:lang w:val="en-US"/>
              </w:rPr>
            </w:pPr>
          </w:p>
          <w:p w14:paraId="6EE4A31B" w14:textId="77777777" w:rsidR="00943E05" w:rsidRDefault="00943E05" w:rsidP="00F80BDB">
            <w:pPr>
              <w:jc w:val="center"/>
              <w:rPr>
                <w:rFonts w:ascii="Times New Roman" w:eastAsia="Times New Roman" w:hAnsi="Times New Roman" w:cs="Times New Roman"/>
                <w:lang w:val="en-US"/>
              </w:rPr>
            </w:pPr>
          </w:p>
          <w:p w14:paraId="545239DF" w14:textId="77777777" w:rsidR="00943E05" w:rsidRPr="00943E05" w:rsidRDefault="00943E05"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60 %</w:t>
            </w:r>
          </w:p>
        </w:tc>
      </w:tr>
      <w:tr w:rsidR="00111DCF" w:rsidRPr="00111DCF" w14:paraId="4C1F88D3" w14:textId="77777777" w:rsidTr="00111DCF">
        <w:trPr>
          <w:trHeight w:val="1028"/>
        </w:trPr>
        <w:tc>
          <w:tcPr>
            <w:tcW w:w="546" w:type="dxa"/>
          </w:tcPr>
          <w:p w14:paraId="4A0562DD"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w:t>
            </w:r>
            <w:r w:rsidRPr="00111DCF">
              <w:rPr>
                <w:rFonts w:ascii="Times New Roman" w:eastAsia="Times New Roman" w:hAnsi="Times New Roman" w:cs="Times New Roman"/>
                <w:lang w:val="en-GB" w:eastAsia="bg-BG"/>
              </w:rPr>
              <w:t>2</w:t>
            </w:r>
          </w:p>
        </w:tc>
        <w:tc>
          <w:tcPr>
            <w:tcW w:w="3211" w:type="dxa"/>
          </w:tcPr>
          <w:p w14:paraId="4BAEA681"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Повишаване на обхвата на деца без лични лекари открити от здравните медиатори.</w:t>
            </w:r>
          </w:p>
        </w:tc>
        <w:tc>
          <w:tcPr>
            <w:tcW w:w="1269" w:type="dxa"/>
          </w:tcPr>
          <w:p w14:paraId="06368420" w14:textId="77777777" w:rsidR="00111DCF" w:rsidRPr="00111DCF" w:rsidRDefault="00111DCF" w:rsidP="00111DCF">
            <w:pPr>
              <w:rPr>
                <w:rFonts w:ascii="Times New Roman" w:eastAsia="Times New Roman" w:hAnsi="Times New Roman" w:cs="Times New Roman"/>
                <w:color w:val="FF0000"/>
                <w:highlight w:val="yellow"/>
              </w:rPr>
            </w:pPr>
            <w:r w:rsidRPr="00111DCF">
              <w:rPr>
                <w:rFonts w:ascii="Times New Roman" w:eastAsia="Times New Roman" w:hAnsi="Times New Roman" w:cs="Times New Roman"/>
                <w:lang w:eastAsia="bg-BG"/>
              </w:rPr>
              <w:t>Текущ</w:t>
            </w:r>
          </w:p>
        </w:tc>
        <w:tc>
          <w:tcPr>
            <w:tcW w:w="983" w:type="dxa"/>
          </w:tcPr>
          <w:p w14:paraId="74776A42"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24344D61"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Общини;</w:t>
            </w:r>
          </w:p>
          <w:p w14:paraId="05894F32"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 xml:space="preserve">Здравни медиатори. </w:t>
            </w:r>
          </w:p>
        </w:tc>
        <w:tc>
          <w:tcPr>
            <w:tcW w:w="1973" w:type="dxa"/>
          </w:tcPr>
          <w:p w14:paraId="7FAFD32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17457763"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5F01C530"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61F6B36D" w14:textId="77777777" w:rsidR="00111DCF" w:rsidRPr="00111DCF" w:rsidRDefault="00111DCF" w:rsidP="00111DCF">
            <w:pPr>
              <w:rPr>
                <w:rFonts w:ascii="Times New Roman" w:eastAsia="Times New Roman" w:hAnsi="Times New Roman" w:cs="Times New Roman"/>
              </w:rPr>
            </w:pPr>
          </w:p>
        </w:tc>
        <w:tc>
          <w:tcPr>
            <w:tcW w:w="2773" w:type="dxa"/>
          </w:tcPr>
          <w:p w14:paraId="504E5981"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1.Брой регистрирани деца, без лични лекари.</w:t>
            </w:r>
          </w:p>
          <w:p w14:paraId="68CC7BD5" w14:textId="77777777" w:rsidR="00111DCF" w:rsidRPr="00111DCF" w:rsidRDefault="00111DCF" w:rsidP="00111DCF">
            <w:pPr>
              <w:rPr>
                <w:rFonts w:ascii="Times New Roman" w:eastAsia="Times New Roman" w:hAnsi="Times New Roman" w:cs="Times New Roman"/>
              </w:rPr>
            </w:pPr>
          </w:p>
        </w:tc>
        <w:tc>
          <w:tcPr>
            <w:tcW w:w="1163" w:type="dxa"/>
          </w:tcPr>
          <w:p w14:paraId="07B78FA5" w14:textId="77777777" w:rsidR="00111DCF" w:rsidRPr="00111DCF" w:rsidRDefault="00837BB3" w:rsidP="00F80BD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280E6AAF" w14:textId="77777777" w:rsidR="00111DCF" w:rsidRPr="00111DCF" w:rsidRDefault="00837BB3" w:rsidP="00F80BDB">
            <w:pPr>
              <w:jc w:val="center"/>
              <w:rPr>
                <w:rFonts w:ascii="Times New Roman" w:eastAsia="Times New Roman" w:hAnsi="Times New Roman" w:cs="Times New Roman"/>
              </w:rPr>
            </w:pPr>
            <w:r>
              <w:rPr>
                <w:rFonts w:ascii="Times New Roman" w:eastAsia="Times New Roman" w:hAnsi="Times New Roman" w:cs="Times New Roman"/>
              </w:rPr>
              <w:t>45</w:t>
            </w:r>
          </w:p>
        </w:tc>
      </w:tr>
      <w:tr w:rsidR="00111DCF" w:rsidRPr="00111DCF" w14:paraId="11255F63" w14:textId="77777777" w:rsidTr="00111DCF">
        <w:trPr>
          <w:trHeight w:val="1028"/>
        </w:trPr>
        <w:tc>
          <w:tcPr>
            <w:tcW w:w="546" w:type="dxa"/>
          </w:tcPr>
          <w:p w14:paraId="70D0EAE7"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1.3.</w:t>
            </w:r>
          </w:p>
        </w:tc>
        <w:tc>
          <w:tcPr>
            <w:tcW w:w="3211" w:type="dxa"/>
          </w:tcPr>
          <w:p w14:paraId="19D0A179"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Провеждане на задължителните имунизации и профилактични прегледи на деца.</w:t>
            </w:r>
          </w:p>
        </w:tc>
        <w:tc>
          <w:tcPr>
            <w:tcW w:w="1269" w:type="dxa"/>
          </w:tcPr>
          <w:p w14:paraId="73CF54AE" w14:textId="77777777" w:rsidR="00111DCF" w:rsidRPr="00111DCF" w:rsidRDefault="00111DCF" w:rsidP="00111DCF">
            <w:pPr>
              <w:rPr>
                <w:rFonts w:ascii="Times New Roman" w:eastAsia="Times New Roman" w:hAnsi="Times New Roman" w:cs="Times New Roman"/>
                <w:color w:val="FF0000"/>
              </w:rPr>
            </w:pPr>
            <w:r w:rsidRPr="00111DCF">
              <w:rPr>
                <w:rFonts w:ascii="Times New Roman" w:eastAsia="Times New Roman" w:hAnsi="Times New Roman" w:cs="Times New Roman"/>
                <w:lang w:eastAsia="bg-BG"/>
              </w:rPr>
              <w:t>Текущ</w:t>
            </w:r>
          </w:p>
        </w:tc>
        <w:tc>
          <w:tcPr>
            <w:tcW w:w="983" w:type="dxa"/>
          </w:tcPr>
          <w:p w14:paraId="73F07A1D"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6B89A1B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1A0EF5E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4AFD6156"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Лични лекари.</w:t>
            </w:r>
          </w:p>
        </w:tc>
        <w:tc>
          <w:tcPr>
            <w:tcW w:w="1973" w:type="dxa"/>
            <w:shd w:val="clear" w:color="auto" w:fill="FFFFFF" w:themeFill="background1"/>
          </w:tcPr>
          <w:p w14:paraId="758BEAB8"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13B883D1"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28A59CDA"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747F2C50" w14:textId="77777777" w:rsidR="00111DCF" w:rsidRPr="00111DCF" w:rsidRDefault="00111DCF" w:rsidP="00111DCF">
            <w:pPr>
              <w:rPr>
                <w:rFonts w:ascii="Times New Roman" w:eastAsia="Times New Roman" w:hAnsi="Times New Roman" w:cs="Times New Roman"/>
              </w:rPr>
            </w:pPr>
          </w:p>
        </w:tc>
        <w:tc>
          <w:tcPr>
            <w:tcW w:w="2773" w:type="dxa"/>
            <w:shd w:val="clear" w:color="auto" w:fill="FFFFFF" w:themeFill="background1"/>
          </w:tcPr>
          <w:p w14:paraId="4DD3E017"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1.Брой обхванати деца с проведена задължителна имунизация;</w:t>
            </w:r>
          </w:p>
          <w:p w14:paraId="5448A2E7" w14:textId="77777777" w:rsidR="00111DCF" w:rsidRPr="00111DCF" w:rsidRDefault="00111DCF" w:rsidP="00111DCF">
            <w:pPr>
              <w:rPr>
                <w:rFonts w:ascii="Times New Roman" w:eastAsia="Times New Roman" w:hAnsi="Times New Roman" w:cs="Times New Roman"/>
                <w:lang w:eastAsia="bg-BG"/>
              </w:rPr>
            </w:pPr>
          </w:p>
          <w:p w14:paraId="019E5BE0" w14:textId="77777777" w:rsidR="00111DCF" w:rsidRPr="00111DCF" w:rsidRDefault="00111DCF" w:rsidP="00111DCF">
            <w:pPr>
              <w:rPr>
                <w:rFonts w:ascii="Times New Roman" w:eastAsia="Times New Roman" w:hAnsi="Times New Roman" w:cs="Times New Roman"/>
                <w:color w:val="2E74B5"/>
                <w:lang w:eastAsia="bg-BG"/>
              </w:rPr>
            </w:pPr>
            <w:r w:rsidRPr="00111DCF">
              <w:rPr>
                <w:rFonts w:ascii="Times New Roman" w:eastAsia="Times New Roman" w:hAnsi="Times New Roman" w:cs="Times New Roman"/>
                <w:lang w:eastAsia="bg-BG"/>
              </w:rPr>
              <w:t>2.Брой проведени профилактични прегледи на деца.</w:t>
            </w:r>
          </w:p>
        </w:tc>
        <w:tc>
          <w:tcPr>
            <w:tcW w:w="1163" w:type="dxa"/>
          </w:tcPr>
          <w:p w14:paraId="33375FB1" w14:textId="77777777" w:rsidR="00111DCF" w:rsidRDefault="00837BB3" w:rsidP="00F80BDB">
            <w:pPr>
              <w:jc w:val="center"/>
              <w:rPr>
                <w:rFonts w:ascii="Times New Roman" w:eastAsia="Times New Roman" w:hAnsi="Times New Roman" w:cs="Times New Roman"/>
                <w:lang w:val="en-US"/>
              </w:rPr>
            </w:pPr>
            <w:r>
              <w:rPr>
                <w:rFonts w:ascii="Times New Roman" w:eastAsia="Times New Roman" w:hAnsi="Times New Roman" w:cs="Times New Roman"/>
              </w:rPr>
              <w:t>0</w:t>
            </w:r>
          </w:p>
          <w:p w14:paraId="6E5ECF6F" w14:textId="77777777" w:rsidR="004C1638" w:rsidRDefault="004C1638" w:rsidP="00F80BDB">
            <w:pPr>
              <w:jc w:val="center"/>
              <w:rPr>
                <w:rFonts w:ascii="Times New Roman" w:eastAsia="Times New Roman" w:hAnsi="Times New Roman" w:cs="Times New Roman"/>
                <w:lang w:val="en-US"/>
              </w:rPr>
            </w:pPr>
          </w:p>
          <w:p w14:paraId="4648BB44" w14:textId="77777777" w:rsidR="004C1638" w:rsidRDefault="004C1638" w:rsidP="00F80BDB">
            <w:pPr>
              <w:jc w:val="center"/>
              <w:rPr>
                <w:rFonts w:ascii="Times New Roman" w:eastAsia="Times New Roman" w:hAnsi="Times New Roman" w:cs="Times New Roman"/>
                <w:lang w:val="en-US"/>
              </w:rPr>
            </w:pPr>
          </w:p>
          <w:p w14:paraId="6F44EB27" w14:textId="77777777" w:rsidR="004C1638" w:rsidRDefault="004C1638" w:rsidP="00F80BDB">
            <w:pPr>
              <w:jc w:val="center"/>
              <w:rPr>
                <w:rFonts w:ascii="Times New Roman" w:eastAsia="Times New Roman" w:hAnsi="Times New Roman" w:cs="Times New Roman"/>
                <w:lang w:val="en-US"/>
              </w:rPr>
            </w:pPr>
          </w:p>
          <w:p w14:paraId="41FE3400" w14:textId="77777777" w:rsidR="004C1638" w:rsidRPr="004C1638" w:rsidRDefault="004C1638"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418" w:type="dxa"/>
          </w:tcPr>
          <w:p w14:paraId="501DAF27" w14:textId="77777777" w:rsidR="00111DCF" w:rsidRDefault="004C1638"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300</w:t>
            </w:r>
          </w:p>
          <w:p w14:paraId="1DD54C21" w14:textId="77777777" w:rsidR="004C1638" w:rsidRDefault="004C1638" w:rsidP="00F80BDB">
            <w:pPr>
              <w:jc w:val="center"/>
              <w:rPr>
                <w:rFonts w:ascii="Times New Roman" w:eastAsia="Times New Roman" w:hAnsi="Times New Roman" w:cs="Times New Roman"/>
                <w:lang w:val="en-US"/>
              </w:rPr>
            </w:pPr>
          </w:p>
          <w:p w14:paraId="1AD6431D" w14:textId="77777777" w:rsidR="004C1638" w:rsidRDefault="004C1638" w:rsidP="00F80BDB">
            <w:pPr>
              <w:jc w:val="center"/>
              <w:rPr>
                <w:rFonts w:ascii="Times New Roman" w:eastAsia="Times New Roman" w:hAnsi="Times New Roman" w:cs="Times New Roman"/>
                <w:lang w:val="en-US"/>
              </w:rPr>
            </w:pPr>
          </w:p>
          <w:p w14:paraId="28D9810F" w14:textId="77777777" w:rsidR="004C1638" w:rsidRDefault="004C1638" w:rsidP="00F80BDB">
            <w:pPr>
              <w:jc w:val="center"/>
              <w:rPr>
                <w:rFonts w:ascii="Times New Roman" w:eastAsia="Times New Roman" w:hAnsi="Times New Roman" w:cs="Times New Roman"/>
                <w:lang w:val="en-US"/>
              </w:rPr>
            </w:pPr>
          </w:p>
          <w:p w14:paraId="3B38E7E7" w14:textId="77777777" w:rsidR="004C1638" w:rsidRPr="004C1638" w:rsidRDefault="004C1638"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300</w:t>
            </w:r>
          </w:p>
        </w:tc>
      </w:tr>
      <w:tr w:rsidR="00111DCF" w:rsidRPr="00111DCF" w14:paraId="5FF65771" w14:textId="77777777" w:rsidTr="00111DCF">
        <w:trPr>
          <w:trHeight w:val="1028"/>
        </w:trPr>
        <w:tc>
          <w:tcPr>
            <w:tcW w:w="546" w:type="dxa"/>
          </w:tcPr>
          <w:p w14:paraId="61C923F7"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1.5 </w:t>
            </w:r>
          </w:p>
        </w:tc>
        <w:tc>
          <w:tcPr>
            <w:tcW w:w="3211" w:type="dxa"/>
          </w:tcPr>
          <w:p w14:paraId="7C75B41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 xml:space="preserve">Провеждане на разяснителни кампании за необходимостта от ваксиниране на населението със задължителните </w:t>
            </w:r>
            <w:r w:rsidRPr="00111DCF">
              <w:rPr>
                <w:rFonts w:ascii="Times New Roman" w:eastAsia="Times New Roman" w:hAnsi="Times New Roman" w:cs="Times New Roman"/>
                <w:lang w:eastAsia="bg-BG"/>
              </w:rPr>
              <w:lastRenderedPageBreak/>
              <w:t>имунизации по Националния имунизационен календар</w:t>
            </w:r>
            <w:r w:rsidRPr="00111DCF">
              <w:rPr>
                <w:rFonts w:ascii="Times New Roman" w:eastAsia="Times New Roman" w:hAnsi="Times New Roman" w:cs="Times New Roman"/>
              </w:rPr>
              <w:t xml:space="preserve"> </w:t>
            </w:r>
            <w:r w:rsidRPr="00111DCF">
              <w:rPr>
                <w:rFonts w:ascii="Times New Roman" w:eastAsia="Times New Roman" w:hAnsi="Times New Roman" w:cs="Times New Roman"/>
                <w:lang w:eastAsia="bg-BG"/>
              </w:rPr>
              <w:t>и за ползите от препоръчителните имунизации.</w:t>
            </w:r>
          </w:p>
        </w:tc>
        <w:tc>
          <w:tcPr>
            <w:tcW w:w="1269" w:type="dxa"/>
          </w:tcPr>
          <w:p w14:paraId="4A8BA044" w14:textId="77777777" w:rsidR="00111DCF" w:rsidRPr="00111DCF" w:rsidRDefault="00111DCF" w:rsidP="00111DCF">
            <w:pPr>
              <w:rPr>
                <w:rFonts w:ascii="Times New Roman" w:eastAsia="Times New Roman" w:hAnsi="Times New Roman" w:cs="Times New Roman"/>
                <w:color w:val="FF0000"/>
              </w:rPr>
            </w:pPr>
            <w:r w:rsidRPr="00111DCF">
              <w:rPr>
                <w:rFonts w:ascii="Times New Roman" w:eastAsia="Times New Roman" w:hAnsi="Times New Roman" w:cs="Times New Roman"/>
                <w:lang w:eastAsia="bg-BG"/>
              </w:rPr>
              <w:lastRenderedPageBreak/>
              <w:t>Текущ</w:t>
            </w:r>
          </w:p>
        </w:tc>
        <w:tc>
          <w:tcPr>
            <w:tcW w:w="983" w:type="dxa"/>
          </w:tcPr>
          <w:p w14:paraId="6990218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5963F7B0"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6B21F021"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Общини;</w:t>
            </w:r>
          </w:p>
          <w:p w14:paraId="10060FF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53A002E6"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lastRenderedPageBreak/>
              <w:t>Общини</w:t>
            </w:r>
          </w:p>
          <w:p w14:paraId="3C9C0EEA"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Лични лекари.</w:t>
            </w:r>
          </w:p>
        </w:tc>
        <w:tc>
          <w:tcPr>
            <w:tcW w:w="1973" w:type="dxa"/>
          </w:tcPr>
          <w:p w14:paraId="49F50D49"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lastRenderedPageBreak/>
              <w:t>Републикански бюджет;</w:t>
            </w:r>
          </w:p>
          <w:p w14:paraId="590B8109"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2962161B"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w:t>
            </w:r>
            <w:r w:rsidRPr="00111DCF">
              <w:rPr>
                <w:rFonts w:ascii="Times New Roman" w:eastAsia="Times New Roman" w:hAnsi="Times New Roman" w:cs="Times New Roman"/>
                <w:lang w:eastAsia="bg-BG"/>
              </w:rPr>
              <w:lastRenderedPageBreak/>
              <w:t>национални програми.</w:t>
            </w:r>
          </w:p>
          <w:p w14:paraId="32F6C980" w14:textId="77777777" w:rsidR="00111DCF" w:rsidRPr="00111DCF" w:rsidRDefault="00111DCF" w:rsidP="00111DCF">
            <w:pPr>
              <w:rPr>
                <w:rFonts w:ascii="Times New Roman" w:eastAsia="Times New Roman" w:hAnsi="Times New Roman" w:cs="Times New Roman"/>
              </w:rPr>
            </w:pPr>
          </w:p>
        </w:tc>
        <w:tc>
          <w:tcPr>
            <w:tcW w:w="2773" w:type="dxa"/>
          </w:tcPr>
          <w:p w14:paraId="409CF61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lastRenderedPageBreak/>
              <w:t xml:space="preserve">1. Брой проведени разяснителни кампании. </w:t>
            </w:r>
          </w:p>
        </w:tc>
        <w:tc>
          <w:tcPr>
            <w:tcW w:w="1163" w:type="dxa"/>
          </w:tcPr>
          <w:p w14:paraId="609A7C5E" w14:textId="77777777" w:rsidR="00111DCF" w:rsidRPr="00111DCF" w:rsidRDefault="00837BB3" w:rsidP="00F80BD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21A20714" w14:textId="77777777" w:rsidR="00111DCF" w:rsidRPr="004C1638" w:rsidRDefault="004C1638"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r>
      <w:tr w:rsidR="00111DCF" w:rsidRPr="00111DCF" w14:paraId="6A3D0A04" w14:textId="77777777" w:rsidTr="00111DCF">
        <w:trPr>
          <w:trHeight w:val="1028"/>
        </w:trPr>
        <w:tc>
          <w:tcPr>
            <w:tcW w:w="546" w:type="dxa"/>
          </w:tcPr>
          <w:p w14:paraId="08856757"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1.6</w:t>
            </w:r>
          </w:p>
        </w:tc>
        <w:tc>
          <w:tcPr>
            <w:tcW w:w="3211" w:type="dxa"/>
          </w:tcPr>
          <w:p w14:paraId="00DA2D8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Осъществяване на скринингови изследвания с мобилен мамограф за превенция на рака на млечната жлеза.</w:t>
            </w:r>
          </w:p>
        </w:tc>
        <w:tc>
          <w:tcPr>
            <w:tcW w:w="1269" w:type="dxa"/>
          </w:tcPr>
          <w:p w14:paraId="4D1255DC" w14:textId="77777777" w:rsidR="00111DCF" w:rsidRPr="00111DCF" w:rsidRDefault="00111DCF" w:rsidP="00111DCF">
            <w:pPr>
              <w:rPr>
                <w:rFonts w:ascii="Times New Roman" w:eastAsia="Times New Roman" w:hAnsi="Times New Roman" w:cs="Times New Roman"/>
                <w:color w:val="FF0000"/>
              </w:rPr>
            </w:pPr>
            <w:r w:rsidRPr="00111DCF">
              <w:rPr>
                <w:rFonts w:ascii="Times New Roman" w:eastAsia="Times New Roman" w:hAnsi="Times New Roman" w:cs="Times New Roman"/>
                <w:lang w:eastAsia="bg-BG"/>
              </w:rPr>
              <w:t>Текущ</w:t>
            </w:r>
          </w:p>
        </w:tc>
        <w:tc>
          <w:tcPr>
            <w:tcW w:w="983" w:type="dxa"/>
          </w:tcPr>
          <w:p w14:paraId="5374B861"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3FD25647"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0344B0FF"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7D46D9E2"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Общини;</w:t>
            </w:r>
          </w:p>
          <w:p w14:paraId="2221BC99"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Лични лекари.</w:t>
            </w:r>
          </w:p>
        </w:tc>
        <w:tc>
          <w:tcPr>
            <w:tcW w:w="1973" w:type="dxa"/>
          </w:tcPr>
          <w:p w14:paraId="034D0FFA"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3E6AADDB"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1D9C81B4"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1828AA63" w14:textId="77777777" w:rsidR="00111DCF" w:rsidRPr="00111DCF" w:rsidRDefault="00111DCF" w:rsidP="00111DCF">
            <w:pPr>
              <w:rPr>
                <w:rFonts w:ascii="Times New Roman" w:eastAsia="Times New Roman" w:hAnsi="Times New Roman" w:cs="Times New Roman"/>
                <w:lang w:eastAsia="bg-BG"/>
              </w:rPr>
            </w:pPr>
          </w:p>
        </w:tc>
        <w:tc>
          <w:tcPr>
            <w:tcW w:w="2773" w:type="dxa"/>
          </w:tcPr>
          <w:p w14:paraId="6B1D6331" w14:textId="77777777" w:rsidR="00111DCF" w:rsidRDefault="00111DCF" w:rsidP="00111DCF">
            <w:pPr>
              <w:rPr>
                <w:rFonts w:ascii="Times New Roman" w:eastAsia="Times New Roman" w:hAnsi="Times New Roman" w:cs="Times New Roman"/>
                <w:lang w:val="en-US" w:eastAsia="bg-BG"/>
              </w:rPr>
            </w:pPr>
            <w:r w:rsidRPr="00111DCF">
              <w:rPr>
                <w:rFonts w:ascii="Times New Roman" w:eastAsia="Times New Roman" w:hAnsi="Times New Roman" w:cs="Times New Roman"/>
                <w:lang w:eastAsia="bg-BG"/>
              </w:rPr>
              <w:t>1. Брой проведени мамографски прегледи с мобилен мамограф за превенция на рака на млечната жлеза.</w:t>
            </w:r>
          </w:p>
          <w:p w14:paraId="617336BA" w14:textId="77777777" w:rsidR="00943E05" w:rsidRPr="00943E05" w:rsidRDefault="00943E05" w:rsidP="00111DCF">
            <w:pPr>
              <w:rPr>
                <w:rFonts w:ascii="Times New Roman" w:eastAsia="Times New Roman" w:hAnsi="Times New Roman" w:cs="Times New Roman"/>
                <w:sz w:val="12"/>
                <w:szCs w:val="12"/>
                <w:lang w:val="en-US" w:eastAsia="bg-BG"/>
              </w:rPr>
            </w:pPr>
          </w:p>
          <w:p w14:paraId="1C075504" w14:textId="77777777" w:rsidR="004C1638" w:rsidRDefault="004C1638" w:rsidP="004C1638">
            <w:pPr>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2</w:t>
            </w:r>
            <w:r>
              <w:rPr>
                <w:rFonts w:ascii="Times New Roman" w:eastAsia="Times New Roman" w:hAnsi="Times New Roman" w:cs="Times New Roman"/>
                <w:lang w:eastAsia="bg-BG"/>
              </w:rPr>
              <w:t xml:space="preserve">.Брой обхванати лица от </w:t>
            </w:r>
            <w:r w:rsidRPr="00111DCF">
              <w:rPr>
                <w:rFonts w:ascii="Times New Roman" w:eastAsia="Times New Roman" w:hAnsi="Times New Roman" w:cs="Times New Roman"/>
                <w:lang w:eastAsia="bg-BG"/>
              </w:rPr>
              <w:t>прегледи с мобилен мамограф за превенция на рака на млечната жлеза.</w:t>
            </w:r>
          </w:p>
          <w:p w14:paraId="60552CF4" w14:textId="77777777" w:rsidR="004C1638" w:rsidRPr="00943E05" w:rsidRDefault="004C1638" w:rsidP="00111DCF">
            <w:pPr>
              <w:rPr>
                <w:rFonts w:ascii="Times New Roman" w:eastAsia="Times New Roman" w:hAnsi="Times New Roman" w:cs="Times New Roman"/>
                <w:sz w:val="12"/>
                <w:szCs w:val="12"/>
                <w:lang w:eastAsia="bg-BG"/>
              </w:rPr>
            </w:pPr>
          </w:p>
        </w:tc>
        <w:tc>
          <w:tcPr>
            <w:tcW w:w="1163" w:type="dxa"/>
          </w:tcPr>
          <w:p w14:paraId="3EAA76D0" w14:textId="77777777" w:rsidR="00111DCF" w:rsidRDefault="00837BB3" w:rsidP="00F80BDB">
            <w:pPr>
              <w:jc w:val="center"/>
              <w:rPr>
                <w:rFonts w:ascii="Times New Roman" w:eastAsia="Times New Roman" w:hAnsi="Times New Roman" w:cs="Times New Roman"/>
              </w:rPr>
            </w:pPr>
            <w:r>
              <w:rPr>
                <w:rFonts w:ascii="Times New Roman" w:eastAsia="Times New Roman" w:hAnsi="Times New Roman" w:cs="Times New Roman"/>
              </w:rPr>
              <w:t>0</w:t>
            </w:r>
          </w:p>
          <w:p w14:paraId="2C9CF22A" w14:textId="77777777" w:rsidR="004C1638" w:rsidRDefault="004C1638" w:rsidP="00F80BDB">
            <w:pPr>
              <w:jc w:val="center"/>
              <w:rPr>
                <w:rFonts w:ascii="Times New Roman" w:eastAsia="Times New Roman" w:hAnsi="Times New Roman" w:cs="Times New Roman"/>
              </w:rPr>
            </w:pPr>
          </w:p>
          <w:p w14:paraId="1C02FE9D" w14:textId="77777777" w:rsidR="004C1638" w:rsidRDefault="004C1638" w:rsidP="00F80BDB">
            <w:pPr>
              <w:jc w:val="center"/>
              <w:rPr>
                <w:rFonts w:ascii="Times New Roman" w:eastAsia="Times New Roman" w:hAnsi="Times New Roman" w:cs="Times New Roman"/>
              </w:rPr>
            </w:pPr>
          </w:p>
          <w:p w14:paraId="39EEA035" w14:textId="77777777" w:rsidR="004C1638" w:rsidRDefault="004C1638" w:rsidP="00F80BDB">
            <w:pPr>
              <w:jc w:val="center"/>
              <w:rPr>
                <w:rFonts w:ascii="Times New Roman" w:eastAsia="Times New Roman" w:hAnsi="Times New Roman" w:cs="Times New Roman"/>
              </w:rPr>
            </w:pPr>
          </w:p>
          <w:p w14:paraId="1284DC8F" w14:textId="77777777" w:rsidR="004C1638" w:rsidRDefault="004C1638" w:rsidP="00F80BDB">
            <w:pPr>
              <w:jc w:val="center"/>
              <w:rPr>
                <w:rFonts w:ascii="Times New Roman" w:eastAsia="Times New Roman" w:hAnsi="Times New Roman" w:cs="Times New Roman"/>
              </w:rPr>
            </w:pPr>
          </w:p>
          <w:p w14:paraId="0E0E227C" w14:textId="77777777" w:rsidR="004C1638" w:rsidRPr="00111DCF" w:rsidRDefault="004C1638" w:rsidP="00F80BD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4F4D9BEE" w14:textId="77777777" w:rsidR="00111DCF" w:rsidRDefault="00837BB3" w:rsidP="00F80BDB">
            <w:pPr>
              <w:jc w:val="center"/>
              <w:rPr>
                <w:rFonts w:ascii="Times New Roman" w:eastAsia="Times New Roman" w:hAnsi="Times New Roman" w:cs="Times New Roman"/>
              </w:rPr>
            </w:pPr>
            <w:r>
              <w:rPr>
                <w:rFonts w:ascii="Times New Roman" w:eastAsia="Times New Roman" w:hAnsi="Times New Roman" w:cs="Times New Roman"/>
              </w:rPr>
              <w:t>6</w:t>
            </w:r>
          </w:p>
          <w:p w14:paraId="6F63CBBB" w14:textId="77777777" w:rsidR="004C1638" w:rsidRDefault="004C1638" w:rsidP="00F80BDB">
            <w:pPr>
              <w:jc w:val="center"/>
              <w:rPr>
                <w:rFonts w:ascii="Times New Roman" w:eastAsia="Times New Roman" w:hAnsi="Times New Roman" w:cs="Times New Roman"/>
              </w:rPr>
            </w:pPr>
          </w:p>
          <w:p w14:paraId="628BAFB4" w14:textId="77777777" w:rsidR="004C1638" w:rsidRDefault="004C1638" w:rsidP="00F80BDB">
            <w:pPr>
              <w:jc w:val="center"/>
              <w:rPr>
                <w:rFonts w:ascii="Times New Roman" w:eastAsia="Times New Roman" w:hAnsi="Times New Roman" w:cs="Times New Roman"/>
              </w:rPr>
            </w:pPr>
          </w:p>
          <w:p w14:paraId="23E08673" w14:textId="77777777" w:rsidR="004C1638" w:rsidRDefault="004C1638" w:rsidP="00F80BDB">
            <w:pPr>
              <w:jc w:val="center"/>
              <w:rPr>
                <w:rFonts w:ascii="Times New Roman" w:eastAsia="Times New Roman" w:hAnsi="Times New Roman" w:cs="Times New Roman"/>
              </w:rPr>
            </w:pPr>
          </w:p>
          <w:p w14:paraId="7792BF7E" w14:textId="77777777" w:rsidR="004C1638" w:rsidRDefault="004C1638" w:rsidP="00F80BDB">
            <w:pPr>
              <w:jc w:val="center"/>
              <w:rPr>
                <w:rFonts w:ascii="Times New Roman" w:eastAsia="Times New Roman" w:hAnsi="Times New Roman" w:cs="Times New Roman"/>
              </w:rPr>
            </w:pPr>
          </w:p>
          <w:p w14:paraId="53C93D2F" w14:textId="77777777" w:rsidR="004C1638" w:rsidRPr="00111DCF" w:rsidRDefault="004C1638" w:rsidP="00F80BDB">
            <w:pPr>
              <w:jc w:val="center"/>
              <w:rPr>
                <w:rFonts w:ascii="Times New Roman" w:eastAsia="Times New Roman" w:hAnsi="Times New Roman" w:cs="Times New Roman"/>
              </w:rPr>
            </w:pPr>
            <w:r>
              <w:rPr>
                <w:rFonts w:ascii="Times New Roman" w:eastAsia="Times New Roman" w:hAnsi="Times New Roman" w:cs="Times New Roman"/>
              </w:rPr>
              <w:t>90</w:t>
            </w:r>
          </w:p>
        </w:tc>
      </w:tr>
      <w:tr w:rsidR="00111DCF" w:rsidRPr="00111DCF" w14:paraId="6052B949" w14:textId="77777777" w:rsidTr="00111DCF">
        <w:tc>
          <w:tcPr>
            <w:tcW w:w="14885" w:type="dxa"/>
            <w:gridSpan w:val="9"/>
            <w:shd w:val="clear" w:color="auto" w:fill="FFF2CC" w:themeFill="accent4" w:themeFillTint="33"/>
          </w:tcPr>
          <w:p w14:paraId="42B62268" w14:textId="77777777" w:rsidR="00111DCF" w:rsidRPr="00111DCF" w:rsidRDefault="00111DCF" w:rsidP="00111DCF">
            <w:pPr>
              <w:jc w:val="center"/>
              <w:rPr>
                <w:rFonts w:ascii="Times New Roman" w:eastAsia="Times New Roman" w:hAnsi="Times New Roman" w:cs="Times New Roman"/>
                <w:b/>
                <w:bCs/>
                <w:sz w:val="24"/>
                <w:szCs w:val="24"/>
                <w:lang w:eastAsia="bg-BG"/>
              </w:rPr>
            </w:pPr>
            <w:r w:rsidRPr="00111DCF">
              <w:rPr>
                <w:rFonts w:ascii="Times New Roman" w:eastAsia="Times New Roman" w:hAnsi="Times New Roman" w:cs="Times New Roman"/>
                <w:b/>
                <w:bCs/>
                <w:sz w:val="24"/>
                <w:szCs w:val="24"/>
                <w:lang w:eastAsia="bg-BG"/>
              </w:rPr>
              <w:t>Цел 2</w:t>
            </w:r>
            <w:r w:rsidRPr="00111DCF">
              <w:rPr>
                <w:rFonts w:ascii="Times New Roman" w:eastAsia="Times New Roman" w:hAnsi="Times New Roman" w:cs="Times New Roman"/>
                <w:b/>
                <w:bCs/>
                <w:sz w:val="24"/>
                <w:szCs w:val="24"/>
                <w:lang w:val="ru-RU" w:eastAsia="bg-BG"/>
              </w:rPr>
              <w:t>:</w:t>
            </w:r>
            <w:r w:rsidRPr="00111DCF">
              <w:rPr>
                <w:rFonts w:ascii="Times New Roman" w:eastAsia="Times New Roman" w:hAnsi="Times New Roman" w:cs="Times New Roman"/>
                <w:b/>
                <w:bCs/>
                <w:sz w:val="24"/>
                <w:szCs w:val="24"/>
                <w:lang w:eastAsia="bg-BG"/>
              </w:rPr>
              <w:t xml:space="preserve"> </w:t>
            </w:r>
            <w:r w:rsidRPr="00111DCF">
              <w:rPr>
                <w:rFonts w:ascii="Times New Roman" w:eastAsia="Times New Roman" w:hAnsi="Times New Roman" w:cs="Times New Roman"/>
                <w:b/>
                <w:sz w:val="24"/>
                <w:szCs w:val="24"/>
              </w:rPr>
              <w:t>Подобряване на достъпа до качествено обществено здравеопазване на лица, намиращи се в ситуация на бедност и социална уязвимост</w:t>
            </w:r>
          </w:p>
        </w:tc>
      </w:tr>
      <w:tr w:rsidR="00111DCF" w:rsidRPr="00111DCF" w14:paraId="604D7550" w14:textId="77777777" w:rsidTr="00111DCF">
        <w:tc>
          <w:tcPr>
            <w:tcW w:w="546" w:type="dxa"/>
            <w:shd w:val="clear" w:color="auto" w:fill="D8F4F1"/>
          </w:tcPr>
          <w:p w14:paraId="609B06A0" w14:textId="77777777" w:rsidR="00111DCF" w:rsidRPr="00111DCF" w:rsidRDefault="00111DCF" w:rsidP="00111DCF">
            <w:pPr>
              <w:jc w:val="center"/>
              <w:rPr>
                <w:rFonts w:ascii="Times New Roman" w:eastAsia="Times New Roman" w:hAnsi="Times New Roman" w:cs="Times New Roman"/>
                <w:bCs/>
                <w:lang w:eastAsia="bg-BG"/>
              </w:rPr>
            </w:pPr>
          </w:p>
          <w:p w14:paraId="365A118D" w14:textId="77777777" w:rsidR="00111DCF" w:rsidRPr="00111DCF" w:rsidRDefault="00111DCF" w:rsidP="00111DCF">
            <w:pPr>
              <w:jc w:val="center"/>
              <w:rPr>
                <w:rFonts w:ascii="Times New Roman" w:eastAsia="Times New Roman" w:hAnsi="Times New Roman" w:cs="Times New Roman"/>
              </w:rPr>
            </w:pPr>
          </w:p>
        </w:tc>
        <w:tc>
          <w:tcPr>
            <w:tcW w:w="3211" w:type="dxa"/>
            <w:shd w:val="clear" w:color="auto" w:fill="D8F4F1"/>
          </w:tcPr>
          <w:p w14:paraId="38601781"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Мерки</w:t>
            </w:r>
          </w:p>
        </w:tc>
        <w:tc>
          <w:tcPr>
            <w:tcW w:w="1269" w:type="dxa"/>
            <w:shd w:val="clear" w:color="auto" w:fill="D8F4F1"/>
          </w:tcPr>
          <w:p w14:paraId="59727C10"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Статус</w:t>
            </w:r>
          </w:p>
        </w:tc>
        <w:tc>
          <w:tcPr>
            <w:tcW w:w="983" w:type="dxa"/>
            <w:shd w:val="clear" w:color="auto" w:fill="D8F4F1"/>
          </w:tcPr>
          <w:p w14:paraId="180E679A"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Срок</w:t>
            </w:r>
          </w:p>
        </w:tc>
        <w:tc>
          <w:tcPr>
            <w:tcW w:w="1549" w:type="dxa"/>
            <w:shd w:val="clear" w:color="auto" w:fill="D8F4F1"/>
          </w:tcPr>
          <w:p w14:paraId="7BA94719"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Отговор</w:t>
            </w:r>
            <w:r w:rsidRPr="00111DCF">
              <w:rPr>
                <w:rFonts w:ascii="Times New Roman" w:eastAsia="Times New Roman" w:hAnsi="Times New Roman" w:cs="Times New Roman"/>
                <w:b/>
                <w:bCs/>
                <w:lang w:eastAsia="bg-BG"/>
              </w:rPr>
              <w:softHyphen/>
              <w:t>на институ</w:t>
            </w:r>
            <w:r w:rsidRPr="00111DCF">
              <w:rPr>
                <w:rFonts w:ascii="Times New Roman" w:eastAsia="Times New Roman" w:hAnsi="Times New Roman" w:cs="Times New Roman"/>
                <w:b/>
                <w:bCs/>
                <w:lang w:eastAsia="bg-BG"/>
              </w:rPr>
              <w:softHyphen/>
              <w:t>ция</w:t>
            </w:r>
          </w:p>
        </w:tc>
        <w:tc>
          <w:tcPr>
            <w:tcW w:w="1973" w:type="dxa"/>
            <w:shd w:val="clear" w:color="auto" w:fill="D8F4F1"/>
          </w:tcPr>
          <w:p w14:paraId="28198737" w14:textId="77777777" w:rsidR="00111DCF" w:rsidRPr="00111DCF" w:rsidRDefault="00111DCF" w:rsidP="00111DCF">
            <w:pPr>
              <w:ind w:left="-108"/>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773" w:type="dxa"/>
            <w:shd w:val="clear" w:color="auto" w:fill="D8F4F1"/>
          </w:tcPr>
          <w:p w14:paraId="766509A4"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Индикатори</w:t>
            </w:r>
          </w:p>
        </w:tc>
        <w:tc>
          <w:tcPr>
            <w:tcW w:w="1163" w:type="dxa"/>
            <w:shd w:val="clear" w:color="auto" w:fill="D8F4F1"/>
          </w:tcPr>
          <w:p w14:paraId="1D2FCF6B"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Текуща стойност</w:t>
            </w:r>
          </w:p>
        </w:tc>
        <w:tc>
          <w:tcPr>
            <w:tcW w:w="1418" w:type="dxa"/>
            <w:shd w:val="clear" w:color="auto" w:fill="D8F4F1"/>
          </w:tcPr>
          <w:p w14:paraId="4E34F2A5" w14:textId="77777777" w:rsidR="00111DCF" w:rsidRPr="00111DCF" w:rsidRDefault="00111DCF" w:rsidP="00111DCF">
            <w:pPr>
              <w:ind w:firstLine="2"/>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 xml:space="preserve">Целева стойност с натрупване </w:t>
            </w:r>
            <w:r w:rsidRPr="00111DCF">
              <w:rPr>
                <w:rFonts w:ascii="Times New Roman" w:eastAsia="Times New Roman" w:hAnsi="Times New Roman" w:cs="Times New Roman"/>
                <w:b/>
                <w:bCs/>
                <w:lang w:val="ru-RU" w:eastAsia="bg-BG"/>
              </w:rPr>
              <w:t>2022-</w:t>
            </w:r>
            <w:r w:rsidRPr="00111DCF">
              <w:rPr>
                <w:rFonts w:ascii="Times New Roman" w:eastAsia="Times New Roman" w:hAnsi="Times New Roman" w:cs="Times New Roman"/>
                <w:b/>
                <w:bCs/>
                <w:lang w:eastAsia="bg-BG"/>
              </w:rPr>
              <w:t>2024 г.</w:t>
            </w:r>
          </w:p>
        </w:tc>
      </w:tr>
      <w:tr w:rsidR="00111DCF" w:rsidRPr="00111DCF" w14:paraId="6A63446A" w14:textId="77777777" w:rsidTr="00111DCF">
        <w:tc>
          <w:tcPr>
            <w:tcW w:w="546" w:type="dxa"/>
          </w:tcPr>
          <w:p w14:paraId="169A61F2" w14:textId="77777777" w:rsidR="00111DCF" w:rsidRPr="00111DCF" w:rsidRDefault="00111DCF" w:rsidP="00111DCF">
            <w:pPr>
              <w:jc w:val="center"/>
              <w:rPr>
                <w:rFonts w:ascii="Times New Roman" w:eastAsia="Times New Roman" w:hAnsi="Times New Roman" w:cs="Times New Roman"/>
                <w:bCs/>
                <w:lang w:eastAsia="bg-BG"/>
              </w:rPr>
            </w:pPr>
            <w:r w:rsidRPr="00111DCF">
              <w:rPr>
                <w:rFonts w:ascii="Times New Roman" w:eastAsia="Times New Roman" w:hAnsi="Times New Roman" w:cs="Times New Roman"/>
                <w:bCs/>
                <w:lang w:eastAsia="bg-BG"/>
              </w:rPr>
              <w:t>2.1</w:t>
            </w:r>
          </w:p>
        </w:tc>
        <w:tc>
          <w:tcPr>
            <w:tcW w:w="3211" w:type="dxa"/>
            <w:shd w:val="clear" w:color="auto" w:fill="auto"/>
          </w:tcPr>
          <w:p w14:paraId="3BAC3943" w14:textId="77777777" w:rsidR="00111DCF" w:rsidRPr="00111DCF" w:rsidRDefault="00111DCF" w:rsidP="00111DCF">
            <w:pPr>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Създаване на Център за интегрирани здравни услуги в община Ружинци:</w:t>
            </w:r>
          </w:p>
          <w:p w14:paraId="591D8998" w14:textId="77777777" w:rsidR="00111DCF" w:rsidRPr="00111DCF" w:rsidRDefault="00111DCF" w:rsidP="001D3C91">
            <w:pPr>
              <w:numPr>
                <w:ilvl w:val="0"/>
                <w:numId w:val="7"/>
              </w:numPr>
              <w:spacing w:after="200" w:line="276" w:lineRule="auto"/>
              <w:ind w:left="310" w:hanging="284"/>
              <w:contextualSpacing/>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специализирани консултации от медицински и немедицински специалисти;</w:t>
            </w:r>
          </w:p>
          <w:p w14:paraId="5D346648" w14:textId="77777777" w:rsidR="00111DCF" w:rsidRPr="00111DCF" w:rsidRDefault="00111DCF" w:rsidP="001D3C91">
            <w:pPr>
              <w:numPr>
                <w:ilvl w:val="0"/>
                <w:numId w:val="7"/>
              </w:numPr>
              <w:spacing w:after="200" w:line="276" w:lineRule="auto"/>
              <w:ind w:left="310" w:hanging="284"/>
              <w:contextualSpacing/>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здравно-образователни кампании, насочени към социално значими заболявания;</w:t>
            </w:r>
          </w:p>
          <w:p w14:paraId="3E44BEBC" w14:textId="77777777" w:rsidR="00111DCF" w:rsidRPr="00111DCF" w:rsidRDefault="00111DCF" w:rsidP="001D3C91">
            <w:pPr>
              <w:numPr>
                <w:ilvl w:val="0"/>
                <w:numId w:val="7"/>
              </w:numPr>
              <w:spacing w:after="200" w:line="276" w:lineRule="auto"/>
              <w:ind w:left="310" w:hanging="284"/>
              <w:contextualSpacing/>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психологическа подкрепа и превенция на рисковете при бременност;</w:t>
            </w:r>
          </w:p>
          <w:p w14:paraId="6E55FF52" w14:textId="77777777" w:rsidR="00111DCF" w:rsidRPr="00111DCF" w:rsidRDefault="00111DCF" w:rsidP="001D3C91">
            <w:pPr>
              <w:numPr>
                <w:ilvl w:val="0"/>
                <w:numId w:val="7"/>
              </w:numPr>
              <w:spacing w:after="200" w:line="276" w:lineRule="auto"/>
              <w:ind w:left="310" w:hanging="284"/>
              <w:contextualSpacing/>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периодични изследвания и профилактични прегледи на </w:t>
            </w:r>
            <w:r w:rsidRPr="00111DCF">
              <w:rPr>
                <w:rFonts w:ascii="Times New Roman" w:eastAsia="Times New Roman" w:hAnsi="Times New Roman" w:cs="Times New Roman"/>
                <w:lang w:eastAsia="bg-BG"/>
              </w:rPr>
              <w:lastRenderedPageBreak/>
              <w:t>здравно неусигурени;</w:t>
            </w:r>
          </w:p>
          <w:p w14:paraId="7430E280" w14:textId="77777777" w:rsidR="00111DCF" w:rsidRPr="00111DCF" w:rsidRDefault="00111DCF" w:rsidP="001D3C91">
            <w:pPr>
              <w:numPr>
                <w:ilvl w:val="0"/>
                <w:numId w:val="7"/>
              </w:numPr>
              <w:spacing w:after="200" w:line="276" w:lineRule="auto"/>
              <w:ind w:left="310" w:hanging="284"/>
              <w:contextualSpacing/>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други услуги.</w:t>
            </w:r>
          </w:p>
          <w:p w14:paraId="126E3021" w14:textId="77777777" w:rsidR="00111DCF" w:rsidRPr="004C1638" w:rsidRDefault="00111DCF" w:rsidP="00111DCF">
            <w:pPr>
              <w:jc w:val="both"/>
              <w:rPr>
                <w:rFonts w:ascii="Times New Roman" w:eastAsia="Times New Roman" w:hAnsi="Times New Roman" w:cs="Times New Roman"/>
                <w:sz w:val="12"/>
                <w:szCs w:val="12"/>
                <w:lang w:eastAsia="bg-BG"/>
              </w:rPr>
            </w:pPr>
          </w:p>
        </w:tc>
        <w:tc>
          <w:tcPr>
            <w:tcW w:w="1269" w:type="dxa"/>
            <w:shd w:val="clear" w:color="auto" w:fill="auto"/>
          </w:tcPr>
          <w:p w14:paraId="28391D8F" w14:textId="77777777" w:rsidR="00111DCF" w:rsidRPr="00111DCF" w:rsidRDefault="00111DCF" w:rsidP="00111DCF">
            <w:pPr>
              <w:rPr>
                <w:rFonts w:ascii="Times New Roman" w:eastAsia="Times New Roman" w:hAnsi="Times New Roman" w:cs="Times New Roman"/>
                <w:b/>
                <w:bCs/>
                <w:color w:val="FF0000"/>
                <w:lang w:eastAsia="bg-BG"/>
              </w:rPr>
            </w:pPr>
            <w:r w:rsidRPr="00111DCF">
              <w:rPr>
                <w:rFonts w:ascii="Times New Roman" w:eastAsia="Times New Roman" w:hAnsi="Times New Roman" w:cs="Times New Roman"/>
                <w:lang w:eastAsia="bg-BG"/>
              </w:rPr>
              <w:lastRenderedPageBreak/>
              <w:t>Предстоящ</w:t>
            </w:r>
          </w:p>
        </w:tc>
        <w:tc>
          <w:tcPr>
            <w:tcW w:w="983" w:type="dxa"/>
          </w:tcPr>
          <w:p w14:paraId="322FB9F0"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lang w:eastAsia="bg-BG"/>
              </w:rPr>
              <w:t>2022 – 2024 г.</w:t>
            </w:r>
          </w:p>
        </w:tc>
        <w:tc>
          <w:tcPr>
            <w:tcW w:w="1549" w:type="dxa"/>
          </w:tcPr>
          <w:p w14:paraId="6BFCEE7F"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615674D2"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4CCC91B4"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tc>
        <w:tc>
          <w:tcPr>
            <w:tcW w:w="1973" w:type="dxa"/>
          </w:tcPr>
          <w:p w14:paraId="5EFE7211"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626AE18C"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Общински бюджет;</w:t>
            </w:r>
          </w:p>
          <w:p w14:paraId="395B9CD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0A9D9E6F"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5BD3BB20" w14:textId="77777777" w:rsidR="00111DCF" w:rsidRPr="00111DCF" w:rsidRDefault="00111DCF" w:rsidP="00111DCF">
            <w:pPr>
              <w:ind w:left="-227"/>
              <w:jc w:val="center"/>
              <w:rPr>
                <w:rFonts w:ascii="Times New Roman" w:eastAsia="Times New Roman" w:hAnsi="Times New Roman" w:cs="Times New Roman"/>
                <w:b/>
                <w:bCs/>
                <w:lang w:eastAsia="bg-BG"/>
              </w:rPr>
            </w:pPr>
          </w:p>
        </w:tc>
        <w:tc>
          <w:tcPr>
            <w:tcW w:w="2773" w:type="dxa"/>
          </w:tcPr>
          <w:p w14:paraId="64BE9A4E" w14:textId="77777777" w:rsidR="00F80BDB" w:rsidRPr="00F80BDB" w:rsidRDefault="00F80BDB" w:rsidP="00111DCF">
            <w:pPr>
              <w:rPr>
                <w:rFonts w:ascii="Times New Roman" w:eastAsia="Times New Roman" w:hAnsi="Times New Roman" w:cs="Times New Roman"/>
                <w:lang w:val="en-US" w:eastAsia="bg-BG"/>
              </w:rPr>
            </w:pPr>
            <w:r>
              <w:rPr>
                <w:rFonts w:ascii="Times New Roman" w:eastAsia="Times New Roman" w:hAnsi="Times New Roman" w:cs="Times New Roman"/>
                <w:lang w:eastAsia="bg-BG"/>
              </w:rPr>
              <w:t>1.Създаден център за интегрирани здравни услуги в община Ружинци</w:t>
            </w:r>
            <w:r>
              <w:rPr>
                <w:rFonts w:ascii="Times New Roman" w:eastAsia="Times New Roman" w:hAnsi="Times New Roman" w:cs="Times New Roman"/>
                <w:lang w:val="en-US" w:eastAsia="bg-BG"/>
              </w:rPr>
              <w:t>;</w:t>
            </w:r>
          </w:p>
          <w:p w14:paraId="7F32A0D0" w14:textId="77777777" w:rsidR="00F80BDB" w:rsidRPr="004C1638" w:rsidRDefault="00F80BDB" w:rsidP="00111DCF">
            <w:pPr>
              <w:rPr>
                <w:rFonts w:ascii="Times New Roman" w:eastAsia="Times New Roman" w:hAnsi="Times New Roman" w:cs="Times New Roman"/>
                <w:sz w:val="12"/>
                <w:szCs w:val="12"/>
                <w:lang w:val="en-US" w:eastAsia="bg-BG"/>
              </w:rPr>
            </w:pPr>
          </w:p>
          <w:p w14:paraId="54503CC7" w14:textId="77777777" w:rsidR="00111DCF" w:rsidRPr="00111DCF" w:rsidRDefault="00F80BDB" w:rsidP="00111DCF">
            <w:pPr>
              <w:rPr>
                <w:rFonts w:ascii="Times New Roman" w:eastAsia="Times New Roman" w:hAnsi="Times New Roman" w:cs="Times New Roman"/>
                <w:lang w:eastAsia="bg-BG"/>
              </w:rPr>
            </w:pPr>
            <w:r>
              <w:rPr>
                <w:rFonts w:ascii="Times New Roman" w:eastAsia="Times New Roman" w:hAnsi="Times New Roman" w:cs="Times New Roman"/>
                <w:lang w:eastAsia="bg-BG"/>
              </w:rPr>
              <w:t>2</w:t>
            </w:r>
            <w:r w:rsidR="00111DCF" w:rsidRPr="00111DCF">
              <w:rPr>
                <w:rFonts w:ascii="Times New Roman" w:eastAsia="Times New Roman" w:hAnsi="Times New Roman" w:cs="Times New Roman"/>
                <w:lang w:eastAsia="bg-BG"/>
              </w:rPr>
              <w:t>. Брой проведени консултации</w:t>
            </w:r>
            <w:r>
              <w:rPr>
                <w:rFonts w:ascii="Times New Roman" w:eastAsia="Times New Roman" w:hAnsi="Times New Roman" w:cs="Times New Roman"/>
                <w:lang w:val="en-US" w:eastAsia="bg-BG"/>
              </w:rPr>
              <w:t xml:space="preserve"> </w:t>
            </w:r>
            <w:r>
              <w:rPr>
                <w:rFonts w:ascii="Times New Roman" w:eastAsia="Times New Roman" w:hAnsi="Times New Roman" w:cs="Times New Roman"/>
                <w:lang w:eastAsia="bg-BG"/>
              </w:rPr>
              <w:t>в създадения център</w:t>
            </w:r>
            <w:r w:rsidR="00111DCF" w:rsidRPr="00111DCF">
              <w:rPr>
                <w:rFonts w:ascii="Times New Roman" w:eastAsia="Times New Roman" w:hAnsi="Times New Roman" w:cs="Times New Roman"/>
                <w:lang w:eastAsia="bg-BG"/>
              </w:rPr>
              <w:t>;</w:t>
            </w:r>
          </w:p>
          <w:p w14:paraId="253889D1" w14:textId="77777777" w:rsidR="00111DCF" w:rsidRPr="004C1638" w:rsidRDefault="00111DCF" w:rsidP="00111DCF">
            <w:pPr>
              <w:rPr>
                <w:rFonts w:ascii="Times New Roman" w:eastAsia="Times New Roman" w:hAnsi="Times New Roman" w:cs="Times New Roman"/>
                <w:sz w:val="12"/>
                <w:szCs w:val="12"/>
                <w:lang w:eastAsia="bg-BG"/>
              </w:rPr>
            </w:pPr>
          </w:p>
          <w:p w14:paraId="050BE382" w14:textId="77777777" w:rsidR="00111DCF" w:rsidRPr="00111DCF" w:rsidRDefault="00F80BDB" w:rsidP="00111DCF">
            <w:pPr>
              <w:rPr>
                <w:rFonts w:ascii="Times New Roman" w:eastAsia="Times New Roman" w:hAnsi="Times New Roman" w:cs="Times New Roman"/>
                <w:lang w:eastAsia="bg-BG"/>
              </w:rPr>
            </w:pPr>
            <w:r>
              <w:rPr>
                <w:rFonts w:ascii="Times New Roman" w:eastAsia="Times New Roman" w:hAnsi="Times New Roman" w:cs="Times New Roman"/>
                <w:lang w:eastAsia="bg-BG"/>
              </w:rPr>
              <w:t>3</w:t>
            </w:r>
            <w:r w:rsidR="00111DCF" w:rsidRPr="00111DCF">
              <w:rPr>
                <w:rFonts w:ascii="Times New Roman" w:eastAsia="Times New Roman" w:hAnsi="Times New Roman" w:cs="Times New Roman"/>
                <w:lang w:eastAsia="bg-BG"/>
              </w:rPr>
              <w:t>. Брой здравно-образователни кампании</w:t>
            </w:r>
            <w:r>
              <w:rPr>
                <w:rFonts w:ascii="Times New Roman" w:eastAsia="Times New Roman" w:hAnsi="Times New Roman" w:cs="Times New Roman"/>
                <w:lang w:eastAsia="bg-BG"/>
              </w:rPr>
              <w:t xml:space="preserve"> в създадения център</w:t>
            </w:r>
            <w:r w:rsidR="00111DCF" w:rsidRPr="00111DCF">
              <w:rPr>
                <w:rFonts w:ascii="Times New Roman" w:eastAsia="Times New Roman" w:hAnsi="Times New Roman" w:cs="Times New Roman"/>
                <w:lang w:eastAsia="bg-BG"/>
              </w:rPr>
              <w:t>;</w:t>
            </w:r>
          </w:p>
          <w:p w14:paraId="342397C4" w14:textId="77777777" w:rsidR="00111DCF" w:rsidRPr="004C1638" w:rsidRDefault="00111DCF" w:rsidP="00111DCF">
            <w:pPr>
              <w:rPr>
                <w:rFonts w:ascii="Times New Roman" w:eastAsia="Times New Roman" w:hAnsi="Times New Roman" w:cs="Times New Roman"/>
                <w:sz w:val="12"/>
                <w:szCs w:val="12"/>
                <w:lang w:eastAsia="bg-BG"/>
              </w:rPr>
            </w:pPr>
          </w:p>
          <w:p w14:paraId="5482141E" w14:textId="77777777" w:rsidR="00111DCF" w:rsidRPr="00111DCF" w:rsidRDefault="00F80BDB" w:rsidP="00111DCF">
            <w:pPr>
              <w:rPr>
                <w:rFonts w:ascii="Times New Roman" w:eastAsia="Times New Roman" w:hAnsi="Times New Roman" w:cs="Times New Roman"/>
                <w:lang w:eastAsia="bg-BG"/>
              </w:rPr>
            </w:pPr>
            <w:r>
              <w:rPr>
                <w:rFonts w:ascii="Times New Roman" w:eastAsia="Times New Roman" w:hAnsi="Times New Roman" w:cs="Times New Roman"/>
                <w:lang w:eastAsia="bg-BG"/>
              </w:rPr>
              <w:t>4</w:t>
            </w:r>
            <w:r w:rsidR="00111DCF" w:rsidRPr="00111DCF">
              <w:rPr>
                <w:rFonts w:ascii="Times New Roman" w:eastAsia="Times New Roman" w:hAnsi="Times New Roman" w:cs="Times New Roman"/>
                <w:lang w:eastAsia="bg-BG"/>
              </w:rPr>
              <w:t>.Брой изследвания</w:t>
            </w:r>
            <w:r>
              <w:rPr>
                <w:rFonts w:ascii="Times New Roman" w:eastAsia="Times New Roman" w:hAnsi="Times New Roman" w:cs="Times New Roman"/>
                <w:lang w:eastAsia="bg-BG"/>
              </w:rPr>
              <w:t xml:space="preserve"> </w:t>
            </w:r>
            <w:r w:rsidR="00943E05">
              <w:rPr>
                <w:rFonts w:ascii="Times New Roman" w:eastAsia="Times New Roman" w:hAnsi="Times New Roman" w:cs="Times New Roman"/>
                <w:lang w:eastAsia="bg-BG"/>
              </w:rPr>
              <w:t xml:space="preserve">и профилактични прегледи </w:t>
            </w:r>
            <w:r>
              <w:rPr>
                <w:rFonts w:ascii="Times New Roman" w:eastAsia="Times New Roman" w:hAnsi="Times New Roman" w:cs="Times New Roman"/>
                <w:lang w:eastAsia="bg-BG"/>
              </w:rPr>
              <w:t>в създадения център</w:t>
            </w:r>
            <w:r w:rsidR="00111DCF" w:rsidRPr="00111DCF">
              <w:rPr>
                <w:rFonts w:ascii="Times New Roman" w:eastAsia="Times New Roman" w:hAnsi="Times New Roman" w:cs="Times New Roman"/>
                <w:lang w:eastAsia="bg-BG"/>
              </w:rPr>
              <w:t>;</w:t>
            </w:r>
          </w:p>
          <w:p w14:paraId="1D4A9B8B" w14:textId="77777777" w:rsidR="00111DCF" w:rsidRPr="004C1638" w:rsidRDefault="00111DCF" w:rsidP="00111DCF">
            <w:pPr>
              <w:rPr>
                <w:rFonts w:ascii="Times New Roman" w:eastAsia="Times New Roman" w:hAnsi="Times New Roman" w:cs="Times New Roman"/>
                <w:sz w:val="12"/>
                <w:szCs w:val="12"/>
                <w:lang w:eastAsia="bg-BG"/>
              </w:rPr>
            </w:pPr>
          </w:p>
          <w:p w14:paraId="523DD267" w14:textId="77777777" w:rsidR="00111DCF" w:rsidRDefault="00943E05" w:rsidP="00111DCF">
            <w:pPr>
              <w:rPr>
                <w:rFonts w:ascii="Times New Roman" w:eastAsia="Times New Roman" w:hAnsi="Times New Roman" w:cs="Times New Roman"/>
                <w:lang w:eastAsia="bg-BG"/>
              </w:rPr>
            </w:pPr>
            <w:r>
              <w:rPr>
                <w:rFonts w:ascii="Times New Roman" w:eastAsia="Times New Roman" w:hAnsi="Times New Roman" w:cs="Times New Roman"/>
                <w:lang w:eastAsia="bg-BG"/>
              </w:rPr>
              <w:t>5</w:t>
            </w:r>
            <w:r w:rsidR="00111DCF" w:rsidRPr="00111DCF">
              <w:rPr>
                <w:rFonts w:ascii="Times New Roman" w:eastAsia="Times New Roman" w:hAnsi="Times New Roman" w:cs="Times New Roman"/>
                <w:lang w:eastAsia="bg-BG"/>
              </w:rPr>
              <w:t>.Брой услуги</w:t>
            </w:r>
            <w:r w:rsidR="00F80BDB">
              <w:rPr>
                <w:rFonts w:ascii="Times New Roman" w:eastAsia="Times New Roman" w:hAnsi="Times New Roman" w:cs="Times New Roman"/>
                <w:lang w:eastAsia="bg-BG"/>
              </w:rPr>
              <w:t xml:space="preserve"> в създадения център</w:t>
            </w:r>
            <w:r w:rsidR="00111DCF" w:rsidRPr="00111DCF">
              <w:rPr>
                <w:rFonts w:ascii="Times New Roman" w:eastAsia="Times New Roman" w:hAnsi="Times New Roman" w:cs="Times New Roman"/>
                <w:lang w:eastAsia="bg-BG"/>
              </w:rPr>
              <w:t>.</w:t>
            </w:r>
          </w:p>
          <w:p w14:paraId="28BD8805" w14:textId="77777777" w:rsidR="00943E05" w:rsidRPr="00943E05" w:rsidRDefault="00943E05" w:rsidP="00111DCF">
            <w:pPr>
              <w:rPr>
                <w:rFonts w:ascii="Times New Roman" w:eastAsia="Times New Roman" w:hAnsi="Times New Roman" w:cs="Times New Roman"/>
                <w:sz w:val="20"/>
                <w:szCs w:val="20"/>
                <w:lang w:eastAsia="bg-BG"/>
              </w:rPr>
            </w:pPr>
          </w:p>
          <w:p w14:paraId="0A17F00D" w14:textId="77777777" w:rsidR="00943E05" w:rsidRPr="00111DCF" w:rsidRDefault="00943E05" w:rsidP="00111DCF">
            <w:pPr>
              <w:rPr>
                <w:rFonts w:ascii="Times New Roman" w:eastAsia="Times New Roman" w:hAnsi="Times New Roman" w:cs="Times New Roman"/>
                <w:b/>
                <w:bCs/>
                <w:lang w:eastAsia="bg-BG"/>
              </w:rPr>
            </w:pPr>
            <w:r>
              <w:rPr>
                <w:rFonts w:ascii="Times New Roman" w:eastAsia="Times New Roman" w:hAnsi="Times New Roman" w:cs="Times New Roman"/>
                <w:lang w:eastAsia="bg-BG"/>
              </w:rPr>
              <w:t xml:space="preserve">6. Намаляване на </w:t>
            </w:r>
            <w:r>
              <w:rPr>
                <w:rFonts w:ascii="Times New Roman" w:eastAsia="Times New Roman" w:hAnsi="Times New Roman" w:cs="Times New Roman"/>
                <w:lang w:eastAsia="bg-BG"/>
              </w:rPr>
              <w:lastRenderedPageBreak/>
              <w:t>заболеваемостта от болести, които се профилактират.</w:t>
            </w:r>
          </w:p>
        </w:tc>
        <w:tc>
          <w:tcPr>
            <w:tcW w:w="1163" w:type="dxa"/>
          </w:tcPr>
          <w:p w14:paraId="5360DA18" w14:textId="77777777" w:rsidR="00111DCF" w:rsidRDefault="00F80BDB" w:rsidP="00111DCF">
            <w:pPr>
              <w:jc w:val="center"/>
              <w:rPr>
                <w:rFonts w:ascii="Times New Roman" w:eastAsia="Times New Roman" w:hAnsi="Times New Roman" w:cs="Times New Roman"/>
                <w:bCs/>
                <w:lang w:eastAsia="bg-BG"/>
              </w:rPr>
            </w:pPr>
            <w:r w:rsidRPr="00F80BDB">
              <w:rPr>
                <w:rFonts w:ascii="Times New Roman" w:eastAsia="Times New Roman" w:hAnsi="Times New Roman" w:cs="Times New Roman"/>
                <w:bCs/>
                <w:lang w:val="en-US" w:eastAsia="bg-BG"/>
              </w:rPr>
              <w:lastRenderedPageBreak/>
              <w:t>0</w:t>
            </w:r>
          </w:p>
          <w:p w14:paraId="459BAD79" w14:textId="77777777" w:rsidR="00F80BDB" w:rsidRDefault="00F80BDB" w:rsidP="00111DCF">
            <w:pPr>
              <w:jc w:val="center"/>
              <w:rPr>
                <w:rFonts w:ascii="Times New Roman" w:eastAsia="Times New Roman" w:hAnsi="Times New Roman" w:cs="Times New Roman"/>
                <w:bCs/>
                <w:lang w:eastAsia="bg-BG"/>
              </w:rPr>
            </w:pPr>
          </w:p>
          <w:p w14:paraId="005AE43C" w14:textId="77777777" w:rsidR="00F80BDB" w:rsidRDefault="00F80BDB" w:rsidP="00111DCF">
            <w:pPr>
              <w:jc w:val="center"/>
              <w:rPr>
                <w:rFonts w:ascii="Times New Roman" w:eastAsia="Times New Roman" w:hAnsi="Times New Roman" w:cs="Times New Roman"/>
                <w:bCs/>
                <w:lang w:eastAsia="bg-BG"/>
              </w:rPr>
            </w:pPr>
          </w:p>
          <w:p w14:paraId="39F28D24" w14:textId="77777777" w:rsidR="00F80BDB" w:rsidRDefault="00F80BDB" w:rsidP="00111DCF">
            <w:pPr>
              <w:jc w:val="center"/>
              <w:rPr>
                <w:rFonts w:ascii="Times New Roman" w:eastAsia="Times New Roman" w:hAnsi="Times New Roman" w:cs="Times New Roman"/>
                <w:bCs/>
                <w:lang w:eastAsia="bg-BG"/>
              </w:rPr>
            </w:pPr>
          </w:p>
          <w:p w14:paraId="291D7287" w14:textId="77777777" w:rsidR="00F80BDB" w:rsidRDefault="00F80BD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p w14:paraId="69BF5BBD" w14:textId="77777777" w:rsidR="00F80BDB" w:rsidRDefault="00F80BDB" w:rsidP="00111DCF">
            <w:pPr>
              <w:jc w:val="center"/>
              <w:rPr>
                <w:rFonts w:ascii="Times New Roman" w:eastAsia="Times New Roman" w:hAnsi="Times New Roman" w:cs="Times New Roman"/>
                <w:bCs/>
                <w:lang w:eastAsia="bg-BG"/>
              </w:rPr>
            </w:pPr>
          </w:p>
          <w:p w14:paraId="6D2F526D" w14:textId="77777777" w:rsidR="00F80BDB" w:rsidRDefault="00F80BDB" w:rsidP="00111DCF">
            <w:pPr>
              <w:jc w:val="center"/>
              <w:rPr>
                <w:rFonts w:ascii="Times New Roman" w:eastAsia="Times New Roman" w:hAnsi="Times New Roman" w:cs="Times New Roman"/>
                <w:bCs/>
                <w:lang w:eastAsia="bg-BG"/>
              </w:rPr>
            </w:pPr>
          </w:p>
          <w:p w14:paraId="4B7A0799" w14:textId="77777777" w:rsidR="00F80BDB" w:rsidRDefault="00F80BDB" w:rsidP="00111DCF">
            <w:pPr>
              <w:jc w:val="center"/>
              <w:rPr>
                <w:rFonts w:ascii="Times New Roman" w:eastAsia="Times New Roman" w:hAnsi="Times New Roman" w:cs="Times New Roman"/>
                <w:bCs/>
                <w:lang w:eastAsia="bg-BG"/>
              </w:rPr>
            </w:pPr>
          </w:p>
          <w:p w14:paraId="238256EB" w14:textId="77777777" w:rsidR="00F80BDB" w:rsidRDefault="00F80BD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p w14:paraId="5A4D4325" w14:textId="77777777" w:rsidR="00F80BDB" w:rsidRDefault="00F80BDB" w:rsidP="00111DCF">
            <w:pPr>
              <w:jc w:val="center"/>
              <w:rPr>
                <w:rFonts w:ascii="Times New Roman" w:eastAsia="Times New Roman" w:hAnsi="Times New Roman" w:cs="Times New Roman"/>
                <w:bCs/>
                <w:lang w:eastAsia="bg-BG"/>
              </w:rPr>
            </w:pPr>
          </w:p>
          <w:p w14:paraId="6115D11C" w14:textId="77777777" w:rsidR="00F80BDB" w:rsidRDefault="00F80BDB" w:rsidP="00111DCF">
            <w:pPr>
              <w:jc w:val="center"/>
              <w:rPr>
                <w:rFonts w:ascii="Times New Roman" w:eastAsia="Times New Roman" w:hAnsi="Times New Roman" w:cs="Times New Roman"/>
                <w:bCs/>
                <w:lang w:eastAsia="bg-BG"/>
              </w:rPr>
            </w:pPr>
          </w:p>
          <w:p w14:paraId="1D0403E1" w14:textId="77777777" w:rsidR="00F80BDB" w:rsidRDefault="00F80BD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p w14:paraId="3E158703" w14:textId="77777777" w:rsidR="00F80BDB" w:rsidRDefault="00F80BDB" w:rsidP="00111DCF">
            <w:pPr>
              <w:jc w:val="center"/>
              <w:rPr>
                <w:rFonts w:ascii="Times New Roman" w:eastAsia="Times New Roman" w:hAnsi="Times New Roman" w:cs="Times New Roman"/>
                <w:bCs/>
                <w:lang w:eastAsia="bg-BG"/>
              </w:rPr>
            </w:pPr>
          </w:p>
          <w:p w14:paraId="5AE94160" w14:textId="77777777" w:rsidR="00F80BDB" w:rsidRDefault="00F80BDB" w:rsidP="00111DCF">
            <w:pPr>
              <w:jc w:val="center"/>
              <w:rPr>
                <w:rFonts w:ascii="Times New Roman" w:eastAsia="Times New Roman" w:hAnsi="Times New Roman" w:cs="Times New Roman"/>
                <w:bCs/>
                <w:lang w:eastAsia="bg-BG"/>
              </w:rPr>
            </w:pPr>
          </w:p>
          <w:p w14:paraId="417DDE0F" w14:textId="77777777" w:rsidR="00943E05" w:rsidRDefault="00943E05" w:rsidP="00111DCF">
            <w:pPr>
              <w:jc w:val="center"/>
              <w:rPr>
                <w:rFonts w:ascii="Times New Roman" w:eastAsia="Times New Roman" w:hAnsi="Times New Roman" w:cs="Times New Roman"/>
                <w:bCs/>
                <w:lang w:eastAsia="bg-BG"/>
              </w:rPr>
            </w:pPr>
          </w:p>
          <w:p w14:paraId="14BCCBA8" w14:textId="77777777" w:rsidR="00F80BDB" w:rsidRDefault="00F80BD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p w14:paraId="29DD9638" w14:textId="77777777" w:rsidR="00F80BDB" w:rsidRDefault="00F80BDB" w:rsidP="00111DCF">
            <w:pPr>
              <w:jc w:val="center"/>
              <w:rPr>
                <w:rFonts w:ascii="Times New Roman" w:eastAsia="Times New Roman" w:hAnsi="Times New Roman" w:cs="Times New Roman"/>
                <w:bCs/>
                <w:lang w:eastAsia="bg-BG"/>
              </w:rPr>
            </w:pPr>
          </w:p>
          <w:p w14:paraId="34D89FF0" w14:textId="77777777" w:rsidR="00943E05" w:rsidRDefault="00943E05" w:rsidP="00111DCF">
            <w:pPr>
              <w:jc w:val="center"/>
              <w:rPr>
                <w:rFonts w:ascii="Times New Roman" w:eastAsia="Times New Roman" w:hAnsi="Times New Roman" w:cs="Times New Roman"/>
                <w:bCs/>
                <w:lang w:eastAsia="bg-BG"/>
              </w:rPr>
            </w:pPr>
          </w:p>
          <w:p w14:paraId="757C7980" w14:textId="77777777" w:rsidR="00F80BDB" w:rsidRDefault="00943E05"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lastRenderedPageBreak/>
              <w:t>80 %</w:t>
            </w:r>
          </w:p>
          <w:p w14:paraId="434E0FFF" w14:textId="77777777" w:rsidR="00F80BDB" w:rsidRPr="00F80BDB" w:rsidRDefault="00F80BDB" w:rsidP="00F80BDB">
            <w:pPr>
              <w:rPr>
                <w:rFonts w:ascii="Times New Roman" w:eastAsia="Times New Roman" w:hAnsi="Times New Roman" w:cs="Times New Roman"/>
                <w:bCs/>
                <w:lang w:eastAsia="bg-BG"/>
              </w:rPr>
            </w:pPr>
          </w:p>
        </w:tc>
        <w:tc>
          <w:tcPr>
            <w:tcW w:w="1418" w:type="dxa"/>
          </w:tcPr>
          <w:p w14:paraId="24C88414" w14:textId="77777777" w:rsidR="00111DCF" w:rsidRDefault="00F80BDB" w:rsidP="00111DCF">
            <w:pPr>
              <w:ind w:left="-113"/>
              <w:jc w:val="center"/>
              <w:rPr>
                <w:rFonts w:ascii="Times New Roman" w:eastAsia="Times New Roman" w:hAnsi="Times New Roman" w:cs="Times New Roman"/>
                <w:bCs/>
                <w:lang w:eastAsia="bg-BG"/>
              </w:rPr>
            </w:pPr>
            <w:r w:rsidRPr="00F80BDB">
              <w:rPr>
                <w:rFonts w:ascii="Times New Roman" w:eastAsia="Times New Roman" w:hAnsi="Times New Roman" w:cs="Times New Roman"/>
                <w:bCs/>
                <w:lang w:val="en-US" w:eastAsia="bg-BG"/>
              </w:rPr>
              <w:lastRenderedPageBreak/>
              <w:t>1</w:t>
            </w:r>
          </w:p>
          <w:p w14:paraId="3B7FAFF5" w14:textId="77777777" w:rsidR="00F80BDB" w:rsidRDefault="00F80BDB" w:rsidP="00111DCF">
            <w:pPr>
              <w:ind w:left="-113"/>
              <w:jc w:val="center"/>
              <w:rPr>
                <w:rFonts w:ascii="Times New Roman" w:eastAsia="Times New Roman" w:hAnsi="Times New Roman" w:cs="Times New Roman"/>
                <w:bCs/>
                <w:lang w:eastAsia="bg-BG"/>
              </w:rPr>
            </w:pPr>
          </w:p>
          <w:p w14:paraId="2C8E28CA" w14:textId="77777777" w:rsidR="00F80BDB" w:rsidRDefault="00F80BDB" w:rsidP="00111DCF">
            <w:pPr>
              <w:ind w:left="-113"/>
              <w:jc w:val="center"/>
              <w:rPr>
                <w:rFonts w:ascii="Times New Roman" w:eastAsia="Times New Roman" w:hAnsi="Times New Roman" w:cs="Times New Roman"/>
                <w:bCs/>
                <w:lang w:eastAsia="bg-BG"/>
              </w:rPr>
            </w:pPr>
          </w:p>
          <w:p w14:paraId="64BF9E9A" w14:textId="77777777" w:rsidR="00F80BDB" w:rsidRDefault="00F80BDB" w:rsidP="00111DCF">
            <w:pPr>
              <w:ind w:left="-113"/>
              <w:jc w:val="center"/>
              <w:rPr>
                <w:rFonts w:ascii="Times New Roman" w:eastAsia="Times New Roman" w:hAnsi="Times New Roman" w:cs="Times New Roman"/>
                <w:bCs/>
                <w:lang w:eastAsia="bg-BG"/>
              </w:rPr>
            </w:pPr>
          </w:p>
          <w:p w14:paraId="26347641" w14:textId="77777777" w:rsidR="00F80BDB" w:rsidRDefault="004C1638"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15</w:t>
            </w:r>
            <w:r w:rsidR="00F80BDB">
              <w:rPr>
                <w:rFonts w:ascii="Times New Roman" w:eastAsia="Times New Roman" w:hAnsi="Times New Roman" w:cs="Times New Roman"/>
                <w:bCs/>
                <w:lang w:eastAsia="bg-BG"/>
              </w:rPr>
              <w:t>0</w:t>
            </w:r>
          </w:p>
          <w:p w14:paraId="45A95C34" w14:textId="77777777" w:rsidR="00F80BDB" w:rsidRDefault="00F80BDB" w:rsidP="00111DCF">
            <w:pPr>
              <w:ind w:left="-113"/>
              <w:jc w:val="center"/>
              <w:rPr>
                <w:rFonts w:ascii="Times New Roman" w:eastAsia="Times New Roman" w:hAnsi="Times New Roman" w:cs="Times New Roman"/>
                <w:bCs/>
                <w:lang w:eastAsia="bg-BG"/>
              </w:rPr>
            </w:pPr>
          </w:p>
          <w:p w14:paraId="0D430066" w14:textId="77777777" w:rsidR="00F80BDB" w:rsidRDefault="00F80BDB" w:rsidP="00111DCF">
            <w:pPr>
              <w:ind w:left="-113"/>
              <w:jc w:val="center"/>
              <w:rPr>
                <w:rFonts w:ascii="Times New Roman" w:eastAsia="Times New Roman" w:hAnsi="Times New Roman" w:cs="Times New Roman"/>
                <w:bCs/>
                <w:lang w:eastAsia="bg-BG"/>
              </w:rPr>
            </w:pPr>
          </w:p>
          <w:p w14:paraId="5E7303CC" w14:textId="77777777" w:rsidR="00F80BDB" w:rsidRDefault="00F80BDB" w:rsidP="00111DCF">
            <w:pPr>
              <w:ind w:left="-113"/>
              <w:jc w:val="center"/>
              <w:rPr>
                <w:rFonts w:ascii="Times New Roman" w:eastAsia="Times New Roman" w:hAnsi="Times New Roman" w:cs="Times New Roman"/>
                <w:bCs/>
                <w:lang w:eastAsia="bg-BG"/>
              </w:rPr>
            </w:pPr>
          </w:p>
          <w:p w14:paraId="7D659288" w14:textId="77777777" w:rsidR="00F80BDB" w:rsidRDefault="004C1638"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15</w:t>
            </w:r>
            <w:r w:rsidR="00F80BDB">
              <w:rPr>
                <w:rFonts w:ascii="Times New Roman" w:eastAsia="Times New Roman" w:hAnsi="Times New Roman" w:cs="Times New Roman"/>
                <w:bCs/>
                <w:lang w:eastAsia="bg-BG"/>
              </w:rPr>
              <w:t>0</w:t>
            </w:r>
          </w:p>
          <w:p w14:paraId="3CB35B0D" w14:textId="77777777" w:rsidR="00F80BDB" w:rsidRDefault="00F80BDB" w:rsidP="00111DCF">
            <w:pPr>
              <w:ind w:left="-113"/>
              <w:jc w:val="center"/>
              <w:rPr>
                <w:rFonts w:ascii="Times New Roman" w:eastAsia="Times New Roman" w:hAnsi="Times New Roman" w:cs="Times New Roman"/>
                <w:bCs/>
                <w:lang w:eastAsia="bg-BG"/>
              </w:rPr>
            </w:pPr>
          </w:p>
          <w:p w14:paraId="47B8CE13" w14:textId="77777777" w:rsidR="00F80BDB" w:rsidRDefault="00F80BDB" w:rsidP="00111DCF">
            <w:pPr>
              <w:ind w:left="-113"/>
              <w:jc w:val="center"/>
              <w:rPr>
                <w:rFonts w:ascii="Times New Roman" w:eastAsia="Times New Roman" w:hAnsi="Times New Roman" w:cs="Times New Roman"/>
                <w:bCs/>
                <w:lang w:eastAsia="bg-BG"/>
              </w:rPr>
            </w:pPr>
          </w:p>
          <w:p w14:paraId="17C68C44" w14:textId="77777777" w:rsidR="00F80BDB" w:rsidRDefault="004C1638"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15</w:t>
            </w:r>
            <w:r w:rsidR="00F80BDB">
              <w:rPr>
                <w:rFonts w:ascii="Times New Roman" w:eastAsia="Times New Roman" w:hAnsi="Times New Roman" w:cs="Times New Roman"/>
                <w:bCs/>
                <w:lang w:eastAsia="bg-BG"/>
              </w:rPr>
              <w:t>0</w:t>
            </w:r>
          </w:p>
          <w:p w14:paraId="36FFCC9E" w14:textId="77777777" w:rsidR="00F80BDB" w:rsidRDefault="00F80BDB" w:rsidP="00111DCF">
            <w:pPr>
              <w:ind w:left="-113"/>
              <w:jc w:val="center"/>
              <w:rPr>
                <w:rFonts w:ascii="Times New Roman" w:eastAsia="Times New Roman" w:hAnsi="Times New Roman" w:cs="Times New Roman"/>
                <w:bCs/>
                <w:lang w:eastAsia="bg-BG"/>
              </w:rPr>
            </w:pPr>
          </w:p>
          <w:p w14:paraId="0E59A0EB" w14:textId="77777777" w:rsidR="00F80BDB" w:rsidRDefault="00F80BDB" w:rsidP="00111DCF">
            <w:pPr>
              <w:ind w:left="-113"/>
              <w:jc w:val="center"/>
              <w:rPr>
                <w:rFonts w:ascii="Times New Roman" w:eastAsia="Times New Roman" w:hAnsi="Times New Roman" w:cs="Times New Roman"/>
                <w:bCs/>
                <w:lang w:eastAsia="bg-BG"/>
              </w:rPr>
            </w:pPr>
          </w:p>
          <w:p w14:paraId="1F7F10D8" w14:textId="77777777" w:rsidR="00943E05" w:rsidRDefault="00943E05" w:rsidP="00111DCF">
            <w:pPr>
              <w:ind w:left="-113"/>
              <w:jc w:val="center"/>
              <w:rPr>
                <w:rFonts w:ascii="Times New Roman" w:eastAsia="Times New Roman" w:hAnsi="Times New Roman" w:cs="Times New Roman"/>
                <w:bCs/>
                <w:lang w:eastAsia="bg-BG"/>
              </w:rPr>
            </w:pPr>
          </w:p>
          <w:p w14:paraId="68B5EE28" w14:textId="77777777" w:rsidR="00F80BDB" w:rsidRDefault="004C1638"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15</w:t>
            </w:r>
            <w:r w:rsidR="00F80BDB">
              <w:rPr>
                <w:rFonts w:ascii="Times New Roman" w:eastAsia="Times New Roman" w:hAnsi="Times New Roman" w:cs="Times New Roman"/>
                <w:bCs/>
                <w:lang w:eastAsia="bg-BG"/>
              </w:rPr>
              <w:t>0</w:t>
            </w:r>
          </w:p>
          <w:p w14:paraId="267E5D82" w14:textId="77777777" w:rsidR="00F80BDB" w:rsidRDefault="00F80BDB" w:rsidP="00111DCF">
            <w:pPr>
              <w:ind w:left="-113"/>
              <w:jc w:val="center"/>
              <w:rPr>
                <w:rFonts w:ascii="Times New Roman" w:eastAsia="Times New Roman" w:hAnsi="Times New Roman" w:cs="Times New Roman"/>
                <w:bCs/>
                <w:lang w:eastAsia="bg-BG"/>
              </w:rPr>
            </w:pPr>
          </w:p>
          <w:p w14:paraId="58D60A0F" w14:textId="77777777" w:rsidR="00943E05" w:rsidRDefault="00943E05" w:rsidP="00111DCF">
            <w:pPr>
              <w:ind w:left="-113"/>
              <w:jc w:val="center"/>
              <w:rPr>
                <w:rFonts w:ascii="Times New Roman" w:eastAsia="Times New Roman" w:hAnsi="Times New Roman" w:cs="Times New Roman"/>
                <w:bCs/>
                <w:lang w:eastAsia="bg-BG"/>
              </w:rPr>
            </w:pPr>
          </w:p>
          <w:p w14:paraId="264CC661" w14:textId="77777777" w:rsidR="00F80BDB" w:rsidRPr="00F80BDB" w:rsidRDefault="00943E05"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lastRenderedPageBreak/>
              <w:t>60 %</w:t>
            </w:r>
          </w:p>
        </w:tc>
      </w:tr>
      <w:tr w:rsidR="00111DCF" w:rsidRPr="00111DCF" w14:paraId="7C935ED6" w14:textId="77777777" w:rsidTr="00111DCF">
        <w:tc>
          <w:tcPr>
            <w:tcW w:w="546" w:type="dxa"/>
          </w:tcPr>
          <w:p w14:paraId="7D4473CA" w14:textId="77777777" w:rsidR="00111DCF" w:rsidRPr="00111DCF" w:rsidRDefault="00111DCF" w:rsidP="00111DCF">
            <w:pPr>
              <w:jc w:val="center"/>
              <w:rPr>
                <w:rFonts w:ascii="Times New Roman" w:eastAsia="Times New Roman" w:hAnsi="Times New Roman" w:cs="Times New Roman"/>
                <w:bCs/>
                <w:lang w:eastAsia="bg-BG"/>
              </w:rPr>
            </w:pPr>
            <w:r w:rsidRPr="00111DCF">
              <w:rPr>
                <w:rFonts w:ascii="Times New Roman" w:eastAsia="Times New Roman" w:hAnsi="Times New Roman" w:cs="Times New Roman"/>
                <w:bCs/>
                <w:lang w:eastAsia="bg-BG"/>
              </w:rPr>
              <w:lastRenderedPageBreak/>
              <w:t>2.2</w:t>
            </w:r>
          </w:p>
        </w:tc>
        <w:tc>
          <w:tcPr>
            <w:tcW w:w="3211" w:type="dxa"/>
            <w:shd w:val="clear" w:color="auto" w:fill="auto"/>
          </w:tcPr>
          <w:p w14:paraId="461B120E" w14:textId="77777777" w:rsidR="00111DCF" w:rsidRPr="00111DCF" w:rsidRDefault="00111DCF" w:rsidP="00111DCF">
            <w:pPr>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Осъществяване на здравна подкрепа за деца, бременни, граждани от ромски произход и други граждани в уязвимо положение</w:t>
            </w:r>
          </w:p>
        </w:tc>
        <w:tc>
          <w:tcPr>
            <w:tcW w:w="1269" w:type="dxa"/>
            <w:shd w:val="clear" w:color="auto" w:fill="auto"/>
          </w:tcPr>
          <w:p w14:paraId="17907EBA"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Предстоящ</w:t>
            </w:r>
          </w:p>
        </w:tc>
        <w:tc>
          <w:tcPr>
            <w:tcW w:w="983" w:type="dxa"/>
          </w:tcPr>
          <w:p w14:paraId="1D5A5EAB" w14:textId="77777777" w:rsidR="00111DCF" w:rsidRPr="00111DCF" w:rsidRDefault="00111DCF" w:rsidP="00111DCF">
            <w:pPr>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2022 – 2024 г.</w:t>
            </w:r>
          </w:p>
        </w:tc>
        <w:tc>
          <w:tcPr>
            <w:tcW w:w="1549" w:type="dxa"/>
          </w:tcPr>
          <w:p w14:paraId="2EEE8955"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10175919" w14:textId="77777777" w:rsidR="00111DCF" w:rsidRPr="00FF0197" w:rsidRDefault="00FF0197" w:rsidP="00111DCF">
            <w:pPr>
              <w:rPr>
                <w:rFonts w:ascii="Times New Roman" w:eastAsia="Times New Roman" w:hAnsi="Times New Roman" w:cs="Times New Roman"/>
                <w:lang w:val="en-US"/>
              </w:rPr>
            </w:pPr>
            <w:r>
              <w:rPr>
                <w:rFonts w:ascii="Times New Roman" w:eastAsia="Times New Roman" w:hAnsi="Times New Roman" w:cs="Times New Roman"/>
              </w:rPr>
              <w:t>Община</w:t>
            </w:r>
            <w:r>
              <w:rPr>
                <w:rFonts w:ascii="Times New Roman" w:eastAsia="Times New Roman" w:hAnsi="Times New Roman" w:cs="Times New Roman"/>
                <w:lang w:val="en-US"/>
              </w:rPr>
              <w:t>;</w:t>
            </w:r>
          </w:p>
          <w:p w14:paraId="6AC1D80A" w14:textId="77777777" w:rsidR="00FF0197" w:rsidRPr="00111DCF" w:rsidRDefault="00FF0197" w:rsidP="00FF0197">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2989EE2C" w14:textId="77777777" w:rsidR="00FF0197" w:rsidRPr="00FF0197" w:rsidRDefault="00FF0197" w:rsidP="00FF0197">
            <w:pPr>
              <w:rPr>
                <w:rFonts w:ascii="Times New Roman" w:eastAsia="Times New Roman" w:hAnsi="Times New Roman" w:cs="Times New Roman"/>
                <w:lang w:val="en-US"/>
              </w:rPr>
            </w:pPr>
            <w:r w:rsidRPr="00111DCF">
              <w:rPr>
                <w:rFonts w:ascii="Times New Roman" w:eastAsia="Times New Roman" w:hAnsi="Times New Roman" w:cs="Times New Roman"/>
              </w:rPr>
              <w:t>Лични лекари.</w:t>
            </w:r>
          </w:p>
        </w:tc>
        <w:tc>
          <w:tcPr>
            <w:tcW w:w="1973" w:type="dxa"/>
          </w:tcPr>
          <w:p w14:paraId="2B82CF19"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544FC600"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Общински бюджет;</w:t>
            </w:r>
          </w:p>
          <w:p w14:paraId="136BD8A0"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2B6237CF"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7203D730" w14:textId="77777777" w:rsidR="00111DCF" w:rsidRPr="00111DCF" w:rsidRDefault="00111DCF" w:rsidP="00111DCF">
            <w:pPr>
              <w:rPr>
                <w:rFonts w:ascii="Times New Roman" w:eastAsia="Times New Roman" w:hAnsi="Times New Roman" w:cs="Times New Roman"/>
                <w:lang w:eastAsia="bg-BG"/>
              </w:rPr>
            </w:pPr>
          </w:p>
        </w:tc>
        <w:tc>
          <w:tcPr>
            <w:tcW w:w="2773" w:type="dxa"/>
          </w:tcPr>
          <w:p w14:paraId="18634839"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1.Брой лица получили здравна подкрепа</w:t>
            </w:r>
          </w:p>
        </w:tc>
        <w:tc>
          <w:tcPr>
            <w:tcW w:w="1163" w:type="dxa"/>
          </w:tcPr>
          <w:p w14:paraId="33D668E2" w14:textId="77777777" w:rsidR="00111DCF" w:rsidRPr="00F80BDB" w:rsidRDefault="00F80BDB" w:rsidP="00111DCF">
            <w:pPr>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0</w:t>
            </w:r>
          </w:p>
        </w:tc>
        <w:tc>
          <w:tcPr>
            <w:tcW w:w="1418" w:type="dxa"/>
          </w:tcPr>
          <w:p w14:paraId="43826617" w14:textId="77777777" w:rsidR="00111DCF" w:rsidRPr="00F80BDB" w:rsidRDefault="00F80BDB" w:rsidP="00111DCF">
            <w:pPr>
              <w:ind w:left="-113"/>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100</w:t>
            </w:r>
          </w:p>
        </w:tc>
      </w:tr>
      <w:tr w:rsidR="00111DCF" w:rsidRPr="00111DCF" w14:paraId="671C162C" w14:textId="77777777" w:rsidTr="00111DCF">
        <w:tc>
          <w:tcPr>
            <w:tcW w:w="546" w:type="dxa"/>
          </w:tcPr>
          <w:p w14:paraId="3CAA39D1" w14:textId="77777777" w:rsidR="00111DCF" w:rsidRPr="00111DCF" w:rsidRDefault="00111DCF" w:rsidP="00111DCF">
            <w:pPr>
              <w:jc w:val="center"/>
              <w:rPr>
                <w:rFonts w:ascii="Times New Roman" w:eastAsia="Times New Roman" w:hAnsi="Times New Roman" w:cs="Times New Roman"/>
                <w:bCs/>
                <w:lang w:eastAsia="bg-BG"/>
              </w:rPr>
            </w:pPr>
            <w:r w:rsidRPr="00111DCF">
              <w:rPr>
                <w:rFonts w:ascii="Times New Roman" w:eastAsia="Times New Roman" w:hAnsi="Times New Roman" w:cs="Times New Roman"/>
                <w:bCs/>
                <w:lang w:eastAsia="bg-BG"/>
              </w:rPr>
              <w:t>2.3.</w:t>
            </w:r>
          </w:p>
        </w:tc>
        <w:tc>
          <w:tcPr>
            <w:tcW w:w="3211" w:type="dxa"/>
            <w:shd w:val="clear" w:color="auto" w:fill="auto"/>
          </w:tcPr>
          <w:p w14:paraId="6978ED5A" w14:textId="77777777" w:rsidR="00111DCF" w:rsidRPr="00111DCF" w:rsidRDefault="00111DCF" w:rsidP="00111DCF">
            <w:pPr>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Дейности по превенция и контрол на ХИВ чрез образователни кампании, услуги по анонимно и безплатно консултиране и изследване за ХИВ.</w:t>
            </w:r>
          </w:p>
        </w:tc>
        <w:tc>
          <w:tcPr>
            <w:tcW w:w="1269" w:type="dxa"/>
            <w:shd w:val="clear" w:color="auto" w:fill="auto"/>
          </w:tcPr>
          <w:p w14:paraId="5F367B26" w14:textId="77777777" w:rsidR="00111DCF" w:rsidRPr="00111DCF" w:rsidRDefault="00111DCF" w:rsidP="00111DCF">
            <w:pPr>
              <w:rPr>
                <w:rFonts w:ascii="Times New Roman" w:eastAsia="Times New Roman" w:hAnsi="Times New Roman" w:cs="Times New Roman"/>
                <w:b/>
                <w:bCs/>
                <w:color w:val="FF0000"/>
                <w:lang w:eastAsia="bg-BG"/>
              </w:rPr>
            </w:pPr>
            <w:r w:rsidRPr="00111DCF">
              <w:rPr>
                <w:rFonts w:ascii="Times New Roman" w:eastAsia="Times New Roman" w:hAnsi="Times New Roman" w:cs="Times New Roman"/>
                <w:lang w:eastAsia="bg-BG"/>
              </w:rPr>
              <w:t>Текущ</w:t>
            </w:r>
          </w:p>
        </w:tc>
        <w:tc>
          <w:tcPr>
            <w:tcW w:w="983" w:type="dxa"/>
          </w:tcPr>
          <w:p w14:paraId="481F3865"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lang w:eastAsia="bg-BG"/>
              </w:rPr>
              <w:t>2022 – 2024 г.</w:t>
            </w:r>
          </w:p>
        </w:tc>
        <w:tc>
          <w:tcPr>
            <w:tcW w:w="1549" w:type="dxa"/>
          </w:tcPr>
          <w:p w14:paraId="70C3617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128000B5"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53A7E2D0"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6AB53534" w14:textId="77777777" w:rsidR="00111DCF" w:rsidRPr="00111DCF" w:rsidRDefault="00111DCF" w:rsidP="00111DCF">
            <w:pPr>
              <w:rPr>
                <w:rFonts w:ascii="Times New Roman" w:eastAsia="Times New Roman" w:hAnsi="Times New Roman" w:cs="Times New Roman"/>
                <w:bCs/>
                <w:lang w:eastAsia="bg-BG"/>
              </w:rPr>
            </w:pPr>
            <w:r w:rsidRPr="00111DCF">
              <w:rPr>
                <w:rFonts w:ascii="Times New Roman" w:eastAsia="Times New Roman" w:hAnsi="Times New Roman" w:cs="Times New Roman"/>
              </w:rPr>
              <w:t>Лични лекари.</w:t>
            </w:r>
          </w:p>
        </w:tc>
        <w:tc>
          <w:tcPr>
            <w:tcW w:w="1973" w:type="dxa"/>
          </w:tcPr>
          <w:p w14:paraId="44C6FE75"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211C9DE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61E37B9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6F0A332A" w14:textId="77777777" w:rsidR="00111DCF" w:rsidRPr="00111DCF" w:rsidRDefault="00111DCF" w:rsidP="00111DCF">
            <w:pPr>
              <w:ind w:left="-227"/>
              <w:jc w:val="center"/>
              <w:rPr>
                <w:rFonts w:ascii="Times New Roman" w:eastAsia="Times New Roman" w:hAnsi="Times New Roman" w:cs="Times New Roman"/>
                <w:b/>
                <w:bCs/>
                <w:lang w:eastAsia="bg-BG"/>
              </w:rPr>
            </w:pPr>
          </w:p>
        </w:tc>
        <w:tc>
          <w:tcPr>
            <w:tcW w:w="2773" w:type="dxa"/>
          </w:tcPr>
          <w:p w14:paraId="7559B922"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 Брой информационни кампании;</w:t>
            </w:r>
          </w:p>
          <w:p w14:paraId="0E203654" w14:textId="77777777" w:rsidR="00111DCF" w:rsidRPr="00943E05" w:rsidRDefault="00111DCF" w:rsidP="00111DCF">
            <w:pPr>
              <w:rPr>
                <w:rFonts w:ascii="Times New Roman" w:eastAsia="Times New Roman" w:hAnsi="Times New Roman" w:cs="Times New Roman"/>
                <w:sz w:val="12"/>
                <w:szCs w:val="12"/>
                <w:lang w:eastAsia="bg-BG"/>
              </w:rPr>
            </w:pPr>
          </w:p>
          <w:p w14:paraId="04D0FA6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2.Брой лица достигнати с услуги за превенция на ХИВ.</w:t>
            </w:r>
          </w:p>
          <w:p w14:paraId="6023ED21"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b/>
                <w:bCs/>
                <w:lang w:eastAsia="bg-BG"/>
              </w:rPr>
              <w:t xml:space="preserve"> </w:t>
            </w:r>
          </w:p>
        </w:tc>
        <w:tc>
          <w:tcPr>
            <w:tcW w:w="1163" w:type="dxa"/>
          </w:tcPr>
          <w:p w14:paraId="5D4CFA68" w14:textId="77777777" w:rsidR="00111DCF" w:rsidRPr="00F80BDB" w:rsidRDefault="00F80BDB" w:rsidP="00111DCF">
            <w:pPr>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0</w:t>
            </w:r>
          </w:p>
          <w:p w14:paraId="6D2F4570" w14:textId="77777777" w:rsidR="00F80BDB" w:rsidRPr="00F80BDB" w:rsidRDefault="00F80BDB" w:rsidP="00111DCF">
            <w:pPr>
              <w:jc w:val="center"/>
              <w:rPr>
                <w:rFonts w:ascii="Times New Roman" w:eastAsia="Times New Roman" w:hAnsi="Times New Roman" w:cs="Times New Roman"/>
                <w:bCs/>
                <w:lang w:val="en-US" w:eastAsia="bg-BG"/>
              </w:rPr>
            </w:pPr>
          </w:p>
          <w:p w14:paraId="4987DBD6" w14:textId="77777777" w:rsidR="00F80BDB" w:rsidRPr="00F80BDB" w:rsidRDefault="00F80BDB" w:rsidP="00111DCF">
            <w:pPr>
              <w:jc w:val="center"/>
              <w:rPr>
                <w:rFonts w:ascii="Times New Roman" w:eastAsia="Times New Roman" w:hAnsi="Times New Roman" w:cs="Times New Roman"/>
                <w:bCs/>
                <w:lang w:val="en-US" w:eastAsia="bg-BG"/>
              </w:rPr>
            </w:pPr>
          </w:p>
          <w:p w14:paraId="7C098E36" w14:textId="77777777" w:rsidR="00F80BDB" w:rsidRPr="00F80BDB" w:rsidRDefault="00F80BDB" w:rsidP="00F80BDB">
            <w:pPr>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0</w:t>
            </w:r>
          </w:p>
        </w:tc>
        <w:tc>
          <w:tcPr>
            <w:tcW w:w="1418" w:type="dxa"/>
          </w:tcPr>
          <w:p w14:paraId="15A195EC" w14:textId="77777777" w:rsidR="00111DCF" w:rsidRPr="00F80BDB" w:rsidRDefault="00F80BDB" w:rsidP="00111DCF">
            <w:pPr>
              <w:ind w:left="-113"/>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3</w:t>
            </w:r>
          </w:p>
          <w:p w14:paraId="73012C37" w14:textId="77777777" w:rsidR="00F80BDB" w:rsidRPr="00F80BDB" w:rsidRDefault="00F80BDB" w:rsidP="00111DCF">
            <w:pPr>
              <w:ind w:left="-113"/>
              <w:jc w:val="center"/>
              <w:rPr>
                <w:rFonts w:ascii="Times New Roman" w:eastAsia="Times New Roman" w:hAnsi="Times New Roman" w:cs="Times New Roman"/>
                <w:bCs/>
                <w:lang w:val="en-US" w:eastAsia="bg-BG"/>
              </w:rPr>
            </w:pPr>
          </w:p>
          <w:p w14:paraId="0F0A1DA3" w14:textId="77777777" w:rsidR="00F80BDB" w:rsidRPr="00F80BDB" w:rsidRDefault="00F80BDB" w:rsidP="00111DCF">
            <w:pPr>
              <w:ind w:left="-113"/>
              <w:jc w:val="center"/>
              <w:rPr>
                <w:rFonts w:ascii="Times New Roman" w:eastAsia="Times New Roman" w:hAnsi="Times New Roman" w:cs="Times New Roman"/>
                <w:bCs/>
                <w:lang w:val="en-US" w:eastAsia="bg-BG"/>
              </w:rPr>
            </w:pPr>
          </w:p>
          <w:p w14:paraId="121FC02C" w14:textId="77777777" w:rsidR="00F80BDB" w:rsidRPr="00F80BDB" w:rsidRDefault="00F80BDB" w:rsidP="00111DCF">
            <w:pPr>
              <w:ind w:left="-113"/>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30</w:t>
            </w:r>
          </w:p>
        </w:tc>
      </w:tr>
      <w:tr w:rsidR="00111DCF" w:rsidRPr="00111DCF" w14:paraId="6172CCDE" w14:textId="77777777" w:rsidTr="00111DCF">
        <w:tc>
          <w:tcPr>
            <w:tcW w:w="546" w:type="dxa"/>
          </w:tcPr>
          <w:p w14:paraId="3B8B8D0C" w14:textId="77777777" w:rsidR="00111DCF" w:rsidRPr="00111DCF" w:rsidRDefault="00111DCF" w:rsidP="00111DCF">
            <w:pPr>
              <w:jc w:val="center"/>
              <w:rPr>
                <w:rFonts w:ascii="Times New Roman" w:eastAsia="Times New Roman" w:hAnsi="Times New Roman" w:cs="Times New Roman"/>
                <w:bCs/>
                <w:lang w:eastAsia="bg-BG"/>
              </w:rPr>
            </w:pPr>
            <w:r w:rsidRPr="00111DCF">
              <w:rPr>
                <w:rFonts w:ascii="Times New Roman" w:eastAsia="Times New Roman" w:hAnsi="Times New Roman" w:cs="Times New Roman"/>
                <w:bCs/>
                <w:lang w:eastAsia="bg-BG"/>
              </w:rPr>
              <w:t>2.4.</w:t>
            </w:r>
          </w:p>
        </w:tc>
        <w:tc>
          <w:tcPr>
            <w:tcW w:w="3211" w:type="dxa"/>
          </w:tcPr>
          <w:p w14:paraId="73AED0E2" w14:textId="77777777" w:rsidR="00111DCF" w:rsidRPr="00111DCF" w:rsidRDefault="00111DCF" w:rsidP="00111DCF">
            <w:pPr>
              <w:jc w:val="both"/>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Дейности по подобряване контрола на туберкулозата сред ромска общност чрез провеждане на скрининг за риска, придружаване и изследване за туберкулоза; подкрепа в процеса на лечение на болните от туберкулоза.</w:t>
            </w:r>
          </w:p>
        </w:tc>
        <w:tc>
          <w:tcPr>
            <w:tcW w:w="1269" w:type="dxa"/>
          </w:tcPr>
          <w:p w14:paraId="149071E7" w14:textId="77777777" w:rsidR="00111DCF" w:rsidRPr="00111DCF" w:rsidRDefault="00111DCF" w:rsidP="00111DCF">
            <w:pPr>
              <w:rPr>
                <w:rFonts w:ascii="Times New Roman" w:eastAsia="Times New Roman" w:hAnsi="Times New Roman" w:cs="Times New Roman"/>
                <w:b/>
                <w:bCs/>
                <w:color w:val="FF0000"/>
                <w:lang w:eastAsia="bg-BG"/>
              </w:rPr>
            </w:pPr>
            <w:r w:rsidRPr="00111DCF">
              <w:rPr>
                <w:rFonts w:ascii="Times New Roman" w:eastAsia="Times New Roman" w:hAnsi="Times New Roman" w:cs="Times New Roman"/>
                <w:lang w:eastAsia="bg-BG"/>
              </w:rPr>
              <w:t>Текущ</w:t>
            </w:r>
          </w:p>
        </w:tc>
        <w:tc>
          <w:tcPr>
            <w:tcW w:w="983" w:type="dxa"/>
          </w:tcPr>
          <w:p w14:paraId="046E71E1"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lang w:eastAsia="bg-BG"/>
              </w:rPr>
              <w:t>2022 – 2024 г.</w:t>
            </w:r>
          </w:p>
        </w:tc>
        <w:tc>
          <w:tcPr>
            <w:tcW w:w="1549" w:type="dxa"/>
          </w:tcPr>
          <w:p w14:paraId="1C1378B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320BC6C0"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08D4704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58E4BE18" w14:textId="77777777" w:rsidR="00111DCF" w:rsidRPr="00111DCF" w:rsidRDefault="00111DCF" w:rsidP="00111DCF">
            <w:pPr>
              <w:rPr>
                <w:rFonts w:ascii="Times New Roman" w:eastAsia="Times New Roman" w:hAnsi="Times New Roman" w:cs="Times New Roman"/>
                <w:bCs/>
                <w:lang w:eastAsia="bg-BG"/>
              </w:rPr>
            </w:pPr>
            <w:r w:rsidRPr="00111DCF">
              <w:rPr>
                <w:rFonts w:ascii="Times New Roman" w:eastAsia="Times New Roman" w:hAnsi="Times New Roman" w:cs="Times New Roman"/>
              </w:rPr>
              <w:t>Лични лекари.</w:t>
            </w:r>
          </w:p>
        </w:tc>
        <w:tc>
          <w:tcPr>
            <w:tcW w:w="1973" w:type="dxa"/>
          </w:tcPr>
          <w:p w14:paraId="5A5D782F"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4ED87844"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618AB6B2"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218FBD62" w14:textId="77777777" w:rsidR="00111DCF" w:rsidRPr="00111DCF" w:rsidRDefault="00111DCF" w:rsidP="00111DCF">
            <w:pPr>
              <w:ind w:left="-227"/>
              <w:jc w:val="center"/>
              <w:rPr>
                <w:rFonts w:ascii="Times New Roman" w:eastAsia="Times New Roman" w:hAnsi="Times New Roman" w:cs="Times New Roman"/>
                <w:b/>
                <w:bCs/>
                <w:lang w:eastAsia="bg-BG"/>
              </w:rPr>
            </w:pPr>
          </w:p>
        </w:tc>
        <w:tc>
          <w:tcPr>
            <w:tcW w:w="2773" w:type="dxa"/>
          </w:tcPr>
          <w:p w14:paraId="22610F9A"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 Брой лица обхванати със скрининг за риска от туберкулоза</w:t>
            </w:r>
          </w:p>
          <w:p w14:paraId="00A046DD" w14:textId="77777777" w:rsidR="00111DCF" w:rsidRPr="00111DCF" w:rsidRDefault="00111DCF" w:rsidP="00111DCF">
            <w:pPr>
              <w:rPr>
                <w:rFonts w:ascii="Times New Roman" w:eastAsia="Times New Roman" w:hAnsi="Times New Roman" w:cs="Times New Roman"/>
                <w:lang w:eastAsia="bg-BG"/>
              </w:rPr>
            </w:pPr>
          </w:p>
        </w:tc>
        <w:tc>
          <w:tcPr>
            <w:tcW w:w="1163" w:type="dxa"/>
          </w:tcPr>
          <w:p w14:paraId="1FCB3D71" w14:textId="77777777" w:rsidR="00111DCF" w:rsidRPr="00F80BDB" w:rsidRDefault="00F80BDB" w:rsidP="00111DCF">
            <w:pPr>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0</w:t>
            </w:r>
          </w:p>
        </w:tc>
        <w:tc>
          <w:tcPr>
            <w:tcW w:w="1418" w:type="dxa"/>
          </w:tcPr>
          <w:p w14:paraId="5300D185" w14:textId="77777777" w:rsidR="00111DCF" w:rsidRPr="00F80BDB" w:rsidRDefault="00F80BDB" w:rsidP="00111DCF">
            <w:pPr>
              <w:ind w:left="-113"/>
              <w:jc w:val="center"/>
              <w:rPr>
                <w:rFonts w:ascii="Times New Roman" w:eastAsia="Times New Roman" w:hAnsi="Times New Roman" w:cs="Times New Roman"/>
                <w:bCs/>
                <w:lang w:val="en-US" w:eastAsia="bg-BG"/>
              </w:rPr>
            </w:pPr>
            <w:r w:rsidRPr="00F80BDB">
              <w:rPr>
                <w:rFonts w:ascii="Times New Roman" w:eastAsia="Times New Roman" w:hAnsi="Times New Roman" w:cs="Times New Roman"/>
                <w:bCs/>
                <w:lang w:val="en-US" w:eastAsia="bg-BG"/>
              </w:rPr>
              <w:t>50</w:t>
            </w:r>
          </w:p>
        </w:tc>
      </w:tr>
      <w:tr w:rsidR="00111DCF" w:rsidRPr="00111DCF" w14:paraId="3195C280" w14:textId="77777777" w:rsidTr="00111DCF">
        <w:trPr>
          <w:trHeight w:val="1028"/>
        </w:trPr>
        <w:tc>
          <w:tcPr>
            <w:tcW w:w="546" w:type="dxa"/>
            <w:shd w:val="clear" w:color="auto" w:fill="FFFFFF" w:themeFill="background1"/>
          </w:tcPr>
          <w:p w14:paraId="0C2A583D"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2.5</w:t>
            </w:r>
          </w:p>
        </w:tc>
        <w:tc>
          <w:tcPr>
            <w:tcW w:w="3211" w:type="dxa"/>
            <w:shd w:val="clear" w:color="auto" w:fill="FFFFFF" w:themeFill="background1"/>
          </w:tcPr>
          <w:p w14:paraId="4F87CBB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Осъществяване на профилактични прегледи за възрастни - + 65 години стрининг и диагностика на социално значими заболявания.</w:t>
            </w:r>
          </w:p>
        </w:tc>
        <w:tc>
          <w:tcPr>
            <w:tcW w:w="1269" w:type="dxa"/>
            <w:shd w:val="clear" w:color="auto" w:fill="FFFFFF" w:themeFill="background1"/>
          </w:tcPr>
          <w:p w14:paraId="279FF89D"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Текущ</w:t>
            </w:r>
          </w:p>
        </w:tc>
        <w:tc>
          <w:tcPr>
            <w:tcW w:w="983" w:type="dxa"/>
            <w:shd w:val="clear" w:color="auto" w:fill="FFFFFF" w:themeFill="background1"/>
          </w:tcPr>
          <w:p w14:paraId="3F11688A"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shd w:val="clear" w:color="auto" w:fill="FFFFFF" w:themeFill="background1"/>
          </w:tcPr>
          <w:p w14:paraId="19E4573E"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67F3A895"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09974BC7"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0C42B723"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Лични лекари.</w:t>
            </w:r>
          </w:p>
        </w:tc>
        <w:tc>
          <w:tcPr>
            <w:tcW w:w="1973" w:type="dxa"/>
            <w:shd w:val="clear" w:color="auto" w:fill="FFFFFF" w:themeFill="background1"/>
          </w:tcPr>
          <w:p w14:paraId="767862C6"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03723474"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4F52F69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3CCBF93E" w14:textId="77777777" w:rsidR="00111DCF" w:rsidRPr="00111DCF" w:rsidRDefault="00111DCF" w:rsidP="00111DCF">
            <w:pPr>
              <w:rPr>
                <w:rFonts w:ascii="Times New Roman" w:eastAsia="Times New Roman" w:hAnsi="Times New Roman" w:cs="Times New Roman"/>
              </w:rPr>
            </w:pPr>
          </w:p>
        </w:tc>
        <w:tc>
          <w:tcPr>
            <w:tcW w:w="2773" w:type="dxa"/>
            <w:shd w:val="clear" w:color="auto" w:fill="FFFFFF" w:themeFill="background1"/>
          </w:tcPr>
          <w:p w14:paraId="7825A44D"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 Брой лица обхванати от профилактични прегледи скрининг и диагностика на социално значими заболявания.</w:t>
            </w:r>
          </w:p>
          <w:p w14:paraId="571D0393" w14:textId="77777777" w:rsidR="00111DCF" w:rsidRPr="00111DCF" w:rsidRDefault="00111DCF" w:rsidP="00111DCF">
            <w:pPr>
              <w:ind w:left="-57" w:right="-57"/>
              <w:rPr>
                <w:rFonts w:ascii="Times New Roman" w:eastAsia="Times New Roman" w:hAnsi="Times New Roman" w:cs="Times New Roman"/>
                <w:lang w:eastAsia="bg-BG"/>
              </w:rPr>
            </w:pPr>
          </w:p>
        </w:tc>
        <w:tc>
          <w:tcPr>
            <w:tcW w:w="1163" w:type="dxa"/>
          </w:tcPr>
          <w:p w14:paraId="0F1F03EF" w14:textId="77777777" w:rsidR="00111DCF" w:rsidRPr="00F80BDB" w:rsidRDefault="00F80BDB"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418" w:type="dxa"/>
          </w:tcPr>
          <w:p w14:paraId="33E6A006" w14:textId="77777777" w:rsidR="00111DCF" w:rsidRPr="00F80BDB" w:rsidRDefault="00F80BDB"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100</w:t>
            </w:r>
          </w:p>
        </w:tc>
      </w:tr>
      <w:tr w:rsidR="00111DCF" w:rsidRPr="00111DCF" w14:paraId="08EDEEE7" w14:textId="77777777" w:rsidTr="004C1638">
        <w:trPr>
          <w:trHeight w:val="699"/>
        </w:trPr>
        <w:tc>
          <w:tcPr>
            <w:tcW w:w="546" w:type="dxa"/>
            <w:shd w:val="clear" w:color="auto" w:fill="FFFFFF" w:themeFill="background1"/>
          </w:tcPr>
          <w:p w14:paraId="59536471"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2.6 </w:t>
            </w:r>
          </w:p>
        </w:tc>
        <w:tc>
          <w:tcPr>
            <w:tcW w:w="3211" w:type="dxa"/>
            <w:shd w:val="clear" w:color="auto" w:fill="FFFFFF" w:themeFill="background1"/>
          </w:tcPr>
          <w:p w14:paraId="6F4128E0"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Calibri" w:hAnsi="Times New Roman" w:cs="Times New Roman"/>
              </w:rPr>
              <w:t>Кандидатстване по различни здравни програми и мерки за превенция на хронични заболявания.</w:t>
            </w:r>
          </w:p>
        </w:tc>
        <w:tc>
          <w:tcPr>
            <w:tcW w:w="1269" w:type="dxa"/>
            <w:shd w:val="clear" w:color="auto" w:fill="FFFFFF" w:themeFill="background1"/>
          </w:tcPr>
          <w:p w14:paraId="31CA13CF" w14:textId="77777777" w:rsidR="00111DCF" w:rsidRPr="00111DCF" w:rsidRDefault="00111DCF" w:rsidP="00111DCF">
            <w:pPr>
              <w:rPr>
                <w:rFonts w:ascii="Times New Roman" w:eastAsia="Times New Roman" w:hAnsi="Times New Roman" w:cs="Times New Roman"/>
                <w:color w:val="FF0000"/>
              </w:rPr>
            </w:pPr>
            <w:r w:rsidRPr="00111DCF">
              <w:rPr>
                <w:rFonts w:ascii="Times New Roman" w:eastAsia="Times New Roman" w:hAnsi="Times New Roman" w:cs="Times New Roman"/>
                <w:lang w:eastAsia="bg-BG"/>
              </w:rPr>
              <w:t>Текущ</w:t>
            </w:r>
          </w:p>
        </w:tc>
        <w:tc>
          <w:tcPr>
            <w:tcW w:w="983" w:type="dxa"/>
            <w:shd w:val="clear" w:color="auto" w:fill="FFFFFF" w:themeFill="background1"/>
          </w:tcPr>
          <w:p w14:paraId="3066BE8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shd w:val="clear" w:color="auto" w:fill="FFFFFF" w:themeFill="background1"/>
          </w:tcPr>
          <w:p w14:paraId="70A8CC3C"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МЗ;</w:t>
            </w:r>
          </w:p>
          <w:p w14:paraId="16B00FA9"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7B559597"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p w14:paraId="1D58C1D6"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Здравни медиатори;</w:t>
            </w:r>
          </w:p>
          <w:p w14:paraId="7110EB82"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 xml:space="preserve">Лични </w:t>
            </w:r>
            <w:r w:rsidRPr="00111DCF">
              <w:rPr>
                <w:rFonts w:ascii="Times New Roman" w:eastAsia="Times New Roman" w:hAnsi="Times New Roman" w:cs="Times New Roman"/>
              </w:rPr>
              <w:lastRenderedPageBreak/>
              <w:t>лекари.</w:t>
            </w:r>
          </w:p>
        </w:tc>
        <w:tc>
          <w:tcPr>
            <w:tcW w:w="1973" w:type="dxa"/>
            <w:shd w:val="clear" w:color="auto" w:fill="FFFFFF" w:themeFill="background1"/>
          </w:tcPr>
          <w:p w14:paraId="3127BFFB"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lastRenderedPageBreak/>
              <w:t>Републикански бюджет;</w:t>
            </w:r>
          </w:p>
          <w:p w14:paraId="5CFCCD6F"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Общински бюджет</w:t>
            </w:r>
            <w:r w:rsidRPr="00111DCF">
              <w:rPr>
                <w:rFonts w:ascii="Times New Roman" w:eastAsia="Times New Roman" w:hAnsi="Times New Roman" w:cs="Times New Roman"/>
              </w:rPr>
              <w:t>;</w:t>
            </w:r>
          </w:p>
          <w:p w14:paraId="6961FF93"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6F96ABF3"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w:t>
            </w:r>
            <w:r w:rsidRPr="00111DCF">
              <w:rPr>
                <w:rFonts w:ascii="Times New Roman" w:eastAsia="Times New Roman" w:hAnsi="Times New Roman" w:cs="Times New Roman"/>
                <w:lang w:eastAsia="bg-BG"/>
              </w:rPr>
              <w:lastRenderedPageBreak/>
              <w:t>национални програми.</w:t>
            </w:r>
          </w:p>
        </w:tc>
        <w:tc>
          <w:tcPr>
            <w:tcW w:w="2773" w:type="dxa"/>
            <w:shd w:val="clear" w:color="auto" w:fill="FFFFFF" w:themeFill="background1"/>
          </w:tcPr>
          <w:p w14:paraId="024F8BA8"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lastRenderedPageBreak/>
              <w:t>1. Брой реализирани здравни програми;</w:t>
            </w:r>
          </w:p>
          <w:p w14:paraId="40AD619B" w14:textId="77777777" w:rsidR="00111DCF" w:rsidRPr="00111DCF" w:rsidRDefault="00111DCF" w:rsidP="00111DCF">
            <w:pPr>
              <w:rPr>
                <w:rFonts w:ascii="Times New Roman" w:eastAsia="Times New Roman" w:hAnsi="Times New Roman" w:cs="Times New Roman"/>
                <w:lang w:eastAsia="bg-BG"/>
              </w:rPr>
            </w:pPr>
          </w:p>
          <w:p w14:paraId="56864C47"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2. Брой реализирани здравни мерки.</w:t>
            </w:r>
          </w:p>
          <w:p w14:paraId="79292FE2" w14:textId="77777777" w:rsidR="00111DCF" w:rsidRPr="00111DCF" w:rsidRDefault="00111DCF" w:rsidP="00111DCF">
            <w:pPr>
              <w:ind w:left="-57" w:right="-57"/>
              <w:rPr>
                <w:rFonts w:ascii="Times New Roman" w:eastAsia="Times New Roman" w:hAnsi="Times New Roman" w:cs="Times New Roman"/>
                <w:lang w:eastAsia="bg-BG"/>
              </w:rPr>
            </w:pPr>
          </w:p>
        </w:tc>
        <w:tc>
          <w:tcPr>
            <w:tcW w:w="1163" w:type="dxa"/>
          </w:tcPr>
          <w:p w14:paraId="3C1EE71D" w14:textId="77777777" w:rsidR="00111DCF" w:rsidRDefault="00F80BDB" w:rsidP="00F80BDB">
            <w:pPr>
              <w:jc w:val="center"/>
              <w:rPr>
                <w:rFonts w:ascii="Times New Roman" w:eastAsia="Times New Roman" w:hAnsi="Times New Roman" w:cs="Times New Roman"/>
                <w:lang w:val="en-US"/>
              </w:rPr>
            </w:pPr>
            <w:r w:rsidRPr="00F80BDB">
              <w:rPr>
                <w:rFonts w:ascii="Times New Roman" w:eastAsia="Times New Roman" w:hAnsi="Times New Roman" w:cs="Times New Roman"/>
                <w:lang w:val="en-US"/>
              </w:rPr>
              <w:t>0</w:t>
            </w:r>
          </w:p>
          <w:p w14:paraId="089520AD" w14:textId="77777777" w:rsidR="00F80BDB" w:rsidRDefault="00F80BDB" w:rsidP="00F80BDB">
            <w:pPr>
              <w:jc w:val="center"/>
              <w:rPr>
                <w:rFonts w:ascii="Times New Roman" w:eastAsia="Times New Roman" w:hAnsi="Times New Roman" w:cs="Times New Roman"/>
                <w:lang w:val="en-US"/>
              </w:rPr>
            </w:pPr>
          </w:p>
          <w:p w14:paraId="5C1337DB" w14:textId="77777777" w:rsidR="00F80BDB" w:rsidRDefault="00F80BDB" w:rsidP="00F80BDB">
            <w:pPr>
              <w:jc w:val="center"/>
              <w:rPr>
                <w:rFonts w:ascii="Times New Roman" w:eastAsia="Times New Roman" w:hAnsi="Times New Roman" w:cs="Times New Roman"/>
                <w:lang w:val="en-US"/>
              </w:rPr>
            </w:pPr>
          </w:p>
          <w:p w14:paraId="6852B070" w14:textId="77777777" w:rsidR="00F80BDB" w:rsidRPr="00F80BDB" w:rsidRDefault="00F80BDB" w:rsidP="00F80BDB">
            <w:pPr>
              <w:jc w:val="center"/>
              <w:rPr>
                <w:rFonts w:ascii="Times New Roman" w:eastAsia="Times New Roman" w:hAnsi="Times New Roman" w:cs="Times New Roman"/>
                <w:highlight w:val="yellow"/>
                <w:lang w:val="en-US"/>
              </w:rPr>
            </w:pPr>
            <w:r>
              <w:rPr>
                <w:rFonts w:ascii="Times New Roman" w:eastAsia="Times New Roman" w:hAnsi="Times New Roman" w:cs="Times New Roman"/>
                <w:lang w:val="en-US"/>
              </w:rPr>
              <w:t>0</w:t>
            </w:r>
          </w:p>
        </w:tc>
        <w:tc>
          <w:tcPr>
            <w:tcW w:w="1418" w:type="dxa"/>
          </w:tcPr>
          <w:p w14:paraId="47479766" w14:textId="77777777" w:rsidR="00111DCF" w:rsidRDefault="00F80BDB" w:rsidP="00F80BDB">
            <w:pPr>
              <w:jc w:val="center"/>
              <w:rPr>
                <w:rFonts w:ascii="Times New Roman" w:eastAsia="Times New Roman" w:hAnsi="Times New Roman" w:cs="Times New Roman"/>
                <w:lang w:val="en-US"/>
              </w:rPr>
            </w:pPr>
            <w:r w:rsidRPr="00F80BDB">
              <w:rPr>
                <w:rFonts w:ascii="Times New Roman" w:eastAsia="Times New Roman" w:hAnsi="Times New Roman" w:cs="Times New Roman"/>
                <w:lang w:val="en-US"/>
              </w:rPr>
              <w:t>3</w:t>
            </w:r>
          </w:p>
          <w:p w14:paraId="2087EE50" w14:textId="77777777" w:rsidR="00F80BDB" w:rsidRDefault="00F80BDB" w:rsidP="00F80BDB">
            <w:pPr>
              <w:jc w:val="center"/>
              <w:rPr>
                <w:rFonts w:ascii="Times New Roman" w:eastAsia="Times New Roman" w:hAnsi="Times New Roman" w:cs="Times New Roman"/>
                <w:lang w:val="en-US"/>
              </w:rPr>
            </w:pPr>
          </w:p>
          <w:p w14:paraId="19CE26C4" w14:textId="77777777" w:rsidR="00F80BDB" w:rsidRDefault="00F80BDB" w:rsidP="00F80BDB">
            <w:pPr>
              <w:jc w:val="center"/>
              <w:rPr>
                <w:rFonts w:ascii="Times New Roman" w:eastAsia="Times New Roman" w:hAnsi="Times New Roman" w:cs="Times New Roman"/>
                <w:lang w:val="en-US"/>
              </w:rPr>
            </w:pPr>
          </w:p>
          <w:p w14:paraId="14B1ED6B" w14:textId="77777777" w:rsidR="00F80BDB" w:rsidRPr="00F80BDB" w:rsidRDefault="00F80BDB" w:rsidP="00F80BDB">
            <w:pPr>
              <w:jc w:val="center"/>
              <w:rPr>
                <w:rFonts w:ascii="Times New Roman" w:eastAsia="Times New Roman" w:hAnsi="Times New Roman" w:cs="Times New Roman"/>
                <w:highlight w:val="yellow"/>
                <w:lang w:val="en-US"/>
              </w:rPr>
            </w:pPr>
            <w:r>
              <w:rPr>
                <w:rFonts w:ascii="Times New Roman" w:eastAsia="Times New Roman" w:hAnsi="Times New Roman" w:cs="Times New Roman"/>
                <w:lang w:val="en-US"/>
              </w:rPr>
              <w:t>4</w:t>
            </w:r>
          </w:p>
        </w:tc>
      </w:tr>
      <w:tr w:rsidR="00111DCF" w:rsidRPr="00111DCF" w14:paraId="3D45D178" w14:textId="77777777" w:rsidTr="00111DCF">
        <w:tc>
          <w:tcPr>
            <w:tcW w:w="14885" w:type="dxa"/>
            <w:gridSpan w:val="9"/>
            <w:shd w:val="clear" w:color="auto" w:fill="FFF2CC" w:themeFill="accent4" w:themeFillTint="33"/>
          </w:tcPr>
          <w:p w14:paraId="2AF2BCE8" w14:textId="77777777" w:rsidR="00111DCF" w:rsidRPr="00111DCF" w:rsidRDefault="00111DCF" w:rsidP="00111DCF">
            <w:pPr>
              <w:spacing w:line="360" w:lineRule="auto"/>
              <w:jc w:val="center"/>
              <w:rPr>
                <w:rFonts w:ascii="Times New Roman" w:eastAsia="Times New Roman" w:hAnsi="Times New Roman" w:cs="Times New Roman"/>
                <w:b/>
                <w:bCs/>
                <w:sz w:val="24"/>
                <w:szCs w:val="24"/>
                <w:lang w:eastAsia="bg-BG"/>
              </w:rPr>
            </w:pPr>
            <w:r w:rsidRPr="00111DCF">
              <w:rPr>
                <w:rFonts w:ascii="Times New Roman" w:eastAsia="Times New Roman" w:hAnsi="Times New Roman" w:cs="Times New Roman"/>
                <w:b/>
                <w:bCs/>
                <w:sz w:val="24"/>
                <w:szCs w:val="24"/>
                <w:lang w:eastAsia="bg-BG"/>
              </w:rPr>
              <w:t>Цел 3</w:t>
            </w:r>
            <w:r w:rsidRPr="00111DCF">
              <w:rPr>
                <w:rFonts w:ascii="Times New Roman" w:eastAsia="Times New Roman" w:hAnsi="Times New Roman" w:cs="Times New Roman"/>
                <w:b/>
                <w:bCs/>
                <w:sz w:val="24"/>
                <w:szCs w:val="24"/>
                <w:lang w:val="ru-RU" w:eastAsia="bg-BG"/>
              </w:rPr>
              <w:t>:</w:t>
            </w:r>
            <w:r w:rsidRPr="00111DCF">
              <w:rPr>
                <w:rFonts w:ascii="Times New Roman" w:eastAsia="Times New Roman" w:hAnsi="Times New Roman" w:cs="Times New Roman"/>
                <w:b/>
                <w:bCs/>
                <w:sz w:val="24"/>
                <w:szCs w:val="24"/>
                <w:lang w:eastAsia="bg-BG"/>
              </w:rPr>
              <w:t xml:space="preserve"> </w:t>
            </w:r>
            <w:r w:rsidRPr="00111DCF">
              <w:rPr>
                <w:rFonts w:ascii="Times New Roman" w:eastAsia="Times New Roman" w:hAnsi="Times New Roman" w:cs="Times New Roman"/>
                <w:b/>
                <w:sz w:val="24"/>
                <w:szCs w:val="24"/>
                <w:lang w:val="en-GB"/>
              </w:rPr>
              <w:t xml:space="preserve">Намаляване на стигмата и дискриминацията на хора </w:t>
            </w:r>
            <w:r w:rsidRPr="00111DCF">
              <w:rPr>
                <w:rFonts w:ascii="Times New Roman" w:eastAsia="Times New Roman" w:hAnsi="Times New Roman" w:cs="Times New Roman"/>
                <w:b/>
                <w:sz w:val="24"/>
                <w:szCs w:val="24"/>
              </w:rPr>
              <w:t xml:space="preserve">от </w:t>
            </w:r>
            <w:r w:rsidRPr="00111DCF">
              <w:rPr>
                <w:rFonts w:ascii="Times New Roman" w:eastAsia="Times New Roman" w:hAnsi="Times New Roman" w:cs="Times New Roman"/>
                <w:b/>
                <w:sz w:val="24"/>
                <w:szCs w:val="24"/>
                <w:lang w:val="en-GB"/>
              </w:rPr>
              <w:t>уязвими групи</w:t>
            </w:r>
          </w:p>
        </w:tc>
      </w:tr>
      <w:tr w:rsidR="00111DCF" w:rsidRPr="00111DCF" w14:paraId="7E8BBD81" w14:textId="77777777" w:rsidTr="00111DCF">
        <w:trPr>
          <w:trHeight w:val="1057"/>
        </w:trPr>
        <w:tc>
          <w:tcPr>
            <w:tcW w:w="546" w:type="dxa"/>
            <w:shd w:val="clear" w:color="auto" w:fill="D8F4F1"/>
          </w:tcPr>
          <w:p w14:paraId="3A81C37C" w14:textId="77777777" w:rsidR="00111DCF" w:rsidRPr="00111DCF" w:rsidRDefault="00111DCF" w:rsidP="00111DCF">
            <w:pPr>
              <w:jc w:val="center"/>
              <w:rPr>
                <w:rFonts w:ascii="Times New Roman" w:eastAsia="Times New Roman" w:hAnsi="Times New Roman" w:cs="Times New Roman"/>
                <w:bCs/>
                <w:lang w:eastAsia="bg-BG"/>
              </w:rPr>
            </w:pPr>
          </w:p>
          <w:p w14:paraId="1F352C30" w14:textId="77777777" w:rsidR="00111DCF" w:rsidRPr="00111DCF" w:rsidRDefault="00111DCF" w:rsidP="00111DCF">
            <w:pPr>
              <w:jc w:val="center"/>
              <w:rPr>
                <w:rFonts w:ascii="Times New Roman" w:eastAsia="Times New Roman" w:hAnsi="Times New Roman" w:cs="Times New Roman"/>
                <w:b/>
                <w:bCs/>
                <w:lang w:eastAsia="bg-BG"/>
              </w:rPr>
            </w:pPr>
          </w:p>
          <w:p w14:paraId="55ECF37F" w14:textId="77777777" w:rsidR="00111DCF" w:rsidRPr="00111DCF" w:rsidRDefault="00111DCF" w:rsidP="00111DCF">
            <w:pPr>
              <w:jc w:val="center"/>
              <w:rPr>
                <w:rFonts w:ascii="Times New Roman" w:eastAsia="Times New Roman" w:hAnsi="Times New Roman" w:cs="Times New Roman"/>
              </w:rPr>
            </w:pPr>
          </w:p>
        </w:tc>
        <w:tc>
          <w:tcPr>
            <w:tcW w:w="3211" w:type="dxa"/>
            <w:shd w:val="clear" w:color="auto" w:fill="D8F4F1"/>
          </w:tcPr>
          <w:p w14:paraId="7E46229A"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Мерки</w:t>
            </w:r>
          </w:p>
        </w:tc>
        <w:tc>
          <w:tcPr>
            <w:tcW w:w="1269" w:type="dxa"/>
            <w:shd w:val="clear" w:color="auto" w:fill="D8F4F1"/>
          </w:tcPr>
          <w:p w14:paraId="63AA7B7C"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Статус</w:t>
            </w:r>
          </w:p>
        </w:tc>
        <w:tc>
          <w:tcPr>
            <w:tcW w:w="983" w:type="dxa"/>
            <w:shd w:val="clear" w:color="auto" w:fill="D8F4F1"/>
          </w:tcPr>
          <w:p w14:paraId="1E502289"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Срок</w:t>
            </w:r>
          </w:p>
        </w:tc>
        <w:tc>
          <w:tcPr>
            <w:tcW w:w="1549" w:type="dxa"/>
            <w:shd w:val="clear" w:color="auto" w:fill="D8F4F1"/>
          </w:tcPr>
          <w:p w14:paraId="0349971F"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Отговор</w:t>
            </w:r>
            <w:r w:rsidRPr="00111DCF">
              <w:rPr>
                <w:rFonts w:ascii="Times New Roman" w:eastAsia="Times New Roman" w:hAnsi="Times New Roman" w:cs="Times New Roman"/>
                <w:b/>
                <w:bCs/>
                <w:lang w:eastAsia="bg-BG"/>
              </w:rPr>
              <w:softHyphen/>
              <w:t>на институ</w:t>
            </w:r>
            <w:r w:rsidRPr="00111DCF">
              <w:rPr>
                <w:rFonts w:ascii="Times New Roman" w:eastAsia="Times New Roman" w:hAnsi="Times New Roman" w:cs="Times New Roman"/>
                <w:b/>
                <w:bCs/>
                <w:lang w:eastAsia="bg-BG"/>
              </w:rPr>
              <w:softHyphen/>
              <w:t>ция</w:t>
            </w:r>
          </w:p>
        </w:tc>
        <w:tc>
          <w:tcPr>
            <w:tcW w:w="1973" w:type="dxa"/>
            <w:shd w:val="clear" w:color="auto" w:fill="D8F4F1"/>
          </w:tcPr>
          <w:p w14:paraId="39374053" w14:textId="77777777" w:rsidR="00111DCF" w:rsidRPr="00111DCF" w:rsidRDefault="00111DCF" w:rsidP="00F80443">
            <w:pPr>
              <w:ind w:left="-11" w:right="-75"/>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773" w:type="dxa"/>
            <w:shd w:val="clear" w:color="auto" w:fill="D8F4F1"/>
          </w:tcPr>
          <w:p w14:paraId="17AB959C" w14:textId="77777777" w:rsidR="00111DCF" w:rsidRPr="00111DCF" w:rsidRDefault="00111DCF" w:rsidP="00111DCF">
            <w:pPr>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Индикатори</w:t>
            </w:r>
          </w:p>
        </w:tc>
        <w:tc>
          <w:tcPr>
            <w:tcW w:w="1163" w:type="dxa"/>
            <w:shd w:val="clear" w:color="auto" w:fill="D8F4F1"/>
          </w:tcPr>
          <w:p w14:paraId="2C9749E7" w14:textId="77777777" w:rsidR="00111DCF" w:rsidRPr="00111DCF" w:rsidRDefault="00111DCF" w:rsidP="00111DCF">
            <w:pPr>
              <w:jc w:val="center"/>
              <w:rPr>
                <w:rFonts w:ascii="Times New Roman" w:eastAsia="Times New Roman" w:hAnsi="Times New Roman" w:cs="Times New Roman"/>
                <w:b/>
                <w:bCs/>
                <w:lang w:eastAsia="bg-BG"/>
              </w:rPr>
            </w:pPr>
            <w:r w:rsidRPr="00111DCF">
              <w:rPr>
                <w:rFonts w:ascii="Times New Roman" w:eastAsia="Times New Roman" w:hAnsi="Times New Roman" w:cs="Times New Roman"/>
                <w:b/>
                <w:bCs/>
                <w:lang w:eastAsia="bg-BG"/>
              </w:rPr>
              <w:t>Текуща стойност</w:t>
            </w:r>
          </w:p>
          <w:p w14:paraId="42FB00A7" w14:textId="77777777" w:rsidR="00111DCF" w:rsidRPr="00111DCF" w:rsidRDefault="00111DCF" w:rsidP="00111DCF">
            <w:pPr>
              <w:jc w:val="center"/>
              <w:rPr>
                <w:rFonts w:ascii="Times New Roman" w:eastAsia="Times New Roman" w:hAnsi="Times New Roman" w:cs="Times New Roman"/>
              </w:rPr>
            </w:pPr>
          </w:p>
        </w:tc>
        <w:tc>
          <w:tcPr>
            <w:tcW w:w="1418" w:type="dxa"/>
            <w:shd w:val="clear" w:color="auto" w:fill="D8F4F1"/>
          </w:tcPr>
          <w:p w14:paraId="3254E96D" w14:textId="77777777" w:rsidR="00111DCF" w:rsidRPr="00111DCF" w:rsidRDefault="00111DCF" w:rsidP="00111DCF">
            <w:pPr>
              <w:ind w:left="27"/>
              <w:jc w:val="center"/>
              <w:rPr>
                <w:rFonts w:ascii="Times New Roman" w:eastAsia="Times New Roman" w:hAnsi="Times New Roman" w:cs="Times New Roman"/>
              </w:rPr>
            </w:pPr>
            <w:r w:rsidRPr="00111DCF">
              <w:rPr>
                <w:rFonts w:ascii="Times New Roman" w:eastAsia="Times New Roman" w:hAnsi="Times New Roman" w:cs="Times New Roman"/>
                <w:b/>
                <w:bCs/>
                <w:lang w:eastAsia="bg-BG"/>
              </w:rPr>
              <w:t xml:space="preserve">Целева стойност с натрупване </w:t>
            </w:r>
            <w:r w:rsidRPr="00111DCF">
              <w:rPr>
                <w:rFonts w:ascii="Times New Roman" w:eastAsia="Times New Roman" w:hAnsi="Times New Roman" w:cs="Times New Roman"/>
                <w:b/>
                <w:bCs/>
                <w:lang w:val="ru-RU" w:eastAsia="bg-BG"/>
              </w:rPr>
              <w:t>2022-</w:t>
            </w:r>
            <w:r w:rsidRPr="00111DCF">
              <w:rPr>
                <w:rFonts w:ascii="Times New Roman" w:eastAsia="Times New Roman" w:hAnsi="Times New Roman" w:cs="Times New Roman"/>
                <w:b/>
                <w:bCs/>
                <w:lang w:eastAsia="bg-BG"/>
              </w:rPr>
              <w:t>2024 г.</w:t>
            </w:r>
          </w:p>
        </w:tc>
      </w:tr>
      <w:tr w:rsidR="00111DCF" w:rsidRPr="00111DCF" w14:paraId="40C5551E" w14:textId="77777777" w:rsidTr="00111DCF">
        <w:trPr>
          <w:trHeight w:val="1028"/>
        </w:trPr>
        <w:tc>
          <w:tcPr>
            <w:tcW w:w="546" w:type="dxa"/>
          </w:tcPr>
          <w:p w14:paraId="51F205EF" w14:textId="77777777" w:rsidR="00111DCF" w:rsidRPr="00111DCF" w:rsidRDefault="00111DCF" w:rsidP="00111DCF">
            <w:pPr>
              <w:ind w:left="-113" w:right="-57"/>
              <w:jc w:val="cente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3.1</w:t>
            </w:r>
          </w:p>
        </w:tc>
        <w:tc>
          <w:tcPr>
            <w:tcW w:w="3211" w:type="dxa"/>
          </w:tcPr>
          <w:p w14:paraId="4CDA7645"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Обучение на здравни медиатори за придобиване на необходимите знания и умения</w:t>
            </w:r>
            <w:r w:rsidR="001A7B3D">
              <w:rPr>
                <w:rFonts w:ascii="Times New Roman" w:eastAsia="Times New Roman" w:hAnsi="Times New Roman" w:cs="Times New Roman"/>
                <w:lang w:eastAsia="bg-BG"/>
              </w:rPr>
              <w:t>.</w:t>
            </w:r>
            <w:r w:rsidRPr="00111DCF">
              <w:rPr>
                <w:rFonts w:ascii="Times New Roman" w:eastAsia="Times New Roman" w:hAnsi="Times New Roman" w:cs="Times New Roman"/>
                <w:lang w:eastAsia="bg-BG"/>
              </w:rPr>
              <w:t xml:space="preserve"> </w:t>
            </w:r>
          </w:p>
        </w:tc>
        <w:tc>
          <w:tcPr>
            <w:tcW w:w="1269" w:type="dxa"/>
          </w:tcPr>
          <w:p w14:paraId="73F803BD"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Предстоящ</w:t>
            </w:r>
          </w:p>
        </w:tc>
        <w:tc>
          <w:tcPr>
            <w:tcW w:w="983" w:type="dxa"/>
          </w:tcPr>
          <w:p w14:paraId="0CB45F3A"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lang w:eastAsia="bg-BG"/>
              </w:rPr>
              <w:t>2022 – 2024 г.</w:t>
            </w:r>
          </w:p>
        </w:tc>
        <w:tc>
          <w:tcPr>
            <w:tcW w:w="1549" w:type="dxa"/>
          </w:tcPr>
          <w:p w14:paraId="7EB5E765"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РЗИ;</w:t>
            </w:r>
          </w:p>
          <w:p w14:paraId="237AF7CB" w14:textId="77777777" w:rsidR="00111DCF" w:rsidRPr="00111DCF" w:rsidRDefault="00111DCF" w:rsidP="00111DCF">
            <w:pPr>
              <w:rPr>
                <w:rFonts w:ascii="Times New Roman" w:eastAsia="Times New Roman" w:hAnsi="Times New Roman" w:cs="Times New Roman"/>
              </w:rPr>
            </w:pPr>
            <w:r w:rsidRPr="00111DCF">
              <w:rPr>
                <w:rFonts w:ascii="Times New Roman" w:eastAsia="Times New Roman" w:hAnsi="Times New Roman" w:cs="Times New Roman"/>
              </w:rPr>
              <w:t>Община.</w:t>
            </w:r>
          </w:p>
        </w:tc>
        <w:tc>
          <w:tcPr>
            <w:tcW w:w="1973" w:type="dxa"/>
          </w:tcPr>
          <w:p w14:paraId="3F80E204"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Републикански бюджет;</w:t>
            </w:r>
          </w:p>
          <w:p w14:paraId="4E6B80E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Общински бюджет;</w:t>
            </w:r>
          </w:p>
          <w:p w14:paraId="0D3DFD43"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 xml:space="preserve">Средства по ОП; </w:t>
            </w:r>
          </w:p>
          <w:p w14:paraId="1E299BCE" w14:textId="77777777" w:rsidR="00111DCF" w:rsidRPr="00111DCF" w:rsidRDefault="00111DCF" w:rsidP="00111DCF">
            <w:pPr>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Средства по национални програми.</w:t>
            </w:r>
          </w:p>
          <w:p w14:paraId="3D4AE49C" w14:textId="77777777" w:rsidR="00111DCF" w:rsidRPr="00111DCF" w:rsidRDefault="00111DCF" w:rsidP="00111DCF">
            <w:pPr>
              <w:rPr>
                <w:rFonts w:ascii="Times New Roman" w:eastAsia="Times New Roman" w:hAnsi="Times New Roman" w:cs="Times New Roman"/>
              </w:rPr>
            </w:pPr>
          </w:p>
        </w:tc>
        <w:tc>
          <w:tcPr>
            <w:tcW w:w="2773" w:type="dxa"/>
          </w:tcPr>
          <w:p w14:paraId="7D31060A" w14:textId="77777777" w:rsidR="00111DCF" w:rsidRPr="00111DCF" w:rsidRDefault="00111DCF" w:rsidP="00111DCF">
            <w:pPr>
              <w:ind w:left="-57" w:right="-57"/>
              <w:rPr>
                <w:rFonts w:ascii="Times New Roman" w:eastAsia="Times New Roman" w:hAnsi="Times New Roman" w:cs="Times New Roman"/>
                <w:lang w:eastAsia="bg-BG"/>
              </w:rPr>
            </w:pPr>
            <w:r w:rsidRPr="00111DCF">
              <w:rPr>
                <w:rFonts w:ascii="Times New Roman" w:eastAsia="Times New Roman" w:hAnsi="Times New Roman" w:cs="Times New Roman"/>
                <w:lang w:eastAsia="bg-BG"/>
              </w:rPr>
              <w:t>1.Брой обучени и назначени здравни медиатори.</w:t>
            </w:r>
          </w:p>
        </w:tc>
        <w:tc>
          <w:tcPr>
            <w:tcW w:w="1163" w:type="dxa"/>
          </w:tcPr>
          <w:p w14:paraId="5CC1B7E0" w14:textId="77777777" w:rsidR="00111DCF" w:rsidRPr="00F80BDB" w:rsidRDefault="00F80BDB"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418" w:type="dxa"/>
          </w:tcPr>
          <w:p w14:paraId="0EB7EB2A" w14:textId="77777777" w:rsidR="00111DCF" w:rsidRPr="00F80BDB" w:rsidRDefault="00F80BDB" w:rsidP="00F80BDB">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r>
    </w:tbl>
    <w:p w14:paraId="6D5F35D7" w14:textId="77777777" w:rsidR="00111DCF" w:rsidRPr="00111DCF" w:rsidRDefault="00111DCF" w:rsidP="00111DCF">
      <w:pPr>
        <w:spacing w:after="0" w:line="240" w:lineRule="auto"/>
        <w:jc w:val="center"/>
        <w:rPr>
          <w:rFonts w:eastAsia="Times New Roman" w:cs="Times New Roman"/>
          <w:b/>
          <w:bCs/>
          <w:szCs w:val="24"/>
          <w:lang w:val="bg-BG" w:eastAsia="bg-BG"/>
        </w:rPr>
      </w:pPr>
    </w:p>
    <w:p w14:paraId="78A1600E" w14:textId="77777777" w:rsidR="00111DCF" w:rsidRPr="00111DCF" w:rsidRDefault="00111DCF" w:rsidP="00111DCF">
      <w:pPr>
        <w:spacing w:after="0" w:line="240" w:lineRule="auto"/>
        <w:jc w:val="center"/>
        <w:rPr>
          <w:rFonts w:eastAsia="Times New Roman" w:cs="Times New Roman"/>
          <w:b/>
          <w:bCs/>
          <w:sz w:val="22"/>
          <w:lang w:val="bg-BG" w:eastAsia="bg-BG"/>
        </w:rPr>
      </w:pPr>
      <w:r w:rsidRPr="00111DCF">
        <w:rPr>
          <w:rFonts w:eastAsia="Times New Roman" w:cs="Times New Roman"/>
          <w:b/>
          <w:bCs/>
          <w:sz w:val="22"/>
          <w:lang w:val="bg-BG" w:eastAsia="bg-BG"/>
        </w:rPr>
        <w:t>ПРИОРИТЕТ „ЗАЕТОСТ“</w:t>
      </w:r>
    </w:p>
    <w:p w14:paraId="61EEE91A" w14:textId="77777777" w:rsidR="00111DCF" w:rsidRPr="00111DCF" w:rsidRDefault="00111DCF" w:rsidP="00111DCF">
      <w:pPr>
        <w:spacing w:after="0" w:line="240" w:lineRule="auto"/>
        <w:jc w:val="center"/>
        <w:rPr>
          <w:rFonts w:eastAsia="Times New Roman" w:cs="Times New Roman"/>
          <w:b/>
          <w:bCs/>
          <w:sz w:val="22"/>
          <w:lang w:val="bg-BG" w:eastAsia="bg-BG"/>
        </w:rPr>
      </w:pPr>
    </w:p>
    <w:p w14:paraId="25717991" w14:textId="77777777" w:rsidR="00111DCF" w:rsidRPr="00111DCF" w:rsidRDefault="00111DCF" w:rsidP="004C1638">
      <w:pPr>
        <w:spacing w:after="120" w:line="276" w:lineRule="auto"/>
        <w:rPr>
          <w:rFonts w:eastAsia="Times New Roman" w:cs="Times New Roman"/>
          <w:b/>
          <w:bCs/>
          <w:i/>
          <w:iCs/>
          <w:szCs w:val="24"/>
          <w:lang w:val="bg-BG"/>
        </w:rPr>
      </w:pPr>
      <w:r w:rsidRPr="00111DCF">
        <w:rPr>
          <w:rFonts w:eastAsia="Times New Roman" w:cs="Times New Roman"/>
          <w:b/>
          <w:bCs/>
          <w:i/>
          <w:iCs/>
          <w:sz w:val="22"/>
          <w:lang w:eastAsia="bg-BG"/>
        </w:rPr>
        <w:t xml:space="preserve">                          </w:t>
      </w:r>
      <w:r w:rsidRPr="00111DCF">
        <w:rPr>
          <w:rFonts w:eastAsia="Times New Roman" w:cs="Times New Roman"/>
          <w:b/>
          <w:bCs/>
          <w:i/>
          <w:iCs/>
          <w:szCs w:val="24"/>
          <w:lang w:val="bg-BG" w:eastAsia="bg-BG"/>
        </w:rPr>
        <w:t>Оперативна цел:</w:t>
      </w:r>
      <w:r w:rsidRPr="00111DCF">
        <w:rPr>
          <w:rFonts w:eastAsia="Times New Roman" w:cs="Times New Roman"/>
          <w:b/>
          <w:bCs/>
          <w:i/>
          <w:iCs/>
          <w:szCs w:val="24"/>
          <w:lang w:val="bg-BG"/>
        </w:rPr>
        <w:t xml:space="preserve"> 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активното им социално приобщаване </w:t>
      </w:r>
    </w:p>
    <w:p w14:paraId="0D517177" w14:textId="77777777" w:rsidR="00111DCF" w:rsidRPr="00111DCF" w:rsidRDefault="00111DCF" w:rsidP="00111DCF">
      <w:pPr>
        <w:spacing w:after="0" w:line="240" w:lineRule="auto"/>
        <w:jc w:val="center"/>
        <w:rPr>
          <w:rFonts w:eastAsia="Times New Roman" w:cs="Times New Roman"/>
          <w:b/>
          <w:bCs/>
          <w:i/>
          <w:iCs/>
          <w:sz w:val="22"/>
          <w:lang w:val="bg-BG"/>
        </w:rPr>
      </w:pPr>
    </w:p>
    <w:tbl>
      <w:tblPr>
        <w:tblStyle w:val="10"/>
        <w:tblW w:w="14885" w:type="dxa"/>
        <w:tblInd w:w="-176" w:type="dxa"/>
        <w:tblLayout w:type="fixed"/>
        <w:tblLook w:val="04A0" w:firstRow="1" w:lastRow="0" w:firstColumn="1" w:lastColumn="0" w:noHBand="0" w:noVBand="1"/>
      </w:tblPr>
      <w:tblGrid>
        <w:gridCol w:w="14885"/>
      </w:tblGrid>
      <w:tr w:rsidR="00111DCF" w:rsidRPr="000C1551" w14:paraId="6491329C" w14:textId="77777777" w:rsidTr="000C1551">
        <w:tc>
          <w:tcPr>
            <w:tcW w:w="14885" w:type="dxa"/>
            <w:shd w:val="clear" w:color="auto" w:fill="FFF2CC" w:themeFill="accent4" w:themeFillTint="33"/>
          </w:tcPr>
          <w:p w14:paraId="087AA824"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rPr>
              <w:t>Цел 1.  Насърчаване на  заетостта чрез мотивиране, професионално ориентиране и обучение на безработни лица</w:t>
            </w:r>
          </w:p>
        </w:tc>
      </w:tr>
    </w:tbl>
    <w:tbl>
      <w:tblPr>
        <w:tblStyle w:val="TableGrid2"/>
        <w:tblW w:w="14884" w:type="dxa"/>
        <w:tblInd w:w="-176" w:type="dxa"/>
        <w:tblLayout w:type="fixed"/>
        <w:tblLook w:val="04A0" w:firstRow="1" w:lastRow="0" w:firstColumn="1" w:lastColumn="0" w:noHBand="0" w:noVBand="1"/>
      </w:tblPr>
      <w:tblGrid>
        <w:gridCol w:w="567"/>
        <w:gridCol w:w="3261"/>
        <w:gridCol w:w="1134"/>
        <w:gridCol w:w="992"/>
        <w:gridCol w:w="1559"/>
        <w:gridCol w:w="1985"/>
        <w:gridCol w:w="2835"/>
        <w:gridCol w:w="1134"/>
        <w:gridCol w:w="1417"/>
      </w:tblGrid>
      <w:tr w:rsidR="00111DCF" w:rsidRPr="000C1551" w14:paraId="3213A271" w14:textId="77777777" w:rsidTr="00111DCF">
        <w:trPr>
          <w:trHeight w:val="423"/>
        </w:trPr>
        <w:tc>
          <w:tcPr>
            <w:tcW w:w="567" w:type="dxa"/>
            <w:shd w:val="clear" w:color="auto" w:fill="D8F4F1"/>
          </w:tcPr>
          <w:p w14:paraId="314F7A17" w14:textId="77777777" w:rsidR="00111DCF" w:rsidRPr="000C1551" w:rsidRDefault="00111DCF" w:rsidP="00111DCF">
            <w:pPr>
              <w:jc w:val="center"/>
              <w:rPr>
                <w:rFonts w:ascii="Times New Roman" w:eastAsia="Times New Roman" w:hAnsi="Times New Roman" w:cs="Times New Roman"/>
                <w:b/>
                <w:bCs/>
                <w:lang w:eastAsia="bg-BG"/>
              </w:rPr>
            </w:pPr>
          </w:p>
          <w:p w14:paraId="510BA204" w14:textId="77777777" w:rsidR="00111DCF" w:rsidRPr="000C1551" w:rsidRDefault="00111DCF" w:rsidP="00111DCF">
            <w:pPr>
              <w:jc w:val="center"/>
              <w:rPr>
                <w:rFonts w:ascii="Times New Roman" w:eastAsia="Times New Roman" w:hAnsi="Times New Roman" w:cs="Times New Roman"/>
                <w:b/>
                <w:bCs/>
                <w:lang w:eastAsia="bg-BG"/>
              </w:rPr>
            </w:pPr>
          </w:p>
          <w:p w14:paraId="46534F3D" w14:textId="77777777" w:rsidR="00111DCF" w:rsidRPr="000C1551" w:rsidRDefault="00111DCF" w:rsidP="00111DCF">
            <w:pPr>
              <w:jc w:val="center"/>
              <w:rPr>
                <w:rFonts w:ascii="Times New Roman" w:eastAsia="Times New Roman" w:hAnsi="Times New Roman" w:cs="Times New Roman"/>
                <w:b/>
              </w:rPr>
            </w:pPr>
          </w:p>
        </w:tc>
        <w:tc>
          <w:tcPr>
            <w:tcW w:w="3261" w:type="dxa"/>
            <w:shd w:val="clear" w:color="auto" w:fill="D8F4F1"/>
          </w:tcPr>
          <w:p w14:paraId="0513C48F" w14:textId="77777777" w:rsidR="00111DCF" w:rsidRPr="000C1551" w:rsidRDefault="00111DCF" w:rsidP="00111DCF">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Мерки</w:t>
            </w:r>
          </w:p>
        </w:tc>
        <w:tc>
          <w:tcPr>
            <w:tcW w:w="1134" w:type="dxa"/>
            <w:shd w:val="clear" w:color="auto" w:fill="D8F4F1"/>
          </w:tcPr>
          <w:p w14:paraId="62685CEA" w14:textId="77777777" w:rsidR="00111DCF" w:rsidRPr="000C1551" w:rsidRDefault="00111DCF" w:rsidP="00111DCF">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Статус</w:t>
            </w:r>
          </w:p>
        </w:tc>
        <w:tc>
          <w:tcPr>
            <w:tcW w:w="992" w:type="dxa"/>
            <w:shd w:val="clear" w:color="auto" w:fill="D8F4F1"/>
          </w:tcPr>
          <w:p w14:paraId="58C17B56" w14:textId="77777777" w:rsidR="00111DCF" w:rsidRPr="000C1551" w:rsidRDefault="00111DCF" w:rsidP="00111DCF">
            <w:pPr>
              <w:ind w:right="-57"/>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Срок</w:t>
            </w:r>
          </w:p>
        </w:tc>
        <w:tc>
          <w:tcPr>
            <w:tcW w:w="1559" w:type="dxa"/>
            <w:shd w:val="clear" w:color="auto" w:fill="D8F4F1"/>
          </w:tcPr>
          <w:p w14:paraId="11A57586" w14:textId="77777777" w:rsidR="00111DCF" w:rsidRPr="000C1551" w:rsidRDefault="00111DCF" w:rsidP="00111DCF">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5" w:type="dxa"/>
            <w:shd w:val="clear" w:color="auto" w:fill="D8F4F1"/>
          </w:tcPr>
          <w:p w14:paraId="139A6302" w14:textId="77777777" w:rsidR="00111DCF" w:rsidRPr="000C1551" w:rsidRDefault="00111DCF" w:rsidP="00F80443">
            <w:pPr>
              <w:ind w:left="-107" w:right="-108"/>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24D50896" w14:textId="77777777" w:rsidR="00111DCF" w:rsidRPr="000C1551" w:rsidRDefault="00111DCF" w:rsidP="00111DCF">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1BB73990"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5F27FF56" w14:textId="77777777" w:rsidR="00111DCF" w:rsidRPr="000C1551" w:rsidRDefault="00111DCF" w:rsidP="00111DCF">
            <w:pPr>
              <w:jc w:val="center"/>
              <w:rPr>
                <w:rFonts w:ascii="Times New Roman" w:eastAsia="Times New Roman" w:hAnsi="Times New Roman" w:cs="Times New Roman"/>
                <w:b/>
              </w:rPr>
            </w:pPr>
          </w:p>
        </w:tc>
        <w:tc>
          <w:tcPr>
            <w:tcW w:w="1417" w:type="dxa"/>
            <w:shd w:val="clear" w:color="auto" w:fill="D8F4F1"/>
          </w:tcPr>
          <w:p w14:paraId="1C7B5EA9"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 xml:space="preserve">Целева стойност с натрупване </w:t>
            </w:r>
          </w:p>
          <w:p w14:paraId="43EB39C2" w14:textId="77777777" w:rsidR="00111DCF" w:rsidRPr="000C1551" w:rsidRDefault="00111DCF" w:rsidP="00111DCF">
            <w:pPr>
              <w:jc w:val="center"/>
              <w:rPr>
                <w:rFonts w:ascii="Times New Roman" w:eastAsia="Times New Roman" w:hAnsi="Times New Roman" w:cs="Times New Roman"/>
                <w:b/>
              </w:rPr>
            </w:pP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79BF690F" w14:textId="77777777" w:rsidTr="00111DCF">
        <w:trPr>
          <w:trHeight w:val="1383"/>
        </w:trPr>
        <w:tc>
          <w:tcPr>
            <w:tcW w:w="567" w:type="dxa"/>
          </w:tcPr>
          <w:p w14:paraId="364B9029"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1.1.</w:t>
            </w:r>
          </w:p>
        </w:tc>
        <w:tc>
          <w:tcPr>
            <w:tcW w:w="3261" w:type="dxa"/>
          </w:tcPr>
          <w:p w14:paraId="0BE636D6" w14:textId="77777777" w:rsidR="00111DCF" w:rsidRPr="000C1551" w:rsidRDefault="00111DCF" w:rsidP="00111DCF">
            <w:pPr>
              <w:jc w:val="both"/>
              <w:rPr>
                <w:rFonts w:ascii="Times New Roman" w:eastAsia="Times New Roman" w:hAnsi="Times New Roman" w:cs="Times New Roman"/>
              </w:rPr>
            </w:pPr>
            <w:r w:rsidRPr="000C1551">
              <w:rPr>
                <w:rFonts w:ascii="Times New Roman" w:eastAsia="Times New Roman" w:hAnsi="Times New Roman" w:cs="Times New Roman"/>
              </w:rPr>
              <w:t xml:space="preserve">Мотивиране за активно поведение на пазара на труда за търсене на работа </w:t>
            </w:r>
          </w:p>
        </w:tc>
        <w:tc>
          <w:tcPr>
            <w:tcW w:w="1134" w:type="dxa"/>
          </w:tcPr>
          <w:p w14:paraId="19D25D3A" w14:textId="77777777" w:rsidR="00111DCF" w:rsidRPr="000C1551" w:rsidRDefault="00111DCF" w:rsidP="00111DCF">
            <w:pPr>
              <w:ind w:left="-113" w:right="-113"/>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Предстоящ</w:t>
            </w:r>
          </w:p>
        </w:tc>
        <w:tc>
          <w:tcPr>
            <w:tcW w:w="992" w:type="dxa"/>
          </w:tcPr>
          <w:p w14:paraId="364F375D"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lang w:eastAsia="bg-BG"/>
              </w:rPr>
              <w:t>2022 – 2024 г.</w:t>
            </w:r>
          </w:p>
        </w:tc>
        <w:tc>
          <w:tcPr>
            <w:tcW w:w="1559" w:type="dxa"/>
            <w:shd w:val="clear" w:color="auto" w:fill="auto"/>
          </w:tcPr>
          <w:p w14:paraId="180BB498"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141BDB7A"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shd w:val="clear" w:color="auto" w:fill="auto"/>
          </w:tcPr>
          <w:p w14:paraId="0BBF89E7"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4E1A0755"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57982C5B"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p w14:paraId="03EA8F28" w14:textId="77777777" w:rsidR="00111DCF" w:rsidRPr="000C1551" w:rsidRDefault="00111DCF" w:rsidP="00111DCF">
            <w:pPr>
              <w:rPr>
                <w:rFonts w:ascii="Times New Roman" w:eastAsia="Times New Roman" w:hAnsi="Times New Roman" w:cs="Times New Roman"/>
                <w:bCs/>
                <w:lang w:eastAsia="bg-BG"/>
              </w:rPr>
            </w:pPr>
          </w:p>
        </w:tc>
        <w:tc>
          <w:tcPr>
            <w:tcW w:w="2835" w:type="dxa"/>
          </w:tcPr>
          <w:p w14:paraId="58829AD1" w14:textId="77777777" w:rsidR="00111DCF" w:rsidRPr="000C1551" w:rsidRDefault="00111DCF" w:rsidP="00111DCF">
            <w:pPr>
              <w:jc w:val="both"/>
              <w:rPr>
                <w:rFonts w:ascii="Times New Roman" w:eastAsia="Times New Roman" w:hAnsi="Times New Roman" w:cs="Times New Roman"/>
              </w:rPr>
            </w:pPr>
            <w:r w:rsidRPr="000C1551">
              <w:rPr>
                <w:rFonts w:ascii="Times New Roman" w:eastAsia="Times New Roman" w:hAnsi="Times New Roman" w:cs="Times New Roman"/>
              </w:rPr>
              <w:t>1.Брой лица мотивирани за активно поведение на пазара на труда и за търсене на работа</w:t>
            </w:r>
          </w:p>
        </w:tc>
        <w:tc>
          <w:tcPr>
            <w:tcW w:w="1134" w:type="dxa"/>
          </w:tcPr>
          <w:p w14:paraId="257A20FD" w14:textId="77777777" w:rsidR="00111DCF" w:rsidRPr="005223CE" w:rsidRDefault="005223CE" w:rsidP="00111DCF">
            <w:pPr>
              <w:jc w:val="center"/>
              <w:rPr>
                <w:rFonts w:ascii="Times New Roman" w:eastAsia="Times New Roman" w:hAnsi="Times New Roman" w:cs="Times New Roman"/>
                <w:bCs/>
                <w:lang w:eastAsia="bg-BG"/>
              </w:rPr>
            </w:pPr>
            <w:r w:rsidRPr="005223CE">
              <w:rPr>
                <w:rFonts w:ascii="Times New Roman" w:eastAsia="Times New Roman" w:hAnsi="Times New Roman" w:cs="Times New Roman"/>
                <w:bCs/>
                <w:lang w:eastAsia="bg-BG"/>
              </w:rPr>
              <w:t>0</w:t>
            </w:r>
          </w:p>
        </w:tc>
        <w:tc>
          <w:tcPr>
            <w:tcW w:w="1417" w:type="dxa"/>
          </w:tcPr>
          <w:p w14:paraId="59505450" w14:textId="77777777" w:rsidR="00111DCF" w:rsidRPr="005223CE" w:rsidRDefault="005223CE"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60</w:t>
            </w:r>
          </w:p>
        </w:tc>
      </w:tr>
      <w:tr w:rsidR="00111DCF" w:rsidRPr="000C1551" w14:paraId="2D30DBCE" w14:textId="77777777" w:rsidTr="004C1638">
        <w:trPr>
          <w:trHeight w:val="1551"/>
        </w:trPr>
        <w:tc>
          <w:tcPr>
            <w:tcW w:w="567" w:type="dxa"/>
          </w:tcPr>
          <w:p w14:paraId="3F2E6926"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lastRenderedPageBreak/>
              <w:t>1.2</w:t>
            </w:r>
          </w:p>
        </w:tc>
        <w:tc>
          <w:tcPr>
            <w:tcW w:w="3261" w:type="dxa"/>
          </w:tcPr>
          <w:p w14:paraId="7284A4A7" w14:textId="77777777" w:rsidR="00111DCF" w:rsidRPr="000C1551" w:rsidRDefault="00111DCF" w:rsidP="00111DCF">
            <w:pPr>
              <w:rPr>
                <w:rFonts w:ascii="Times New Roman" w:eastAsia="Times New Roman" w:hAnsi="Times New Roman" w:cs="Times New Roman"/>
                <w:b/>
                <w:bCs/>
                <w:lang w:eastAsia="bg-BG"/>
              </w:rPr>
            </w:pPr>
            <w:r w:rsidRPr="000C1551">
              <w:rPr>
                <w:rFonts w:ascii="Times New Roman" w:eastAsia="Times New Roman" w:hAnsi="Times New Roman" w:cs="Times New Roman"/>
              </w:rPr>
              <w:t>Организиране на обучителни курсове за безработни лица за мотивация за активно търсене на работа и/или придобиване на професионална квалификация</w:t>
            </w:r>
          </w:p>
        </w:tc>
        <w:tc>
          <w:tcPr>
            <w:tcW w:w="1134" w:type="dxa"/>
          </w:tcPr>
          <w:p w14:paraId="65AD904E" w14:textId="77777777" w:rsidR="00111DCF" w:rsidRPr="000C1551" w:rsidRDefault="00111DCF" w:rsidP="00111DCF">
            <w:pPr>
              <w:ind w:left="-113" w:right="-113"/>
              <w:rPr>
                <w:rFonts w:ascii="Times New Roman" w:eastAsia="Times New Roman" w:hAnsi="Times New Roman" w:cs="Times New Roman"/>
                <w:b/>
                <w:bCs/>
                <w:lang w:eastAsia="bg-BG"/>
              </w:rPr>
            </w:pPr>
            <w:r w:rsidRPr="000C1551">
              <w:rPr>
                <w:rFonts w:ascii="Times New Roman" w:eastAsia="Times New Roman" w:hAnsi="Times New Roman" w:cs="Times New Roman"/>
                <w:lang w:eastAsia="bg-BG"/>
              </w:rPr>
              <w:t>Предстоящ</w:t>
            </w:r>
          </w:p>
        </w:tc>
        <w:tc>
          <w:tcPr>
            <w:tcW w:w="992" w:type="dxa"/>
          </w:tcPr>
          <w:p w14:paraId="4E85E111"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2022 – 2024 г.</w:t>
            </w:r>
          </w:p>
        </w:tc>
        <w:tc>
          <w:tcPr>
            <w:tcW w:w="1559" w:type="dxa"/>
          </w:tcPr>
          <w:p w14:paraId="01183620"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18E12126"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tcPr>
          <w:p w14:paraId="0FC17923"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0C50F9E3"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198F4435"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p w14:paraId="28387312" w14:textId="77777777" w:rsidR="00111DCF" w:rsidRPr="004C1638" w:rsidRDefault="00111DCF" w:rsidP="00111DCF">
            <w:pPr>
              <w:rPr>
                <w:rFonts w:ascii="Times New Roman" w:eastAsia="Times New Roman" w:hAnsi="Times New Roman" w:cs="Times New Roman"/>
                <w:b/>
                <w:bCs/>
                <w:sz w:val="12"/>
                <w:szCs w:val="12"/>
                <w:lang w:eastAsia="bg-BG"/>
              </w:rPr>
            </w:pPr>
          </w:p>
        </w:tc>
        <w:tc>
          <w:tcPr>
            <w:tcW w:w="2835" w:type="dxa"/>
          </w:tcPr>
          <w:p w14:paraId="18A33226"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1.Брой лица, включени в курсове за обучение.</w:t>
            </w:r>
          </w:p>
          <w:p w14:paraId="47C7AB44" w14:textId="77777777" w:rsidR="00111DCF" w:rsidRPr="000C1551" w:rsidRDefault="00111DCF" w:rsidP="00111DCF">
            <w:pPr>
              <w:rPr>
                <w:rFonts w:ascii="Times New Roman" w:eastAsia="Times New Roman" w:hAnsi="Times New Roman" w:cs="Times New Roman"/>
                <w:b/>
                <w:bCs/>
                <w:lang w:eastAsia="bg-BG"/>
              </w:rPr>
            </w:pPr>
          </w:p>
        </w:tc>
        <w:tc>
          <w:tcPr>
            <w:tcW w:w="1134" w:type="dxa"/>
          </w:tcPr>
          <w:p w14:paraId="52022E86" w14:textId="77777777" w:rsidR="00111DCF" w:rsidRPr="005223CE" w:rsidRDefault="006100A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tc>
        <w:tc>
          <w:tcPr>
            <w:tcW w:w="1417" w:type="dxa"/>
          </w:tcPr>
          <w:p w14:paraId="38BFB288" w14:textId="77777777" w:rsidR="00111DCF" w:rsidRPr="005223CE" w:rsidRDefault="006100AB" w:rsidP="006100AB">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40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68D0F01D" w14:textId="77777777" w:rsidTr="00111DCF">
        <w:tc>
          <w:tcPr>
            <w:tcW w:w="14885" w:type="dxa"/>
            <w:shd w:val="clear" w:color="auto" w:fill="FFF2CC" w:themeFill="accent4" w:themeFillTint="33"/>
          </w:tcPr>
          <w:p w14:paraId="466D43DB"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2</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Насърчаване на предприемачеството, стартиране и управление на собствен бизнес</w:t>
            </w:r>
          </w:p>
        </w:tc>
      </w:tr>
    </w:tbl>
    <w:tbl>
      <w:tblPr>
        <w:tblStyle w:val="TableGrid2"/>
        <w:tblW w:w="14885" w:type="dxa"/>
        <w:tblInd w:w="-176" w:type="dxa"/>
        <w:tblLayout w:type="fixed"/>
        <w:tblLook w:val="04A0" w:firstRow="1" w:lastRow="0" w:firstColumn="1" w:lastColumn="0" w:noHBand="0" w:noVBand="1"/>
      </w:tblPr>
      <w:tblGrid>
        <w:gridCol w:w="567"/>
        <w:gridCol w:w="3261"/>
        <w:gridCol w:w="1134"/>
        <w:gridCol w:w="992"/>
        <w:gridCol w:w="1559"/>
        <w:gridCol w:w="1985"/>
        <w:gridCol w:w="2835"/>
        <w:gridCol w:w="1134"/>
        <w:gridCol w:w="1418"/>
      </w:tblGrid>
      <w:tr w:rsidR="00111DCF" w:rsidRPr="000C1551" w14:paraId="0FBB75F1" w14:textId="77777777" w:rsidTr="00111DCF">
        <w:trPr>
          <w:trHeight w:val="564"/>
        </w:trPr>
        <w:tc>
          <w:tcPr>
            <w:tcW w:w="567" w:type="dxa"/>
            <w:shd w:val="clear" w:color="auto" w:fill="D8F4F1"/>
          </w:tcPr>
          <w:p w14:paraId="32987448" w14:textId="77777777" w:rsidR="00111DCF" w:rsidRPr="000C1551" w:rsidRDefault="00111DCF" w:rsidP="00111DCF">
            <w:pPr>
              <w:jc w:val="center"/>
              <w:rPr>
                <w:rFonts w:ascii="Times New Roman" w:eastAsia="Times New Roman" w:hAnsi="Times New Roman" w:cs="Times New Roman"/>
                <w:bCs/>
                <w:lang w:eastAsia="bg-BG"/>
              </w:rPr>
            </w:pPr>
          </w:p>
          <w:p w14:paraId="1DB1CFA4" w14:textId="77777777" w:rsidR="00111DCF" w:rsidRPr="000C1551" w:rsidRDefault="00111DCF" w:rsidP="00111DCF">
            <w:pPr>
              <w:spacing w:after="200" w:line="276" w:lineRule="auto"/>
              <w:jc w:val="center"/>
              <w:rPr>
                <w:rFonts w:ascii="Times New Roman" w:eastAsia="Times New Roman" w:hAnsi="Times New Roman" w:cs="Times New Roman"/>
                <w:b/>
                <w:bCs/>
                <w:lang w:eastAsia="bg-BG"/>
              </w:rPr>
            </w:pPr>
          </w:p>
          <w:p w14:paraId="4977861E" w14:textId="77777777" w:rsidR="00111DCF" w:rsidRPr="000C1551" w:rsidRDefault="00111DCF" w:rsidP="00111DCF">
            <w:pPr>
              <w:spacing w:after="200" w:line="276" w:lineRule="auto"/>
              <w:jc w:val="center"/>
              <w:rPr>
                <w:rFonts w:ascii="Times New Roman" w:eastAsia="Times New Roman" w:hAnsi="Times New Roman" w:cs="Times New Roman"/>
              </w:rPr>
            </w:pPr>
          </w:p>
        </w:tc>
        <w:tc>
          <w:tcPr>
            <w:tcW w:w="3261" w:type="dxa"/>
            <w:shd w:val="clear" w:color="auto" w:fill="D8F4F1"/>
          </w:tcPr>
          <w:p w14:paraId="096107F1"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6A7A5043"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7165FE84"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shd w:val="clear" w:color="auto" w:fill="D8F4F1"/>
          </w:tcPr>
          <w:p w14:paraId="70E20888" w14:textId="77777777" w:rsidR="00111DCF" w:rsidRPr="000C1551" w:rsidRDefault="00111DCF" w:rsidP="00F80443">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5" w:type="dxa"/>
            <w:shd w:val="clear" w:color="auto" w:fill="D8F4F1"/>
          </w:tcPr>
          <w:p w14:paraId="2A6E4FE7" w14:textId="77777777" w:rsidR="00111DCF" w:rsidRPr="000C1551" w:rsidRDefault="00111DCF" w:rsidP="00F80443">
            <w:pPr>
              <w:ind w:left="-107"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64FC2C8E"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3946230C" w14:textId="77777777" w:rsidR="00111DCF" w:rsidRPr="000C1551" w:rsidRDefault="00111DCF" w:rsidP="00F80443">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52BB4692" w14:textId="77777777" w:rsidR="00111DCF" w:rsidRPr="000C1551" w:rsidRDefault="00111DCF" w:rsidP="00F80443">
            <w:pPr>
              <w:jc w:val="center"/>
              <w:rPr>
                <w:rFonts w:ascii="Times New Roman" w:eastAsia="Times New Roman" w:hAnsi="Times New Roman" w:cs="Times New Roman"/>
                <w:b/>
              </w:rPr>
            </w:pPr>
          </w:p>
        </w:tc>
        <w:tc>
          <w:tcPr>
            <w:tcW w:w="1418" w:type="dxa"/>
            <w:shd w:val="clear" w:color="auto" w:fill="D8F4F1"/>
          </w:tcPr>
          <w:p w14:paraId="758F2641"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7AADF509" w14:textId="77777777" w:rsidTr="00111DCF">
        <w:tc>
          <w:tcPr>
            <w:tcW w:w="567" w:type="dxa"/>
            <w:shd w:val="clear" w:color="auto" w:fill="auto"/>
          </w:tcPr>
          <w:p w14:paraId="25A84870"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2.1.</w:t>
            </w:r>
          </w:p>
        </w:tc>
        <w:tc>
          <w:tcPr>
            <w:tcW w:w="3261" w:type="dxa"/>
            <w:shd w:val="clear" w:color="auto" w:fill="auto"/>
          </w:tcPr>
          <w:p w14:paraId="43EFB8C5" w14:textId="77777777" w:rsidR="00111DCF" w:rsidRPr="000C1551" w:rsidRDefault="00111DCF" w:rsidP="00111DCF">
            <w:pPr>
              <w:ind w:left="57" w:right="-57"/>
              <w:rPr>
                <w:rFonts w:ascii="Times New Roman" w:eastAsia="Times New Roman" w:hAnsi="Times New Roman" w:cs="Times New Roman"/>
                <w:color w:val="FF0000"/>
              </w:rPr>
            </w:pPr>
            <w:r w:rsidRPr="000C1551">
              <w:rPr>
                <w:rFonts w:ascii="Times New Roman" w:eastAsia="Times New Roman" w:hAnsi="Times New Roman" w:cs="Times New Roman"/>
              </w:rPr>
              <w:t>Стимулиране на икономическата инициатива сред граждани от ромски произход или граждани от уязвими групи за развиване на собствен бизнес и производство и програми за сезонна заетост.</w:t>
            </w:r>
          </w:p>
          <w:p w14:paraId="5E902D5D" w14:textId="77777777" w:rsidR="00111DCF" w:rsidRPr="004C1638" w:rsidRDefault="00111DCF" w:rsidP="00111DCF">
            <w:pPr>
              <w:ind w:left="57" w:right="-57"/>
              <w:rPr>
                <w:rFonts w:ascii="Times New Roman" w:eastAsia="Times New Roman" w:hAnsi="Times New Roman" w:cs="Times New Roman"/>
                <w:sz w:val="12"/>
                <w:szCs w:val="12"/>
              </w:rPr>
            </w:pPr>
          </w:p>
        </w:tc>
        <w:tc>
          <w:tcPr>
            <w:tcW w:w="1134" w:type="dxa"/>
            <w:shd w:val="clear" w:color="auto" w:fill="auto"/>
          </w:tcPr>
          <w:p w14:paraId="5C2933C8"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Предстоящ</w:t>
            </w:r>
          </w:p>
          <w:p w14:paraId="33B4682F" w14:textId="77777777" w:rsidR="00111DCF" w:rsidRPr="000C1551" w:rsidRDefault="00111DCF" w:rsidP="00111DCF">
            <w:pPr>
              <w:ind w:right="-57"/>
              <w:rPr>
                <w:rFonts w:ascii="Times New Roman" w:eastAsia="Times New Roman" w:hAnsi="Times New Roman" w:cs="Times New Roman"/>
                <w:bCs/>
                <w:lang w:eastAsia="bg-BG"/>
              </w:rPr>
            </w:pPr>
          </w:p>
        </w:tc>
        <w:tc>
          <w:tcPr>
            <w:tcW w:w="992" w:type="dxa"/>
            <w:shd w:val="clear" w:color="auto" w:fill="auto"/>
          </w:tcPr>
          <w:p w14:paraId="2B0D9576"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2022 – 2024 г.</w:t>
            </w:r>
          </w:p>
        </w:tc>
        <w:tc>
          <w:tcPr>
            <w:tcW w:w="1559" w:type="dxa"/>
            <w:shd w:val="clear" w:color="auto" w:fill="auto"/>
          </w:tcPr>
          <w:p w14:paraId="432BA729"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7CB89AD2"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shd w:val="clear" w:color="auto" w:fill="auto"/>
          </w:tcPr>
          <w:p w14:paraId="51185CB4"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2EA94D51"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3007F3CB"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tc>
        <w:tc>
          <w:tcPr>
            <w:tcW w:w="2835" w:type="dxa"/>
            <w:shd w:val="clear" w:color="auto" w:fill="auto"/>
          </w:tcPr>
          <w:p w14:paraId="3C2084A5" w14:textId="77777777" w:rsidR="00111DCF" w:rsidRPr="000C1551" w:rsidRDefault="00111DCF" w:rsidP="00111DCF">
            <w:pPr>
              <w:ind w:right="-57"/>
              <w:rPr>
                <w:rFonts w:ascii="Times New Roman" w:eastAsia="Times New Roman" w:hAnsi="Times New Roman" w:cs="Times New Roman"/>
                <w:b/>
                <w:bCs/>
                <w:lang w:eastAsia="bg-BG"/>
              </w:rPr>
            </w:pPr>
            <w:r w:rsidRPr="000C1551">
              <w:rPr>
                <w:rFonts w:ascii="Times New Roman" w:eastAsia="Times New Roman" w:hAnsi="Times New Roman" w:cs="Times New Roman"/>
                <w:lang w:eastAsia="bg-BG"/>
              </w:rPr>
              <w:t>1.Брой лица,  възползвали се от възможностите за започване на самостоятелна стопанска дейност.</w:t>
            </w:r>
          </w:p>
        </w:tc>
        <w:tc>
          <w:tcPr>
            <w:tcW w:w="1134" w:type="dxa"/>
            <w:shd w:val="clear" w:color="auto" w:fill="auto"/>
          </w:tcPr>
          <w:p w14:paraId="468D75DF"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shd w:val="clear" w:color="auto" w:fill="auto"/>
          </w:tcPr>
          <w:p w14:paraId="3BEFD43D" w14:textId="77777777" w:rsidR="00111DCF" w:rsidRPr="000C1551" w:rsidRDefault="006100AB" w:rsidP="006100AB">
            <w:pPr>
              <w:ind w:right="-57"/>
              <w:jc w:val="center"/>
              <w:rPr>
                <w:rFonts w:ascii="Times New Roman" w:eastAsia="Times New Roman" w:hAnsi="Times New Roman" w:cs="Times New Roman"/>
              </w:rPr>
            </w:pPr>
            <w:r>
              <w:rPr>
                <w:rFonts w:ascii="Times New Roman" w:eastAsia="Times New Roman" w:hAnsi="Times New Roman" w:cs="Times New Roman"/>
              </w:rPr>
              <w:t>6</w:t>
            </w:r>
          </w:p>
        </w:tc>
      </w:tr>
      <w:tr w:rsidR="00111DCF" w:rsidRPr="000C1551" w14:paraId="2038160C" w14:textId="77777777" w:rsidTr="00111DCF">
        <w:tc>
          <w:tcPr>
            <w:tcW w:w="567" w:type="dxa"/>
          </w:tcPr>
          <w:p w14:paraId="7E9E420B"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2.2.</w:t>
            </w:r>
          </w:p>
        </w:tc>
        <w:tc>
          <w:tcPr>
            <w:tcW w:w="3261" w:type="dxa"/>
          </w:tcPr>
          <w:p w14:paraId="18588FDE" w14:textId="77777777" w:rsidR="00111DCF" w:rsidRPr="000C1551" w:rsidDel="009B5762" w:rsidRDefault="00111DCF" w:rsidP="00111DCF">
            <w:pPr>
              <w:ind w:left="57" w:right="-57"/>
              <w:rPr>
                <w:rFonts w:ascii="Times New Roman" w:eastAsia="Times New Roman" w:hAnsi="Times New Roman" w:cs="Times New Roman"/>
              </w:rPr>
            </w:pPr>
            <w:r w:rsidRPr="000C1551">
              <w:rPr>
                <w:rFonts w:ascii="Times New Roman" w:eastAsia="Times New Roman" w:hAnsi="Times New Roman" w:cs="Times New Roman"/>
              </w:rPr>
              <w:t xml:space="preserve">Популяризиране и организиране на информационни срещи за възможностите относно кандидатстване по проекти за финансиране на мерки, заетост, обучения за квалификация и преквалификация, стартиране на малък и среден бизнес в сферата на земеделието, селското стопанство, услугите и др. дейности.    </w:t>
            </w:r>
          </w:p>
        </w:tc>
        <w:tc>
          <w:tcPr>
            <w:tcW w:w="1134" w:type="dxa"/>
          </w:tcPr>
          <w:p w14:paraId="1893F278"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7EC9AF9F" w14:textId="77777777" w:rsidR="00111DCF" w:rsidRPr="000C1551" w:rsidRDefault="00111DCF" w:rsidP="00111DCF">
            <w:pPr>
              <w:ind w:left="-113" w:right="-57"/>
              <w:jc w:val="center"/>
              <w:rPr>
                <w:rFonts w:ascii="Times New Roman" w:eastAsia="Times New Roman" w:hAnsi="Times New Roman" w:cs="Times New Roman"/>
                <w:bCs/>
                <w:lang w:eastAsia="bg-BG"/>
              </w:rPr>
            </w:pPr>
          </w:p>
        </w:tc>
        <w:tc>
          <w:tcPr>
            <w:tcW w:w="992" w:type="dxa"/>
          </w:tcPr>
          <w:p w14:paraId="1A635249"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2022 – 2024 г.</w:t>
            </w:r>
          </w:p>
        </w:tc>
        <w:tc>
          <w:tcPr>
            <w:tcW w:w="1559" w:type="dxa"/>
          </w:tcPr>
          <w:p w14:paraId="6F58872B"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324675DB"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tcPr>
          <w:p w14:paraId="54242880"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0A329D75"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52CF34A5" w14:textId="77777777" w:rsidR="00111DCF" w:rsidRPr="000C1551" w:rsidRDefault="00111DCF" w:rsidP="00111DCF">
            <w:pPr>
              <w:rPr>
                <w:rFonts w:ascii="Times New Roman" w:eastAsia="Times New Roman" w:hAnsi="Times New Roman" w:cs="Times New Roman"/>
                <w:b/>
                <w:bCs/>
                <w:lang w:eastAsia="bg-BG"/>
              </w:rPr>
            </w:pPr>
            <w:r w:rsidRPr="000C1551">
              <w:rPr>
                <w:rFonts w:ascii="Times New Roman" w:eastAsia="Times New Roman" w:hAnsi="Times New Roman" w:cs="Times New Roman"/>
                <w:lang w:eastAsia="bg-BG"/>
              </w:rPr>
              <w:t>Средства по национални програми.</w:t>
            </w:r>
          </w:p>
        </w:tc>
        <w:tc>
          <w:tcPr>
            <w:tcW w:w="2835" w:type="dxa"/>
          </w:tcPr>
          <w:p w14:paraId="72237F0C" w14:textId="77777777" w:rsidR="00111DCF" w:rsidRPr="000C1551" w:rsidDel="009B5762"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 xml:space="preserve">1.Брой информационни кампании. </w:t>
            </w:r>
          </w:p>
        </w:tc>
        <w:tc>
          <w:tcPr>
            <w:tcW w:w="1134" w:type="dxa"/>
          </w:tcPr>
          <w:p w14:paraId="56CDD8C8"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2</w:t>
            </w:r>
          </w:p>
        </w:tc>
        <w:tc>
          <w:tcPr>
            <w:tcW w:w="1418" w:type="dxa"/>
          </w:tcPr>
          <w:p w14:paraId="32026060" w14:textId="77777777" w:rsidR="00111DCF" w:rsidRPr="000C1551" w:rsidRDefault="006100AB" w:rsidP="006100AB">
            <w:pPr>
              <w:ind w:left="-57" w:right="-57"/>
              <w:jc w:val="center"/>
              <w:rPr>
                <w:rFonts w:ascii="Times New Roman" w:eastAsia="Times New Roman" w:hAnsi="Times New Roman" w:cs="Times New Roman"/>
              </w:rPr>
            </w:pPr>
            <w:r>
              <w:rPr>
                <w:rFonts w:ascii="Times New Roman" w:eastAsia="Times New Roman" w:hAnsi="Times New Roman" w:cs="Times New Roman"/>
              </w:rPr>
              <w:t>10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3824634A" w14:textId="77777777" w:rsidTr="00111DCF">
        <w:tc>
          <w:tcPr>
            <w:tcW w:w="14885" w:type="dxa"/>
            <w:shd w:val="clear" w:color="auto" w:fill="FFF2CC" w:themeFill="accent4" w:themeFillTint="33"/>
          </w:tcPr>
          <w:p w14:paraId="22B295AA"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3</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Насърчаване на социалния и гражданския диалог в подкрепа на трудовата реализация на ромите</w:t>
            </w:r>
          </w:p>
        </w:tc>
      </w:tr>
    </w:tbl>
    <w:tbl>
      <w:tblPr>
        <w:tblStyle w:val="TableGrid2"/>
        <w:tblW w:w="14885" w:type="dxa"/>
        <w:tblInd w:w="-176" w:type="dxa"/>
        <w:tblLayout w:type="fixed"/>
        <w:tblLook w:val="04A0" w:firstRow="1" w:lastRow="0" w:firstColumn="1" w:lastColumn="0" w:noHBand="0" w:noVBand="1"/>
      </w:tblPr>
      <w:tblGrid>
        <w:gridCol w:w="567"/>
        <w:gridCol w:w="3261"/>
        <w:gridCol w:w="1134"/>
        <w:gridCol w:w="992"/>
        <w:gridCol w:w="1559"/>
        <w:gridCol w:w="1985"/>
        <w:gridCol w:w="2835"/>
        <w:gridCol w:w="1134"/>
        <w:gridCol w:w="1418"/>
      </w:tblGrid>
      <w:tr w:rsidR="00111DCF" w:rsidRPr="000C1551" w14:paraId="50F0882B" w14:textId="77777777" w:rsidTr="004C1638">
        <w:trPr>
          <w:trHeight w:val="417"/>
        </w:trPr>
        <w:tc>
          <w:tcPr>
            <w:tcW w:w="567" w:type="dxa"/>
            <w:shd w:val="clear" w:color="auto" w:fill="D8F4F1"/>
          </w:tcPr>
          <w:p w14:paraId="6701E120" w14:textId="77777777" w:rsidR="00111DCF" w:rsidRPr="000C1551" w:rsidRDefault="00111DCF" w:rsidP="00F80443">
            <w:pPr>
              <w:jc w:val="center"/>
              <w:rPr>
                <w:rFonts w:ascii="Times New Roman" w:eastAsia="Times New Roman" w:hAnsi="Times New Roman" w:cs="Times New Roman"/>
                <w:bCs/>
                <w:lang w:eastAsia="bg-BG"/>
              </w:rPr>
            </w:pPr>
          </w:p>
          <w:p w14:paraId="4E268142" w14:textId="77777777" w:rsidR="00111DCF" w:rsidRPr="000C1551" w:rsidRDefault="00111DCF" w:rsidP="00F80443">
            <w:pPr>
              <w:jc w:val="center"/>
              <w:rPr>
                <w:rFonts w:ascii="Times New Roman" w:eastAsia="Times New Roman" w:hAnsi="Times New Roman" w:cs="Times New Roman"/>
              </w:rPr>
            </w:pPr>
          </w:p>
        </w:tc>
        <w:tc>
          <w:tcPr>
            <w:tcW w:w="3261" w:type="dxa"/>
            <w:shd w:val="clear" w:color="auto" w:fill="D8F4F1"/>
          </w:tcPr>
          <w:p w14:paraId="3639ABC0"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5D7EB85E"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6173E342" w14:textId="77777777" w:rsidR="00111DCF" w:rsidRPr="000C1551" w:rsidRDefault="00111DCF" w:rsidP="00F80443">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shd w:val="clear" w:color="auto" w:fill="D8F4F1"/>
          </w:tcPr>
          <w:p w14:paraId="35E25782" w14:textId="77777777" w:rsidR="00111DCF" w:rsidRPr="000C1551" w:rsidRDefault="00111DCF" w:rsidP="00F80443">
            <w:pPr>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5" w:type="dxa"/>
            <w:shd w:val="clear" w:color="auto" w:fill="D8F4F1"/>
          </w:tcPr>
          <w:p w14:paraId="4743EBB8" w14:textId="77777777" w:rsidR="00111DCF" w:rsidRPr="000C1551" w:rsidRDefault="00111DCF" w:rsidP="00F80443">
            <w:pPr>
              <w:ind w:left="-107"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Източник на финансиране (преки бюджетни разходи, друго – </w:t>
            </w:r>
            <w:r w:rsidRPr="000C1551">
              <w:rPr>
                <w:rFonts w:ascii="Times New Roman" w:eastAsia="Times New Roman" w:hAnsi="Times New Roman" w:cs="Times New Roman"/>
                <w:b/>
                <w:bCs/>
                <w:lang w:eastAsia="bg-BG"/>
              </w:rPr>
              <w:lastRenderedPageBreak/>
              <w:t>млн. евро)</w:t>
            </w:r>
          </w:p>
        </w:tc>
        <w:tc>
          <w:tcPr>
            <w:tcW w:w="2835" w:type="dxa"/>
            <w:shd w:val="clear" w:color="auto" w:fill="D8F4F1"/>
          </w:tcPr>
          <w:p w14:paraId="13B6D55A" w14:textId="77777777" w:rsidR="00111DCF" w:rsidRPr="000C1551" w:rsidRDefault="00111DCF" w:rsidP="00111DCF">
            <w:pPr>
              <w:spacing w:after="200" w:line="276" w:lineRule="auto"/>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lastRenderedPageBreak/>
              <w:t>Индикатори</w:t>
            </w:r>
          </w:p>
        </w:tc>
        <w:tc>
          <w:tcPr>
            <w:tcW w:w="1134" w:type="dxa"/>
            <w:shd w:val="clear" w:color="auto" w:fill="D8F4F1"/>
          </w:tcPr>
          <w:p w14:paraId="68239990"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38C7082C" w14:textId="77777777" w:rsidR="00111DCF" w:rsidRPr="000C1551" w:rsidRDefault="00111DCF" w:rsidP="00111DCF">
            <w:pPr>
              <w:jc w:val="center"/>
              <w:rPr>
                <w:rFonts w:ascii="Times New Roman" w:eastAsia="Times New Roman" w:hAnsi="Times New Roman" w:cs="Times New Roman"/>
                <w:b/>
              </w:rPr>
            </w:pPr>
          </w:p>
        </w:tc>
        <w:tc>
          <w:tcPr>
            <w:tcW w:w="1418" w:type="dxa"/>
            <w:shd w:val="clear" w:color="auto" w:fill="D8F4F1"/>
          </w:tcPr>
          <w:p w14:paraId="4691582D" w14:textId="77777777" w:rsidR="00111DCF" w:rsidRPr="000C1551" w:rsidRDefault="00111DCF" w:rsidP="00111DCF">
            <w:pPr>
              <w:spacing w:after="200" w:line="276" w:lineRule="auto"/>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lastRenderedPageBreak/>
              <w:t>2022-</w:t>
            </w:r>
            <w:r w:rsidRPr="000C1551">
              <w:rPr>
                <w:rFonts w:ascii="Times New Roman" w:eastAsia="Times New Roman" w:hAnsi="Times New Roman" w:cs="Times New Roman"/>
                <w:b/>
                <w:bCs/>
                <w:lang w:eastAsia="bg-BG"/>
              </w:rPr>
              <w:t>2024 г.</w:t>
            </w:r>
          </w:p>
        </w:tc>
      </w:tr>
      <w:tr w:rsidR="00111DCF" w:rsidRPr="000C1551" w14:paraId="68DDA76A" w14:textId="77777777" w:rsidTr="00111DCF">
        <w:trPr>
          <w:trHeight w:val="1692"/>
        </w:trPr>
        <w:tc>
          <w:tcPr>
            <w:tcW w:w="567" w:type="dxa"/>
          </w:tcPr>
          <w:p w14:paraId="36A4C0F3"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lastRenderedPageBreak/>
              <w:t>3.1</w:t>
            </w:r>
          </w:p>
        </w:tc>
        <w:tc>
          <w:tcPr>
            <w:tcW w:w="3261" w:type="dxa"/>
          </w:tcPr>
          <w:p w14:paraId="698AF042" w14:textId="77777777" w:rsidR="00111DCF" w:rsidRPr="000C1551" w:rsidRDefault="00111DCF" w:rsidP="00111DCF">
            <w:pPr>
              <w:jc w:val="both"/>
              <w:rPr>
                <w:rFonts w:ascii="Times New Roman" w:eastAsia="Times New Roman" w:hAnsi="Times New Roman" w:cs="Times New Roman"/>
              </w:rPr>
            </w:pPr>
            <w:r w:rsidRPr="000C1551">
              <w:rPr>
                <w:rFonts w:ascii="Times New Roman" w:eastAsia="Times New Roman" w:hAnsi="Times New Roman" w:cs="Times New Roman"/>
              </w:rPr>
              <w:t>Подкрепа за провеждане на инициативи и кампании с ромски организации на местно  ниво</w:t>
            </w:r>
            <w:r w:rsidR="006100AB">
              <w:rPr>
                <w:rFonts w:ascii="Times New Roman" w:eastAsia="Times New Roman" w:hAnsi="Times New Roman" w:cs="Times New Roman"/>
              </w:rPr>
              <w:t>.</w:t>
            </w:r>
          </w:p>
        </w:tc>
        <w:tc>
          <w:tcPr>
            <w:tcW w:w="1134" w:type="dxa"/>
          </w:tcPr>
          <w:p w14:paraId="123006D8"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57835167" w14:textId="77777777" w:rsidR="00111DCF" w:rsidRPr="000C1551" w:rsidRDefault="00111DCF" w:rsidP="00111DCF">
            <w:pPr>
              <w:jc w:val="center"/>
              <w:rPr>
                <w:rFonts w:ascii="Times New Roman" w:eastAsia="Times New Roman" w:hAnsi="Times New Roman" w:cs="Times New Roman"/>
              </w:rPr>
            </w:pPr>
          </w:p>
        </w:tc>
        <w:tc>
          <w:tcPr>
            <w:tcW w:w="992" w:type="dxa"/>
          </w:tcPr>
          <w:p w14:paraId="63D6BA73"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tcPr>
          <w:p w14:paraId="3FBBCC68"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229D8A93"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bCs/>
                <w:lang w:eastAsia="bg-BG"/>
              </w:rPr>
              <w:t>Община.</w:t>
            </w:r>
          </w:p>
        </w:tc>
        <w:tc>
          <w:tcPr>
            <w:tcW w:w="1985" w:type="dxa"/>
          </w:tcPr>
          <w:p w14:paraId="10D9E63F"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1262C53F"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7235CADD"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Средства по национални програми.</w:t>
            </w:r>
          </w:p>
        </w:tc>
        <w:tc>
          <w:tcPr>
            <w:tcW w:w="2835" w:type="dxa"/>
          </w:tcPr>
          <w:p w14:paraId="14B47D58"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1.Брой проведени инициативи</w:t>
            </w:r>
            <w:r w:rsidR="006100AB">
              <w:rPr>
                <w:rFonts w:ascii="Times New Roman" w:eastAsia="Times New Roman" w:hAnsi="Times New Roman" w:cs="Times New Roman"/>
                <w:lang w:eastAsia="bg-BG"/>
              </w:rPr>
              <w:t xml:space="preserve"> и кампании</w:t>
            </w:r>
            <w:r w:rsidRPr="000C1551">
              <w:rPr>
                <w:rFonts w:ascii="Times New Roman" w:eastAsia="Times New Roman" w:hAnsi="Times New Roman" w:cs="Times New Roman"/>
                <w:lang w:eastAsia="bg-BG"/>
              </w:rPr>
              <w:t xml:space="preserve">. </w:t>
            </w:r>
          </w:p>
        </w:tc>
        <w:tc>
          <w:tcPr>
            <w:tcW w:w="1134" w:type="dxa"/>
          </w:tcPr>
          <w:p w14:paraId="6B395296" w14:textId="77777777" w:rsidR="00111DCF" w:rsidRPr="006100AB" w:rsidRDefault="006100AB" w:rsidP="006100AB">
            <w:pPr>
              <w:jc w:val="center"/>
              <w:rPr>
                <w:rFonts w:ascii="Times New Roman" w:eastAsia="Times New Roman" w:hAnsi="Times New Roman" w:cs="Times New Roman"/>
                <w:bCs/>
                <w:lang w:eastAsia="bg-BG"/>
              </w:rPr>
            </w:pPr>
            <w:r w:rsidRPr="006100AB">
              <w:rPr>
                <w:rFonts w:ascii="Times New Roman" w:eastAsia="Times New Roman" w:hAnsi="Times New Roman" w:cs="Times New Roman"/>
                <w:bCs/>
                <w:lang w:eastAsia="bg-BG"/>
              </w:rPr>
              <w:t>0</w:t>
            </w:r>
          </w:p>
        </w:tc>
        <w:tc>
          <w:tcPr>
            <w:tcW w:w="1418" w:type="dxa"/>
          </w:tcPr>
          <w:p w14:paraId="1122387C" w14:textId="77777777" w:rsidR="00111DCF" w:rsidRPr="006100AB" w:rsidRDefault="006100AB" w:rsidP="006100AB">
            <w:pPr>
              <w:ind w:left="-113"/>
              <w:jc w:val="center"/>
              <w:rPr>
                <w:rFonts w:ascii="Times New Roman" w:eastAsia="Times New Roman" w:hAnsi="Times New Roman" w:cs="Times New Roman"/>
                <w:bCs/>
                <w:lang w:eastAsia="bg-BG"/>
              </w:rPr>
            </w:pPr>
            <w:r w:rsidRPr="006100AB">
              <w:rPr>
                <w:rFonts w:ascii="Times New Roman" w:eastAsia="Times New Roman" w:hAnsi="Times New Roman" w:cs="Times New Roman"/>
                <w:bCs/>
                <w:lang w:eastAsia="bg-BG"/>
              </w:rPr>
              <w:t>3</w:t>
            </w:r>
          </w:p>
        </w:tc>
      </w:tr>
      <w:tr w:rsidR="00111DCF" w:rsidRPr="000C1551" w14:paraId="43FBDAE3" w14:textId="77777777" w:rsidTr="00111DCF">
        <w:tc>
          <w:tcPr>
            <w:tcW w:w="567" w:type="dxa"/>
            <w:shd w:val="clear" w:color="auto" w:fill="auto"/>
          </w:tcPr>
          <w:p w14:paraId="1A6C7A75"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3.2.</w:t>
            </w:r>
          </w:p>
        </w:tc>
        <w:tc>
          <w:tcPr>
            <w:tcW w:w="3261" w:type="dxa"/>
            <w:shd w:val="clear" w:color="auto" w:fill="auto"/>
          </w:tcPr>
          <w:p w14:paraId="4EA29206" w14:textId="77777777" w:rsidR="00111DCF" w:rsidRPr="000C1551" w:rsidRDefault="00111DCF" w:rsidP="00111DCF">
            <w:pPr>
              <w:jc w:val="both"/>
              <w:rPr>
                <w:rFonts w:ascii="Times New Roman" w:eastAsia="Times New Roman" w:hAnsi="Times New Roman" w:cs="Times New Roman"/>
              </w:rPr>
            </w:pPr>
            <w:r w:rsidRPr="000C1551">
              <w:rPr>
                <w:rFonts w:ascii="Times New Roman" w:eastAsia="Times New Roman" w:hAnsi="Times New Roman" w:cs="Times New Roman"/>
              </w:rPr>
              <w:t xml:space="preserve">Провеждане на кампании с ромски организации с цел запознаване с проектите и програмите на Агенцията за хора с увреждания, вкл. Самостоятелна стопанска дейност, Рехабилитация и интеграция и Национална програма за заетост на хората с увреждания по чл. 44, ал. 1 от ЗХУ (НПЗХУ) </w:t>
            </w:r>
          </w:p>
        </w:tc>
        <w:tc>
          <w:tcPr>
            <w:tcW w:w="1134" w:type="dxa"/>
            <w:shd w:val="clear" w:color="auto" w:fill="auto"/>
          </w:tcPr>
          <w:p w14:paraId="4DC8E0DF"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2E67AC0C" w14:textId="77777777" w:rsidR="00111DCF" w:rsidRPr="000C1551" w:rsidRDefault="00111DCF" w:rsidP="00111DCF">
            <w:pPr>
              <w:jc w:val="center"/>
              <w:rPr>
                <w:rFonts w:ascii="Times New Roman" w:eastAsia="Times New Roman" w:hAnsi="Times New Roman" w:cs="Times New Roman"/>
              </w:rPr>
            </w:pPr>
          </w:p>
        </w:tc>
        <w:tc>
          <w:tcPr>
            <w:tcW w:w="992" w:type="dxa"/>
            <w:shd w:val="clear" w:color="auto" w:fill="auto"/>
          </w:tcPr>
          <w:p w14:paraId="5A400473"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shd w:val="clear" w:color="auto" w:fill="auto"/>
          </w:tcPr>
          <w:p w14:paraId="64F7A38A"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0B49D754"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СП;</w:t>
            </w:r>
          </w:p>
          <w:p w14:paraId="2AD65E19"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shd w:val="clear" w:color="auto" w:fill="auto"/>
          </w:tcPr>
          <w:p w14:paraId="7CE4C1D7"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6EED505C"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2130D1FC" w14:textId="77777777" w:rsidR="00111DCF" w:rsidRPr="000C1551" w:rsidRDefault="00111DCF" w:rsidP="00111DCF">
            <w:pPr>
              <w:rPr>
                <w:rFonts w:ascii="Times New Roman" w:eastAsia="Times New Roman" w:hAnsi="Times New Roman" w:cs="Times New Roman"/>
                <w:bCs/>
              </w:rPr>
            </w:pPr>
            <w:r w:rsidRPr="000C1551">
              <w:rPr>
                <w:rFonts w:ascii="Times New Roman" w:eastAsia="Times New Roman" w:hAnsi="Times New Roman" w:cs="Times New Roman"/>
                <w:lang w:eastAsia="bg-BG"/>
              </w:rPr>
              <w:t>Средства по национални програми.</w:t>
            </w:r>
          </w:p>
        </w:tc>
        <w:tc>
          <w:tcPr>
            <w:tcW w:w="2835" w:type="dxa"/>
            <w:shd w:val="clear" w:color="auto" w:fill="auto"/>
          </w:tcPr>
          <w:p w14:paraId="68F46E10"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 xml:space="preserve">1.Брой проведени кампании. </w:t>
            </w:r>
          </w:p>
        </w:tc>
        <w:tc>
          <w:tcPr>
            <w:tcW w:w="1134" w:type="dxa"/>
            <w:shd w:val="clear" w:color="auto" w:fill="auto"/>
          </w:tcPr>
          <w:p w14:paraId="042F3A87" w14:textId="77777777" w:rsidR="00111DCF" w:rsidRPr="000C1551" w:rsidRDefault="006100A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tc>
        <w:tc>
          <w:tcPr>
            <w:tcW w:w="1418" w:type="dxa"/>
            <w:shd w:val="clear" w:color="auto" w:fill="auto"/>
          </w:tcPr>
          <w:p w14:paraId="22E4F0F0" w14:textId="77777777" w:rsidR="00111DCF" w:rsidRPr="006100AB" w:rsidRDefault="006100AB" w:rsidP="006100AB">
            <w:pPr>
              <w:ind w:left="-113"/>
              <w:jc w:val="center"/>
              <w:rPr>
                <w:rFonts w:ascii="Times New Roman" w:eastAsia="Times New Roman" w:hAnsi="Times New Roman" w:cs="Times New Roman"/>
                <w:bCs/>
                <w:lang w:eastAsia="bg-BG"/>
              </w:rPr>
            </w:pPr>
            <w:r w:rsidRPr="006100AB">
              <w:rPr>
                <w:rFonts w:ascii="Times New Roman" w:eastAsia="Times New Roman" w:hAnsi="Times New Roman" w:cs="Times New Roman"/>
                <w:bCs/>
                <w:lang w:eastAsia="bg-BG"/>
              </w:rPr>
              <w:t>4</w:t>
            </w:r>
          </w:p>
        </w:tc>
      </w:tr>
      <w:tr w:rsidR="00111DCF" w:rsidRPr="000C1551" w14:paraId="467D26CF" w14:textId="77777777" w:rsidTr="00111DCF">
        <w:tc>
          <w:tcPr>
            <w:tcW w:w="567" w:type="dxa"/>
            <w:shd w:val="clear" w:color="auto" w:fill="auto"/>
          </w:tcPr>
          <w:p w14:paraId="30091D0B"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3.3</w:t>
            </w:r>
          </w:p>
        </w:tc>
        <w:tc>
          <w:tcPr>
            <w:tcW w:w="3261" w:type="dxa"/>
            <w:shd w:val="clear" w:color="auto" w:fill="auto"/>
          </w:tcPr>
          <w:p w14:paraId="68ABFC05" w14:textId="77777777" w:rsidR="00111DCF" w:rsidRPr="000C1551" w:rsidRDefault="00111DCF" w:rsidP="00111DCF">
            <w:pPr>
              <w:jc w:val="both"/>
              <w:rPr>
                <w:rFonts w:ascii="Times New Roman" w:eastAsia="Times New Roman" w:hAnsi="Times New Roman" w:cs="Times New Roman"/>
              </w:rPr>
            </w:pPr>
            <w:r w:rsidRPr="000C1551">
              <w:rPr>
                <w:rFonts w:ascii="Times New Roman" w:eastAsia="Times New Roman" w:hAnsi="Times New Roman" w:cs="Times New Roman"/>
              </w:rPr>
              <w:t>Организиране на трудови борси и/или срещи с работодатели и безработни лица.</w:t>
            </w:r>
          </w:p>
        </w:tc>
        <w:tc>
          <w:tcPr>
            <w:tcW w:w="1134" w:type="dxa"/>
            <w:shd w:val="clear" w:color="auto" w:fill="auto"/>
          </w:tcPr>
          <w:p w14:paraId="28F04188"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240EBF99" w14:textId="77777777" w:rsidR="00111DCF" w:rsidRPr="000C1551" w:rsidRDefault="00111DCF" w:rsidP="00111DCF">
            <w:pPr>
              <w:ind w:left="-108" w:right="-57"/>
              <w:jc w:val="center"/>
              <w:rPr>
                <w:rFonts w:ascii="Times New Roman" w:eastAsia="Times New Roman" w:hAnsi="Times New Roman" w:cs="Times New Roman"/>
                <w:lang w:eastAsia="bg-BG"/>
              </w:rPr>
            </w:pPr>
          </w:p>
        </w:tc>
        <w:tc>
          <w:tcPr>
            <w:tcW w:w="992" w:type="dxa"/>
            <w:shd w:val="clear" w:color="auto" w:fill="auto"/>
          </w:tcPr>
          <w:p w14:paraId="64D9051B" w14:textId="77777777" w:rsidR="00111DCF" w:rsidRPr="000C1551" w:rsidRDefault="00111DCF" w:rsidP="00111DCF">
            <w:pPr>
              <w:jc w:val="cente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2022 – 2024 г.</w:t>
            </w:r>
          </w:p>
        </w:tc>
        <w:tc>
          <w:tcPr>
            <w:tcW w:w="1559" w:type="dxa"/>
            <w:shd w:val="clear" w:color="auto" w:fill="auto"/>
          </w:tcPr>
          <w:p w14:paraId="74A5C34F"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16429A20"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985" w:type="dxa"/>
            <w:shd w:val="clear" w:color="auto" w:fill="auto"/>
          </w:tcPr>
          <w:p w14:paraId="141F6ACF"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14514EFC"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0E4FCD7A"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Средства по национални програми.</w:t>
            </w:r>
          </w:p>
        </w:tc>
        <w:tc>
          <w:tcPr>
            <w:tcW w:w="2835" w:type="dxa"/>
            <w:shd w:val="clear" w:color="auto" w:fill="auto"/>
          </w:tcPr>
          <w:p w14:paraId="268A7014"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1.Брой проведени борси и/или срещи. </w:t>
            </w:r>
          </w:p>
        </w:tc>
        <w:tc>
          <w:tcPr>
            <w:tcW w:w="1134" w:type="dxa"/>
            <w:shd w:val="clear" w:color="auto" w:fill="auto"/>
          </w:tcPr>
          <w:p w14:paraId="27FA6FEE" w14:textId="77777777" w:rsidR="00111DCF" w:rsidRPr="000C1551" w:rsidRDefault="006100AB" w:rsidP="006100AB">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1</w:t>
            </w:r>
          </w:p>
        </w:tc>
        <w:tc>
          <w:tcPr>
            <w:tcW w:w="1418" w:type="dxa"/>
            <w:shd w:val="clear" w:color="auto" w:fill="auto"/>
          </w:tcPr>
          <w:p w14:paraId="4DA4CDEF" w14:textId="77777777" w:rsidR="00111DCF" w:rsidRPr="006100AB" w:rsidRDefault="006100AB" w:rsidP="006100AB">
            <w:pPr>
              <w:ind w:left="-113"/>
              <w:jc w:val="center"/>
              <w:rPr>
                <w:rFonts w:ascii="Times New Roman" w:eastAsia="Times New Roman" w:hAnsi="Times New Roman" w:cs="Times New Roman"/>
                <w:bCs/>
                <w:lang w:eastAsia="bg-BG"/>
              </w:rPr>
            </w:pPr>
            <w:r w:rsidRPr="006100AB">
              <w:rPr>
                <w:rFonts w:ascii="Times New Roman" w:eastAsia="Times New Roman" w:hAnsi="Times New Roman" w:cs="Times New Roman"/>
                <w:bCs/>
                <w:lang w:eastAsia="bg-BG"/>
              </w:rPr>
              <w:t>3</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16CD6EC3" w14:textId="77777777" w:rsidTr="00111DCF">
        <w:tc>
          <w:tcPr>
            <w:tcW w:w="14885" w:type="dxa"/>
            <w:shd w:val="clear" w:color="auto" w:fill="FFF2CC" w:themeFill="accent4" w:themeFillTint="33"/>
          </w:tcPr>
          <w:p w14:paraId="4A46BCFF"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4</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Осигуряване на заетост чрез стимулиране на работодателите да наемат на работа лица от ромски произход, вкл. чрез субсидирана заетост</w:t>
            </w:r>
          </w:p>
        </w:tc>
      </w:tr>
    </w:tbl>
    <w:tbl>
      <w:tblPr>
        <w:tblStyle w:val="TableGrid2"/>
        <w:tblW w:w="14885" w:type="dxa"/>
        <w:tblInd w:w="-176" w:type="dxa"/>
        <w:tblLayout w:type="fixed"/>
        <w:tblLook w:val="04A0" w:firstRow="1" w:lastRow="0" w:firstColumn="1" w:lastColumn="0" w:noHBand="0" w:noVBand="1"/>
      </w:tblPr>
      <w:tblGrid>
        <w:gridCol w:w="567"/>
        <w:gridCol w:w="3261"/>
        <w:gridCol w:w="1134"/>
        <w:gridCol w:w="992"/>
        <w:gridCol w:w="1559"/>
        <w:gridCol w:w="1985"/>
        <w:gridCol w:w="2835"/>
        <w:gridCol w:w="1134"/>
        <w:gridCol w:w="1418"/>
      </w:tblGrid>
      <w:tr w:rsidR="00111DCF" w:rsidRPr="000C1551" w14:paraId="2273796F" w14:textId="77777777" w:rsidTr="00111DCF">
        <w:trPr>
          <w:trHeight w:val="1540"/>
        </w:trPr>
        <w:tc>
          <w:tcPr>
            <w:tcW w:w="567" w:type="dxa"/>
            <w:shd w:val="clear" w:color="auto" w:fill="D8F4F1"/>
          </w:tcPr>
          <w:p w14:paraId="621EE66F" w14:textId="77777777" w:rsidR="00111DCF" w:rsidRPr="000C1551" w:rsidRDefault="00111DCF" w:rsidP="00111DCF">
            <w:pPr>
              <w:jc w:val="center"/>
              <w:rPr>
                <w:rFonts w:ascii="Times New Roman" w:eastAsia="Times New Roman" w:hAnsi="Times New Roman" w:cs="Times New Roman"/>
                <w:bCs/>
                <w:lang w:eastAsia="bg-BG"/>
              </w:rPr>
            </w:pPr>
          </w:p>
          <w:p w14:paraId="567B27FC" w14:textId="77777777" w:rsidR="00111DCF" w:rsidRPr="000C1551" w:rsidRDefault="00111DCF" w:rsidP="00111DCF">
            <w:pPr>
              <w:jc w:val="center"/>
              <w:rPr>
                <w:rFonts w:ascii="Times New Roman" w:eastAsia="Times New Roman" w:hAnsi="Times New Roman" w:cs="Times New Roman"/>
                <w:b/>
                <w:bCs/>
                <w:lang w:eastAsia="bg-BG"/>
              </w:rPr>
            </w:pPr>
          </w:p>
          <w:p w14:paraId="4DB9CB75" w14:textId="77777777" w:rsidR="00111DCF" w:rsidRPr="000C1551" w:rsidRDefault="00111DCF" w:rsidP="00111DCF">
            <w:pPr>
              <w:jc w:val="center"/>
              <w:rPr>
                <w:rFonts w:ascii="Times New Roman" w:eastAsia="Times New Roman" w:hAnsi="Times New Roman" w:cs="Times New Roman"/>
              </w:rPr>
            </w:pPr>
          </w:p>
        </w:tc>
        <w:tc>
          <w:tcPr>
            <w:tcW w:w="3261" w:type="dxa"/>
            <w:shd w:val="clear" w:color="auto" w:fill="D8F4F1"/>
          </w:tcPr>
          <w:p w14:paraId="6BBF2A55"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1FC7EF20"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542D55FF"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shd w:val="clear" w:color="auto" w:fill="D8F4F1"/>
          </w:tcPr>
          <w:p w14:paraId="6A48FA64" w14:textId="77777777" w:rsidR="00111DCF" w:rsidRPr="000C1551" w:rsidRDefault="00111DCF" w:rsidP="00111DCF">
            <w:pPr>
              <w:ind w:left="-57" w:right="-57"/>
              <w:jc w:val="center"/>
              <w:rPr>
                <w:rFonts w:ascii="Times New Roman" w:eastAsia="Times New Roman" w:hAnsi="Times New Roman" w:cs="Times New Roman"/>
                <w:b/>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5" w:type="dxa"/>
            <w:shd w:val="clear" w:color="auto" w:fill="D8F4F1"/>
          </w:tcPr>
          <w:p w14:paraId="0CBAB79B" w14:textId="77777777" w:rsidR="00111DCF" w:rsidRPr="000C1551" w:rsidRDefault="00111DCF" w:rsidP="00F80443">
            <w:pPr>
              <w:ind w:left="-107"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722270A6"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2E488B1D"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300DA649" w14:textId="77777777" w:rsidR="00111DCF" w:rsidRPr="000C1551" w:rsidRDefault="00111DCF" w:rsidP="00111DCF">
            <w:pPr>
              <w:jc w:val="center"/>
              <w:rPr>
                <w:rFonts w:ascii="Times New Roman" w:eastAsia="Times New Roman" w:hAnsi="Times New Roman" w:cs="Times New Roman"/>
              </w:rPr>
            </w:pPr>
          </w:p>
        </w:tc>
        <w:tc>
          <w:tcPr>
            <w:tcW w:w="1418" w:type="dxa"/>
            <w:shd w:val="clear" w:color="auto" w:fill="D8F4F1"/>
          </w:tcPr>
          <w:p w14:paraId="16B114B1" w14:textId="77777777" w:rsidR="00111DCF" w:rsidRPr="000C1551" w:rsidRDefault="00111DCF" w:rsidP="00111DCF">
            <w:pPr>
              <w:ind w:left="-113"/>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0A989B64" w14:textId="77777777" w:rsidTr="00111DCF">
        <w:tc>
          <w:tcPr>
            <w:tcW w:w="567" w:type="dxa"/>
          </w:tcPr>
          <w:p w14:paraId="43065477"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4.1.</w:t>
            </w:r>
          </w:p>
        </w:tc>
        <w:tc>
          <w:tcPr>
            <w:tcW w:w="3261" w:type="dxa"/>
          </w:tcPr>
          <w:p w14:paraId="64E33B76" w14:textId="77777777" w:rsidR="00111DCF" w:rsidRPr="000C1551" w:rsidRDefault="00111DCF" w:rsidP="00111DCF">
            <w:pPr>
              <w:jc w:val="both"/>
              <w:rPr>
                <w:rFonts w:ascii="Times New Roman" w:eastAsia="Times New Roman" w:hAnsi="Times New Roman" w:cs="Times New Roman"/>
                <w:highlight w:val="yellow"/>
              </w:rPr>
            </w:pPr>
            <w:r w:rsidRPr="000C1551">
              <w:rPr>
                <w:rFonts w:ascii="Times New Roman" w:eastAsia="Times New Roman" w:hAnsi="Times New Roman" w:cs="Times New Roman"/>
              </w:rPr>
              <w:t xml:space="preserve">Насърчаване на заетостта на безработни самоопределили се като роми, чрез включване в програми и мерки по реда на </w:t>
            </w:r>
            <w:r w:rsidRPr="000C1551">
              <w:rPr>
                <w:rFonts w:ascii="Times New Roman" w:eastAsia="Times New Roman" w:hAnsi="Times New Roman" w:cs="Times New Roman"/>
              </w:rPr>
              <w:lastRenderedPageBreak/>
              <w:t xml:space="preserve">ЗНЗ, в рамките на НПДЗ и ПРЧР 2021-2027 </w:t>
            </w:r>
          </w:p>
        </w:tc>
        <w:tc>
          <w:tcPr>
            <w:tcW w:w="1134" w:type="dxa"/>
          </w:tcPr>
          <w:p w14:paraId="7C6CFCB9"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lastRenderedPageBreak/>
              <w:t>Текущ</w:t>
            </w:r>
          </w:p>
          <w:p w14:paraId="7C2843C2" w14:textId="77777777" w:rsidR="00111DCF" w:rsidRPr="000C1551" w:rsidRDefault="00111DCF" w:rsidP="00111DCF">
            <w:pPr>
              <w:ind w:left="-113" w:right="-57"/>
              <w:jc w:val="center"/>
              <w:rPr>
                <w:rFonts w:ascii="Times New Roman" w:eastAsia="Times New Roman" w:hAnsi="Times New Roman" w:cs="Times New Roman"/>
                <w:highlight w:val="yellow"/>
              </w:rPr>
            </w:pPr>
          </w:p>
        </w:tc>
        <w:tc>
          <w:tcPr>
            <w:tcW w:w="992" w:type="dxa"/>
          </w:tcPr>
          <w:p w14:paraId="2FBC61BD"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tcPr>
          <w:p w14:paraId="68FE57AA"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007603F5"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bCs/>
                <w:lang w:eastAsia="bg-BG"/>
              </w:rPr>
              <w:t>Община.</w:t>
            </w:r>
          </w:p>
        </w:tc>
        <w:tc>
          <w:tcPr>
            <w:tcW w:w="1985" w:type="dxa"/>
          </w:tcPr>
          <w:p w14:paraId="4A827065"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091EBAD9"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7AF2C1D6"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 xml:space="preserve">Средства по </w:t>
            </w:r>
            <w:r w:rsidRPr="000C1551">
              <w:rPr>
                <w:rFonts w:ascii="Times New Roman" w:eastAsia="Times New Roman" w:hAnsi="Times New Roman" w:cs="Times New Roman"/>
                <w:lang w:eastAsia="bg-BG"/>
              </w:rPr>
              <w:lastRenderedPageBreak/>
              <w:t>национални програми.</w:t>
            </w:r>
          </w:p>
        </w:tc>
        <w:tc>
          <w:tcPr>
            <w:tcW w:w="2835" w:type="dxa"/>
          </w:tcPr>
          <w:p w14:paraId="4E0338FC"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lastRenderedPageBreak/>
              <w:t xml:space="preserve">1.Брой лица започнали работа по програми за заетост. </w:t>
            </w:r>
          </w:p>
        </w:tc>
        <w:tc>
          <w:tcPr>
            <w:tcW w:w="1134" w:type="dxa"/>
          </w:tcPr>
          <w:p w14:paraId="6CADFA54"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20</w:t>
            </w:r>
          </w:p>
        </w:tc>
        <w:tc>
          <w:tcPr>
            <w:tcW w:w="1418" w:type="dxa"/>
          </w:tcPr>
          <w:p w14:paraId="69696019" w14:textId="77777777" w:rsidR="00111DCF" w:rsidRPr="000C1551" w:rsidRDefault="006100AB" w:rsidP="006100AB">
            <w:pPr>
              <w:ind w:left="-57" w:right="-57"/>
              <w:jc w:val="center"/>
              <w:rPr>
                <w:rFonts w:ascii="Times New Roman" w:eastAsia="Times New Roman" w:hAnsi="Times New Roman" w:cs="Times New Roman"/>
              </w:rPr>
            </w:pPr>
            <w:r>
              <w:rPr>
                <w:rFonts w:ascii="Times New Roman" w:eastAsia="Times New Roman" w:hAnsi="Times New Roman" w:cs="Times New Roman"/>
              </w:rPr>
              <w:t>100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336BFFE0" w14:textId="77777777" w:rsidTr="00111DCF">
        <w:trPr>
          <w:trHeight w:val="612"/>
        </w:trPr>
        <w:tc>
          <w:tcPr>
            <w:tcW w:w="14885" w:type="dxa"/>
            <w:shd w:val="clear" w:color="auto" w:fill="FFF2CC" w:themeFill="accent4" w:themeFillTint="33"/>
          </w:tcPr>
          <w:p w14:paraId="1B8E0BEB"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5</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Активиране на безработни в неравностойно положение на пазара на труда и икономически неактивни лица, чрез насърчаване на трудовото медиаторство и предоставяне на интегрирани услуги по заетост и социално подпомагане </w:t>
            </w:r>
          </w:p>
        </w:tc>
      </w:tr>
    </w:tbl>
    <w:tbl>
      <w:tblPr>
        <w:tblStyle w:val="TableGrid2"/>
        <w:tblW w:w="14884" w:type="dxa"/>
        <w:tblInd w:w="-176" w:type="dxa"/>
        <w:tblLayout w:type="fixed"/>
        <w:tblLook w:val="04A0" w:firstRow="1" w:lastRow="0" w:firstColumn="1" w:lastColumn="0" w:noHBand="0" w:noVBand="1"/>
      </w:tblPr>
      <w:tblGrid>
        <w:gridCol w:w="567"/>
        <w:gridCol w:w="3261"/>
        <w:gridCol w:w="1134"/>
        <w:gridCol w:w="992"/>
        <w:gridCol w:w="1559"/>
        <w:gridCol w:w="1985"/>
        <w:gridCol w:w="2835"/>
        <w:gridCol w:w="1134"/>
        <w:gridCol w:w="1417"/>
      </w:tblGrid>
      <w:tr w:rsidR="00111DCF" w:rsidRPr="000C1551" w14:paraId="4C6337B6" w14:textId="77777777" w:rsidTr="00111DCF">
        <w:trPr>
          <w:trHeight w:val="1415"/>
        </w:trPr>
        <w:tc>
          <w:tcPr>
            <w:tcW w:w="567" w:type="dxa"/>
            <w:shd w:val="clear" w:color="auto" w:fill="D8F4F1"/>
          </w:tcPr>
          <w:p w14:paraId="5144157B" w14:textId="77777777" w:rsidR="00111DCF" w:rsidRPr="000C1551" w:rsidRDefault="00111DCF" w:rsidP="00111DCF">
            <w:pPr>
              <w:jc w:val="center"/>
              <w:rPr>
                <w:rFonts w:ascii="Times New Roman" w:eastAsia="Times New Roman" w:hAnsi="Times New Roman" w:cs="Times New Roman"/>
                <w:bCs/>
                <w:lang w:eastAsia="bg-BG"/>
              </w:rPr>
            </w:pPr>
          </w:p>
          <w:p w14:paraId="3BF8F91C" w14:textId="77777777" w:rsidR="00111DCF" w:rsidRPr="000C1551" w:rsidRDefault="00111DCF" w:rsidP="00111DCF">
            <w:pPr>
              <w:jc w:val="center"/>
              <w:rPr>
                <w:rFonts w:ascii="Times New Roman" w:eastAsia="Times New Roman" w:hAnsi="Times New Roman" w:cs="Times New Roman"/>
                <w:b/>
                <w:bCs/>
                <w:lang w:eastAsia="bg-BG"/>
              </w:rPr>
            </w:pPr>
          </w:p>
          <w:p w14:paraId="59797073" w14:textId="77777777" w:rsidR="00111DCF" w:rsidRPr="000C1551" w:rsidRDefault="00111DCF" w:rsidP="00111DCF">
            <w:pPr>
              <w:jc w:val="center"/>
              <w:rPr>
                <w:rFonts w:ascii="Times New Roman" w:eastAsia="Times New Roman" w:hAnsi="Times New Roman" w:cs="Times New Roman"/>
              </w:rPr>
            </w:pPr>
          </w:p>
        </w:tc>
        <w:tc>
          <w:tcPr>
            <w:tcW w:w="3261" w:type="dxa"/>
            <w:shd w:val="clear" w:color="auto" w:fill="D8F4F1"/>
          </w:tcPr>
          <w:p w14:paraId="22DBDE58"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67EDA564"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22EEDBD9"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shd w:val="clear" w:color="auto" w:fill="D8F4F1"/>
          </w:tcPr>
          <w:p w14:paraId="4074EA99"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5" w:type="dxa"/>
            <w:shd w:val="clear" w:color="auto" w:fill="D8F4F1"/>
          </w:tcPr>
          <w:p w14:paraId="6058D675" w14:textId="77777777" w:rsidR="00111DCF" w:rsidRPr="000C1551" w:rsidRDefault="00111DCF" w:rsidP="00F80443">
            <w:pPr>
              <w:ind w:left="-107"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4B282F67"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5FAF67A5"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67280DFD" w14:textId="77777777" w:rsidR="00111DCF" w:rsidRPr="000C1551" w:rsidRDefault="00111DCF" w:rsidP="00111DCF">
            <w:pPr>
              <w:jc w:val="center"/>
              <w:rPr>
                <w:rFonts w:ascii="Times New Roman" w:eastAsia="Times New Roman" w:hAnsi="Times New Roman" w:cs="Times New Roman"/>
                <w:b/>
              </w:rPr>
            </w:pPr>
          </w:p>
        </w:tc>
        <w:tc>
          <w:tcPr>
            <w:tcW w:w="1417" w:type="dxa"/>
            <w:shd w:val="clear" w:color="auto" w:fill="D8F4F1"/>
          </w:tcPr>
          <w:p w14:paraId="06AD9614" w14:textId="77777777" w:rsidR="00111DCF" w:rsidRPr="000C1551" w:rsidRDefault="00111DCF" w:rsidP="00111DCF">
            <w:pPr>
              <w:ind w:left="-113"/>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1A292AE8" w14:textId="77777777" w:rsidTr="00111DCF">
        <w:trPr>
          <w:trHeight w:val="85"/>
        </w:trPr>
        <w:tc>
          <w:tcPr>
            <w:tcW w:w="567" w:type="dxa"/>
            <w:shd w:val="clear" w:color="auto" w:fill="FFFFFF" w:themeFill="background1"/>
          </w:tcPr>
          <w:p w14:paraId="155D0EAC"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5.1.</w:t>
            </w:r>
          </w:p>
        </w:tc>
        <w:tc>
          <w:tcPr>
            <w:tcW w:w="3261" w:type="dxa"/>
            <w:shd w:val="clear" w:color="auto" w:fill="FFFFFF" w:themeFill="background1"/>
          </w:tcPr>
          <w:p w14:paraId="2E088FE3" w14:textId="77777777" w:rsidR="00111DCF" w:rsidRPr="000C1551" w:rsidRDefault="00111DCF" w:rsidP="00111DCF">
            <w:pPr>
              <w:ind w:left="-57" w:right="-57"/>
              <w:rPr>
                <w:rFonts w:ascii="Times New Roman" w:eastAsia="Times New Roman" w:hAnsi="Times New Roman" w:cs="Times New Roman"/>
              </w:rPr>
            </w:pPr>
            <w:r w:rsidRPr="000C1551">
              <w:rPr>
                <w:rFonts w:ascii="Times New Roman" w:eastAsia="Times New Roman" w:hAnsi="Times New Roman" w:cs="Times New Roman"/>
              </w:rPr>
              <w:t xml:space="preserve">Инициативи, насърчаващи активирането на безработни и икономически неактивни лица. </w:t>
            </w:r>
          </w:p>
        </w:tc>
        <w:tc>
          <w:tcPr>
            <w:tcW w:w="1134" w:type="dxa"/>
            <w:shd w:val="clear" w:color="auto" w:fill="FFFFFF" w:themeFill="background1"/>
          </w:tcPr>
          <w:p w14:paraId="1984C22C"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1519C922" w14:textId="77777777" w:rsidR="00111DCF" w:rsidRPr="000C1551" w:rsidRDefault="00111DCF" w:rsidP="00111DCF">
            <w:pPr>
              <w:ind w:left="-57" w:right="-57"/>
              <w:jc w:val="center"/>
              <w:rPr>
                <w:rFonts w:ascii="Times New Roman" w:eastAsia="Times New Roman" w:hAnsi="Times New Roman" w:cs="Times New Roman"/>
              </w:rPr>
            </w:pPr>
          </w:p>
        </w:tc>
        <w:tc>
          <w:tcPr>
            <w:tcW w:w="992" w:type="dxa"/>
            <w:shd w:val="clear" w:color="auto" w:fill="FFFFFF" w:themeFill="background1"/>
          </w:tcPr>
          <w:p w14:paraId="1945EB34"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shd w:val="clear" w:color="auto" w:fill="FFFFFF" w:themeFill="background1"/>
          </w:tcPr>
          <w:p w14:paraId="2A5CF92B"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4BCFA0D7" w14:textId="77777777" w:rsidR="00111DCF" w:rsidRPr="000C1551" w:rsidRDefault="00111DCF" w:rsidP="00111DCF">
            <w:pPr>
              <w:ind w:left="34" w:right="-57"/>
              <w:rPr>
                <w:rFonts w:ascii="Times New Roman" w:eastAsia="Times New Roman" w:hAnsi="Times New Roman" w:cs="Times New Roman"/>
              </w:rPr>
            </w:pPr>
            <w:r w:rsidRPr="000C1551">
              <w:rPr>
                <w:rFonts w:ascii="Times New Roman" w:eastAsia="Times New Roman" w:hAnsi="Times New Roman" w:cs="Times New Roman"/>
                <w:bCs/>
                <w:lang w:eastAsia="bg-BG"/>
              </w:rPr>
              <w:t>Община.</w:t>
            </w:r>
          </w:p>
        </w:tc>
        <w:tc>
          <w:tcPr>
            <w:tcW w:w="1985" w:type="dxa"/>
            <w:shd w:val="clear" w:color="auto" w:fill="FFFFFF" w:themeFill="background1"/>
          </w:tcPr>
          <w:p w14:paraId="775A371D"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5B0139A9"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590DF869" w14:textId="77777777" w:rsidR="00111DCF" w:rsidRPr="000C1551" w:rsidRDefault="00111DCF" w:rsidP="00111DCF">
            <w:pPr>
              <w:ind w:left="34" w:right="-57"/>
              <w:rPr>
                <w:rFonts w:ascii="Times New Roman" w:eastAsia="Times New Roman" w:hAnsi="Times New Roman" w:cs="Times New Roman"/>
              </w:rPr>
            </w:pPr>
            <w:r w:rsidRPr="000C1551">
              <w:rPr>
                <w:rFonts w:ascii="Times New Roman" w:eastAsia="Times New Roman" w:hAnsi="Times New Roman" w:cs="Times New Roman"/>
                <w:lang w:eastAsia="bg-BG"/>
              </w:rPr>
              <w:t>Средства по национални програми.</w:t>
            </w:r>
          </w:p>
        </w:tc>
        <w:tc>
          <w:tcPr>
            <w:tcW w:w="2835" w:type="dxa"/>
            <w:shd w:val="clear" w:color="auto" w:fill="FFFFFF" w:themeFill="background1"/>
          </w:tcPr>
          <w:p w14:paraId="07FFC331" w14:textId="77777777" w:rsidR="00111DCF" w:rsidRPr="000C1551" w:rsidRDefault="00111DCF" w:rsidP="00111DCF">
            <w:pPr>
              <w:ind w:left="-57" w:right="-57"/>
              <w:rPr>
                <w:rFonts w:ascii="Times New Roman" w:eastAsia="Times New Roman" w:hAnsi="Times New Roman" w:cs="Times New Roman"/>
              </w:rPr>
            </w:pPr>
            <w:r w:rsidRPr="000C1551">
              <w:rPr>
                <w:rFonts w:ascii="Times New Roman" w:eastAsia="Times New Roman" w:hAnsi="Times New Roman" w:cs="Times New Roman"/>
              </w:rPr>
              <w:t>1.Брой лица, започнали работа в резултат от проведени трудови борси и дни на работодателя</w:t>
            </w:r>
            <w:r w:rsidR="005C2457">
              <w:rPr>
                <w:rFonts w:ascii="Times New Roman" w:eastAsia="Times New Roman" w:hAnsi="Times New Roman" w:cs="Times New Roman"/>
              </w:rPr>
              <w:t>.</w:t>
            </w:r>
          </w:p>
        </w:tc>
        <w:tc>
          <w:tcPr>
            <w:tcW w:w="1134" w:type="dxa"/>
            <w:shd w:val="clear" w:color="auto" w:fill="FFFFFF" w:themeFill="background1"/>
          </w:tcPr>
          <w:p w14:paraId="79EFE99E"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7" w:type="dxa"/>
            <w:shd w:val="clear" w:color="auto" w:fill="FFFFFF" w:themeFill="background1"/>
          </w:tcPr>
          <w:p w14:paraId="03E242CB" w14:textId="77777777" w:rsidR="00111DCF" w:rsidRPr="000C1551" w:rsidRDefault="006100AB" w:rsidP="00111DCF">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111DCF" w:rsidRPr="000C1551" w14:paraId="13FFD25B" w14:textId="77777777" w:rsidTr="00111DCF">
        <w:trPr>
          <w:trHeight w:val="85"/>
        </w:trPr>
        <w:tc>
          <w:tcPr>
            <w:tcW w:w="567" w:type="dxa"/>
            <w:shd w:val="clear" w:color="auto" w:fill="FFFFFF" w:themeFill="background1"/>
          </w:tcPr>
          <w:p w14:paraId="385FD2DC"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5.2</w:t>
            </w:r>
          </w:p>
        </w:tc>
        <w:tc>
          <w:tcPr>
            <w:tcW w:w="3261" w:type="dxa"/>
            <w:shd w:val="clear" w:color="auto" w:fill="FFFFFF" w:themeFill="background1"/>
          </w:tcPr>
          <w:p w14:paraId="4F290DD3" w14:textId="77777777" w:rsidR="00111DCF" w:rsidRPr="000C1551" w:rsidRDefault="00111DCF" w:rsidP="00111DCF">
            <w:pPr>
              <w:ind w:left="-57" w:right="-57"/>
              <w:rPr>
                <w:rFonts w:ascii="Times New Roman" w:eastAsia="Times New Roman" w:hAnsi="Times New Roman" w:cs="Times New Roman"/>
              </w:rPr>
            </w:pPr>
            <w:r w:rsidRPr="000C1551">
              <w:rPr>
                <w:rFonts w:ascii="Times New Roman" w:eastAsia="Times New Roman" w:hAnsi="Times New Roman" w:cs="Times New Roman"/>
              </w:rPr>
              <w:t>При възлагането на обществени поръчки включване на критерий в договорите за наемане на дълготрайни безработни.</w:t>
            </w:r>
          </w:p>
        </w:tc>
        <w:tc>
          <w:tcPr>
            <w:tcW w:w="1134" w:type="dxa"/>
            <w:shd w:val="clear" w:color="auto" w:fill="FFFFFF" w:themeFill="background1"/>
          </w:tcPr>
          <w:p w14:paraId="75043190"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3CEE6051" w14:textId="77777777" w:rsidR="00111DCF" w:rsidRPr="000C1551" w:rsidRDefault="00111DCF" w:rsidP="00111DCF">
            <w:pPr>
              <w:ind w:left="-108" w:right="-57"/>
              <w:jc w:val="center"/>
              <w:rPr>
                <w:rFonts w:ascii="Times New Roman" w:eastAsia="Times New Roman" w:hAnsi="Times New Roman" w:cs="Times New Roman"/>
                <w:lang w:eastAsia="bg-BG"/>
              </w:rPr>
            </w:pPr>
          </w:p>
        </w:tc>
        <w:tc>
          <w:tcPr>
            <w:tcW w:w="992" w:type="dxa"/>
            <w:shd w:val="clear" w:color="auto" w:fill="FFFFFF" w:themeFill="background1"/>
          </w:tcPr>
          <w:p w14:paraId="1FF1D8C5" w14:textId="77777777" w:rsidR="00111DCF" w:rsidRPr="000C1551" w:rsidRDefault="00111DCF" w:rsidP="00111DCF">
            <w:pPr>
              <w:spacing w:after="200" w:line="276" w:lineRule="auto"/>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2022 – 2024 г.</w:t>
            </w:r>
          </w:p>
        </w:tc>
        <w:tc>
          <w:tcPr>
            <w:tcW w:w="1559" w:type="dxa"/>
            <w:shd w:val="clear" w:color="auto" w:fill="FFFFFF" w:themeFill="background1"/>
          </w:tcPr>
          <w:p w14:paraId="1C15D323"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p w14:paraId="0C51A9D4"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tc>
        <w:tc>
          <w:tcPr>
            <w:tcW w:w="1985" w:type="dxa"/>
            <w:shd w:val="clear" w:color="auto" w:fill="FFFFFF" w:themeFill="background1"/>
          </w:tcPr>
          <w:p w14:paraId="33ECE1C3"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Общински бюджет;</w:t>
            </w:r>
          </w:p>
          <w:p w14:paraId="219DD513"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3F040E92"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Средства по национални програми.</w:t>
            </w:r>
          </w:p>
        </w:tc>
        <w:tc>
          <w:tcPr>
            <w:tcW w:w="2835" w:type="dxa"/>
            <w:shd w:val="clear" w:color="auto" w:fill="FFFFFF" w:themeFill="background1"/>
          </w:tcPr>
          <w:p w14:paraId="19AFDA9F" w14:textId="77777777" w:rsidR="00111DCF" w:rsidRPr="000C1551" w:rsidRDefault="00111DCF" w:rsidP="00111DCF">
            <w:pPr>
              <w:ind w:left="-57" w:right="-57"/>
              <w:rPr>
                <w:rFonts w:ascii="Times New Roman" w:eastAsia="Times New Roman" w:hAnsi="Times New Roman" w:cs="Times New Roman"/>
              </w:rPr>
            </w:pPr>
            <w:r w:rsidRPr="000C1551">
              <w:rPr>
                <w:rFonts w:ascii="Times New Roman" w:eastAsia="Times New Roman" w:hAnsi="Times New Roman" w:cs="Times New Roman"/>
              </w:rPr>
              <w:t>1.Брой лица, започнали работа.</w:t>
            </w:r>
          </w:p>
        </w:tc>
        <w:tc>
          <w:tcPr>
            <w:tcW w:w="1134" w:type="dxa"/>
            <w:shd w:val="clear" w:color="auto" w:fill="FFFFFF" w:themeFill="background1"/>
          </w:tcPr>
          <w:p w14:paraId="0A62C89A"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7" w:type="dxa"/>
            <w:shd w:val="clear" w:color="auto" w:fill="FFFFFF" w:themeFill="background1"/>
          </w:tcPr>
          <w:p w14:paraId="0AB67053" w14:textId="77777777" w:rsidR="00111DCF" w:rsidRPr="000C1551" w:rsidRDefault="006100AB" w:rsidP="00111DCF">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20618B25" w14:textId="77777777" w:rsidTr="00111DCF">
        <w:tc>
          <w:tcPr>
            <w:tcW w:w="14885" w:type="dxa"/>
            <w:shd w:val="clear" w:color="auto" w:fill="FFF2CC" w:themeFill="accent4" w:themeFillTint="33"/>
          </w:tcPr>
          <w:p w14:paraId="5835BB5C"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6</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Подкрепа на заетостта в дейности, свързани с опазване на околната среда</w:t>
            </w:r>
          </w:p>
        </w:tc>
      </w:tr>
    </w:tbl>
    <w:tbl>
      <w:tblPr>
        <w:tblStyle w:val="TableGrid2"/>
        <w:tblW w:w="14885" w:type="dxa"/>
        <w:tblInd w:w="-176" w:type="dxa"/>
        <w:tblLayout w:type="fixed"/>
        <w:tblLook w:val="04A0" w:firstRow="1" w:lastRow="0" w:firstColumn="1" w:lastColumn="0" w:noHBand="0" w:noVBand="1"/>
      </w:tblPr>
      <w:tblGrid>
        <w:gridCol w:w="567"/>
        <w:gridCol w:w="3261"/>
        <w:gridCol w:w="1134"/>
        <w:gridCol w:w="992"/>
        <w:gridCol w:w="1559"/>
        <w:gridCol w:w="1843"/>
        <w:gridCol w:w="2977"/>
        <w:gridCol w:w="1134"/>
        <w:gridCol w:w="1418"/>
      </w:tblGrid>
      <w:tr w:rsidR="00111DCF" w:rsidRPr="000C1551" w14:paraId="27AF6DB0" w14:textId="77777777" w:rsidTr="00F80443">
        <w:trPr>
          <w:trHeight w:val="1350"/>
        </w:trPr>
        <w:tc>
          <w:tcPr>
            <w:tcW w:w="567" w:type="dxa"/>
            <w:shd w:val="clear" w:color="auto" w:fill="D8F4F1"/>
          </w:tcPr>
          <w:p w14:paraId="5923D24C" w14:textId="77777777" w:rsidR="00111DCF" w:rsidRPr="000C1551" w:rsidRDefault="00111DCF" w:rsidP="00111DCF">
            <w:pPr>
              <w:ind w:left="-57" w:right="-57"/>
              <w:jc w:val="center"/>
              <w:rPr>
                <w:rFonts w:ascii="Times New Roman" w:eastAsia="Times New Roman" w:hAnsi="Times New Roman" w:cs="Times New Roman"/>
                <w:bCs/>
                <w:lang w:eastAsia="bg-BG"/>
              </w:rPr>
            </w:pPr>
          </w:p>
          <w:p w14:paraId="4E478EDE" w14:textId="77777777" w:rsidR="00111DCF" w:rsidRPr="000C1551" w:rsidRDefault="00111DCF" w:rsidP="00111DCF">
            <w:pPr>
              <w:ind w:left="-57" w:right="-57"/>
              <w:jc w:val="center"/>
              <w:rPr>
                <w:rFonts w:ascii="Times New Roman" w:eastAsia="Times New Roman" w:hAnsi="Times New Roman" w:cs="Times New Roman"/>
              </w:rPr>
            </w:pPr>
          </w:p>
        </w:tc>
        <w:tc>
          <w:tcPr>
            <w:tcW w:w="3261" w:type="dxa"/>
            <w:shd w:val="clear" w:color="auto" w:fill="D8F4F1"/>
          </w:tcPr>
          <w:p w14:paraId="2A40ABA6"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0E05C059"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0DB0BCEC"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shd w:val="clear" w:color="auto" w:fill="D8F4F1"/>
          </w:tcPr>
          <w:p w14:paraId="504C721D"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1FC2AE36"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977" w:type="dxa"/>
            <w:shd w:val="clear" w:color="auto" w:fill="D8F4F1"/>
          </w:tcPr>
          <w:p w14:paraId="0AA201C5"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042AA63B" w14:textId="77777777" w:rsidR="00111DCF" w:rsidRPr="000C1551" w:rsidRDefault="00111DCF" w:rsidP="00111DCF">
            <w:pPr>
              <w:ind w:left="-57" w:right="-57"/>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7337D9BB" w14:textId="77777777" w:rsidR="00111DCF" w:rsidRPr="000C1551" w:rsidRDefault="00111DCF" w:rsidP="00111DCF">
            <w:pPr>
              <w:ind w:left="-57" w:right="-57"/>
              <w:jc w:val="center"/>
              <w:rPr>
                <w:rFonts w:ascii="Times New Roman" w:eastAsia="Times New Roman" w:hAnsi="Times New Roman" w:cs="Times New Roman"/>
              </w:rPr>
            </w:pPr>
          </w:p>
        </w:tc>
        <w:tc>
          <w:tcPr>
            <w:tcW w:w="1418" w:type="dxa"/>
            <w:shd w:val="clear" w:color="auto" w:fill="D8F4F1"/>
          </w:tcPr>
          <w:p w14:paraId="40A8D2E5"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38F447AA" w14:textId="77777777" w:rsidTr="00111DCF">
        <w:trPr>
          <w:trHeight w:val="1678"/>
        </w:trPr>
        <w:tc>
          <w:tcPr>
            <w:tcW w:w="567" w:type="dxa"/>
          </w:tcPr>
          <w:p w14:paraId="100FD241"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6.1.</w:t>
            </w:r>
          </w:p>
        </w:tc>
        <w:tc>
          <w:tcPr>
            <w:tcW w:w="3261" w:type="dxa"/>
          </w:tcPr>
          <w:p w14:paraId="4A01CEDF" w14:textId="77777777" w:rsidR="00111DCF" w:rsidRPr="000C1551" w:rsidRDefault="00111DCF" w:rsidP="00111DCF">
            <w:pPr>
              <w:ind w:left="57" w:right="-57"/>
              <w:jc w:val="both"/>
              <w:rPr>
                <w:rFonts w:ascii="Times New Roman" w:eastAsia="Times New Roman" w:hAnsi="Times New Roman" w:cs="Times New Roman"/>
              </w:rPr>
            </w:pPr>
            <w:r w:rsidRPr="000C1551">
              <w:rPr>
                <w:rFonts w:ascii="Times New Roman" w:eastAsia="Times New Roman" w:hAnsi="Times New Roman" w:cs="Times New Roman"/>
              </w:rPr>
              <w:t xml:space="preserve">Обучение и насърчаване на заетостта в дейности по опазване на околната среда </w:t>
            </w:r>
          </w:p>
          <w:p w14:paraId="426A10E3" w14:textId="77777777" w:rsidR="00111DCF" w:rsidRPr="000C1551" w:rsidRDefault="00111DCF" w:rsidP="00111DCF">
            <w:pPr>
              <w:ind w:left="57" w:right="-57"/>
              <w:rPr>
                <w:rFonts w:ascii="Times New Roman" w:eastAsia="Times New Roman" w:hAnsi="Times New Roman" w:cs="Times New Roman"/>
              </w:rPr>
            </w:pPr>
          </w:p>
        </w:tc>
        <w:tc>
          <w:tcPr>
            <w:tcW w:w="1134" w:type="dxa"/>
          </w:tcPr>
          <w:p w14:paraId="7A16A010"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51079094" w14:textId="77777777" w:rsidR="00111DCF" w:rsidRPr="000C1551" w:rsidRDefault="00111DCF" w:rsidP="00111DCF">
            <w:pPr>
              <w:ind w:left="57" w:right="-113"/>
              <w:jc w:val="center"/>
              <w:rPr>
                <w:rFonts w:ascii="Times New Roman" w:eastAsia="Times New Roman" w:hAnsi="Times New Roman" w:cs="Times New Roman"/>
              </w:rPr>
            </w:pPr>
          </w:p>
        </w:tc>
        <w:tc>
          <w:tcPr>
            <w:tcW w:w="992" w:type="dxa"/>
          </w:tcPr>
          <w:p w14:paraId="2A4266E4"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tcPr>
          <w:p w14:paraId="50720C99"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425A2645" w14:textId="77777777" w:rsidR="00111DCF" w:rsidRPr="000C1551" w:rsidRDefault="00111DCF" w:rsidP="00111DCF">
            <w:pPr>
              <w:ind w:right="-57"/>
              <w:rPr>
                <w:rFonts w:ascii="Times New Roman" w:eastAsia="Times New Roman" w:hAnsi="Times New Roman" w:cs="Times New Roman"/>
              </w:rPr>
            </w:pPr>
            <w:r w:rsidRPr="000C1551">
              <w:rPr>
                <w:rFonts w:ascii="Times New Roman" w:eastAsia="Times New Roman" w:hAnsi="Times New Roman" w:cs="Times New Roman"/>
                <w:bCs/>
                <w:lang w:eastAsia="bg-BG"/>
              </w:rPr>
              <w:t>Община.</w:t>
            </w:r>
          </w:p>
        </w:tc>
        <w:tc>
          <w:tcPr>
            <w:tcW w:w="1843" w:type="dxa"/>
          </w:tcPr>
          <w:p w14:paraId="177AF2FF"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62C8D084"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4CF4346A" w14:textId="77777777" w:rsidR="00111DCF" w:rsidRPr="000C1551" w:rsidRDefault="00111DCF" w:rsidP="00111DCF">
            <w:pPr>
              <w:ind w:left="34" w:right="-57"/>
              <w:rPr>
                <w:rFonts w:ascii="Times New Roman" w:eastAsia="Times New Roman" w:hAnsi="Times New Roman" w:cs="Times New Roman"/>
              </w:rPr>
            </w:pPr>
            <w:r w:rsidRPr="000C1551">
              <w:rPr>
                <w:rFonts w:ascii="Times New Roman" w:eastAsia="Times New Roman" w:hAnsi="Times New Roman" w:cs="Times New Roman"/>
                <w:lang w:eastAsia="bg-BG"/>
              </w:rPr>
              <w:t>Средства по национални програми.</w:t>
            </w:r>
          </w:p>
        </w:tc>
        <w:tc>
          <w:tcPr>
            <w:tcW w:w="2977" w:type="dxa"/>
          </w:tcPr>
          <w:p w14:paraId="4F8BA5E4" w14:textId="77777777" w:rsidR="00111DCF" w:rsidRPr="000C1551" w:rsidRDefault="00111DCF" w:rsidP="00111DCF">
            <w:pPr>
              <w:ind w:left="57" w:right="-57"/>
              <w:jc w:val="both"/>
              <w:rPr>
                <w:rFonts w:ascii="Times New Roman" w:eastAsia="Times New Roman" w:hAnsi="Times New Roman" w:cs="Times New Roman"/>
              </w:rPr>
            </w:pPr>
            <w:r w:rsidRPr="000C1551">
              <w:rPr>
                <w:rFonts w:ascii="Times New Roman" w:eastAsia="Times New Roman" w:hAnsi="Times New Roman" w:cs="Times New Roman"/>
              </w:rPr>
              <w:t>1.Брой лица вкл. в обучения и заетост по ПРЧР 2021-2027, вкл. с осигурена заетост по ЗНЗ за насърчаване на заетостта  на „зелени работни места“</w:t>
            </w:r>
            <w:r w:rsidR="004C72BD">
              <w:rPr>
                <w:rFonts w:ascii="Times New Roman" w:eastAsia="Times New Roman" w:hAnsi="Times New Roman" w:cs="Times New Roman"/>
              </w:rPr>
              <w:t>.</w:t>
            </w:r>
          </w:p>
          <w:p w14:paraId="3B67FE6F" w14:textId="77777777" w:rsidR="00111DCF" w:rsidRPr="000C1551" w:rsidRDefault="00111DCF" w:rsidP="00111DCF">
            <w:pPr>
              <w:ind w:left="57" w:right="-57"/>
              <w:rPr>
                <w:rFonts w:ascii="Times New Roman" w:eastAsia="Times New Roman" w:hAnsi="Times New Roman" w:cs="Times New Roman"/>
              </w:rPr>
            </w:pPr>
          </w:p>
        </w:tc>
        <w:tc>
          <w:tcPr>
            <w:tcW w:w="1134" w:type="dxa"/>
          </w:tcPr>
          <w:p w14:paraId="1F98C3AA" w14:textId="77777777" w:rsidR="00111DCF"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42971458" w14:textId="77777777" w:rsidR="00111DCF" w:rsidRPr="000C1551" w:rsidRDefault="006100AB" w:rsidP="006100AB">
            <w:pPr>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111DCF" w:rsidRPr="000C1551" w14:paraId="7A068AF9" w14:textId="77777777" w:rsidTr="00111DCF">
        <w:trPr>
          <w:trHeight w:val="1678"/>
        </w:trPr>
        <w:tc>
          <w:tcPr>
            <w:tcW w:w="567" w:type="dxa"/>
          </w:tcPr>
          <w:p w14:paraId="0E6E1A7B" w14:textId="77777777" w:rsidR="00111DCF" w:rsidRPr="000C1551" w:rsidRDefault="00111DCF"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lastRenderedPageBreak/>
              <w:t>6.2</w:t>
            </w:r>
          </w:p>
        </w:tc>
        <w:tc>
          <w:tcPr>
            <w:tcW w:w="3261" w:type="dxa"/>
          </w:tcPr>
          <w:p w14:paraId="30FA8C5E" w14:textId="77777777" w:rsidR="00111DCF" w:rsidRPr="000C1551" w:rsidRDefault="00111DCF" w:rsidP="00111DCF">
            <w:pPr>
              <w:ind w:left="57" w:right="-57"/>
              <w:jc w:val="both"/>
              <w:rPr>
                <w:rFonts w:ascii="Times New Roman" w:eastAsia="Times New Roman" w:hAnsi="Times New Roman" w:cs="Times New Roman"/>
              </w:rPr>
            </w:pPr>
            <w:r w:rsidRPr="000C1551">
              <w:rPr>
                <w:rFonts w:ascii="Times New Roman" w:eastAsia="Times New Roman" w:hAnsi="Times New Roman" w:cs="Times New Roman"/>
              </w:rPr>
              <w:t>Създаване на социални предприятия за развитие на туризъм и социално предприемачество за подобряване на качеството на живот на уязвимите групи и устойчива социална интеграция, чрез икономическа и социална активност.</w:t>
            </w:r>
          </w:p>
        </w:tc>
        <w:tc>
          <w:tcPr>
            <w:tcW w:w="1134" w:type="dxa"/>
          </w:tcPr>
          <w:p w14:paraId="16E7C805"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54F1216F" w14:textId="77777777" w:rsidR="00111DCF" w:rsidRPr="000C1551" w:rsidRDefault="00111DCF" w:rsidP="00111DCF">
            <w:pPr>
              <w:ind w:left="-108" w:right="-57"/>
              <w:jc w:val="center"/>
              <w:rPr>
                <w:rFonts w:ascii="Times New Roman" w:eastAsia="Times New Roman" w:hAnsi="Times New Roman" w:cs="Times New Roman"/>
                <w:lang w:eastAsia="bg-BG"/>
              </w:rPr>
            </w:pPr>
          </w:p>
        </w:tc>
        <w:tc>
          <w:tcPr>
            <w:tcW w:w="992" w:type="dxa"/>
          </w:tcPr>
          <w:p w14:paraId="419C9350" w14:textId="77777777" w:rsidR="00111DCF" w:rsidRPr="000C1551" w:rsidRDefault="00111DCF" w:rsidP="00111DCF">
            <w:pPr>
              <w:ind w:left="-57" w:right="-57"/>
              <w:jc w:val="cente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2022 – 2024 г.</w:t>
            </w:r>
          </w:p>
        </w:tc>
        <w:tc>
          <w:tcPr>
            <w:tcW w:w="1559" w:type="dxa"/>
          </w:tcPr>
          <w:p w14:paraId="2ECC44CC"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Дирекция БТ;</w:t>
            </w:r>
          </w:p>
          <w:p w14:paraId="6D780CB0"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Община.</w:t>
            </w:r>
          </w:p>
        </w:tc>
        <w:tc>
          <w:tcPr>
            <w:tcW w:w="1843" w:type="dxa"/>
          </w:tcPr>
          <w:p w14:paraId="318BC030"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5958BBD7"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3C2B0F1B"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Средства по национални програми.</w:t>
            </w:r>
          </w:p>
        </w:tc>
        <w:tc>
          <w:tcPr>
            <w:tcW w:w="2977" w:type="dxa"/>
          </w:tcPr>
          <w:p w14:paraId="5AEF5D24" w14:textId="77777777" w:rsidR="00111DCF" w:rsidRPr="000C1551" w:rsidRDefault="00111DCF" w:rsidP="00111DCF">
            <w:pPr>
              <w:ind w:left="57" w:right="-57"/>
              <w:jc w:val="both"/>
              <w:rPr>
                <w:rFonts w:ascii="Times New Roman" w:eastAsia="Times New Roman" w:hAnsi="Times New Roman" w:cs="Times New Roman"/>
              </w:rPr>
            </w:pPr>
            <w:r w:rsidRPr="000C1551">
              <w:rPr>
                <w:rFonts w:ascii="Times New Roman" w:eastAsia="Times New Roman" w:hAnsi="Times New Roman" w:cs="Times New Roman"/>
              </w:rPr>
              <w:t>1. Брой създадени социални предприятия;</w:t>
            </w:r>
          </w:p>
          <w:p w14:paraId="2BD52238" w14:textId="77777777" w:rsidR="00111DCF" w:rsidRPr="000C1551" w:rsidRDefault="00111DCF" w:rsidP="00111DCF">
            <w:pPr>
              <w:ind w:left="57" w:right="-57"/>
              <w:jc w:val="both"/>
              <w:rPr>
                <w:rFonts w:ascii="Times New Roman" w:eastAsia="Times New Roman" w:hAnsi="Times New Roman" w:cs="Times New Roman"/>
              </w:rPr>
            </w:pPr>
          </w:p>
          <w:p w14:paraId="2A8E86A7" w14:textId="77777777" w:rsidR="00111DCF" w:rsidRPr="000C1551" w:rsidRDefault="00111DCF" w:rsidP="00461AC7">
            <w:pPr>
              <w:ind w:left="57" w:right="-57"/>
              <w:rPr>
                <w:rFonts w:ascii="Times New Roman" w:eastAsia="Times New Roman" w:hAnsi="Times New Roman" w:cs="Times New Roman"/>
              </w:rPr>
            </w:pPr>
            <w:r w:rsidRPr="000C1551">
              <w:rPr>
                <w:rFonts w:ascii="Times New Roman" w:eastAsia="Times New Roman" w:hAnsi="Times New Roman" w:cs="Times New Roman"/>
              </w:rPr>
              <w:t>2. Брой лица развили социално предприемачество.</w:t>
            </w:r>
          </w:p>
        </w:tc>
        <w:tc>
          <w:tcPr>
            <w:tcW w:w="1134" w:type="dxa"/>
          </w:tcPr>
          <w:p w14:paraId="38D07302" w14:textId="77777777" w:rsidR="00111DCF"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p w14:paraId="2FD8F25D" w14:textId="77777777" w:rsidR="006100AB" w:rsidRDefault="006100AB" w:rsidP="00111DCF">
            <w:pPr>
              <w:ind w:left="57" w:right="-57"/>
              <w:jc w:val="center"/>
              <w:rPr>
                <w:rFonts w:ascii="Times New Roman" w:eastAsia="Times New Roman" w:hAnsi="Times New Roman" w:cs="Times New Roman"/>
              </w:rPr>
            </w:pPr>
          </w:p>
          <w:p w14:paraId="30D69D12" w14:textId="77777777" w:rsidR="006100AB" w:rsidRDefault="006100AB" w:rsidP="00111DCF">
            <w:pPr>
              <w:ind w:left="57" w:right="-57"/>
              <w:jc w:val="center"/>
              <w:rPr>
                <w:rFonts w:ascii="Times New Roman" w:eastAsia="Times New Roman" w:hAnsi="Times New Roman" w:cs="Times New Roman"/>
              </w:rPr>
            </w:pPr>
          </w:p>
          <w:p w14:paraId="345499BA" w14:textId="77777777" w:rsidR="006100AB" w:rsidRDefault="006100AB" w:rsidP="00111DCF">
            <w:pPr>
              <w:ind w:left="57" w:right="-57"/>
              <w:jc w:val="center"/>
              <w:rPr>
                <w:rFonts w:ascii="Times New Roman" w:eastAsia="Times New Roman" w:hAnsi="Times New Roman" w:cs="Times New Roman"/>
              </w:rPr>
            </w:pPr>
          </w:p>
          <w:p w14:paraId="2C9A3469" w14:textId="77777777" w:rsidR="006100AB" w:rsidRPr="000C1551" w:rsidRDefault="006100A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32D970B2" w14:textId="77777777" w:rsidR="00111DCF" w:rsidRDefault="006100AB" w:rsidP="006100AB">
            <w:pPr>
              <w:ind w:left="-57" w:right="-57"/>
              <w:jc w:val="center"/>
              <w:rPr>
                <w:rFonts w:ascii="Times New Roman" w:eastAsia="Times New Roman" w:hAnsi="Times New Roman" w:cs="Times New Roman"/>
              </w:rPr>
            </w:pPr>
            <w:r>
              <w:rPr>
                <w:rFonts w:ascii="Times New Roman" w:eastAsia="Times New Roman" w:hAnsi="Times New Roman" w:cs="Times New Roman"/>
              </w:rPr>
              <w:t>2</w:t>
            </w:r>
          </w:p>
          <w:p w14:paraId="5AC51A41" w14:textId="77777777" w:rsidR="006100AB" w:rsidRDefault="006100AB" w:rsidP="006100AB">
            <w:pPr>
              <w:ind w:left="-57" w:right="-57"/>
              <w:jc w:val="center"/>
              <w:rPr>
                <w:rFonts w:ascii="Times New Roman" w:eastAsia="Times New Roman" w:hAnsi="Times New Roman" w:cs="Times New Roman"/>
              </w:rPr>
            </w:pPr>
          </w:p>
          <w:p w14:paraId="568D154A" w14:textId="77777777" w:rsidR="006100AB" w:rsidRDefault="006100AB" w:rsidP="006100AB">
            <w:pPr>
              <w:ind w:left="-57" w:right="-57"/>
              <w:jc w:val="center"/>
              <w:rPr>
                <w:rFonts w:ascii="Times New Roman" w:eastAsia="Times New Roman" w:hAnsi="Times New Roman" w:cs="Times New Roman"/>
              </w:rPr>
            </w:pPr>
          </w:p>
          <w:p w14:paraId="7D76A460" w14:textId="77777777" w:rsidR="006100AB" w:rsidRDefault="006100AB" w:rsidP="006100AB">
            <w:pPr>
              <w:ind w:left="-57" w:right="-57"/>
              <w:jc w:val="center"/>
              <w:rPr>
                <w:rFonts w:ascii="Times New Roman" w:eastAsia="Times New Roman" w:hAnsi="Times New Roman" w:cs="Times New Roman"/>
              </w:rPr>
            </w:pPr>
          </w:p>
          <w:p w14:paraId="4B8CF7AD" w14:textId="77777777" w:rsidR="006100AB" w:rsidRPr="000C1551" w:rsidRDefault="006100AB" w:rsidP="006100AB">
            <w:pPr>
              <w:ind w:left="-57" w:right="-57"/>
              <w:jc w:val="center"/>
              <w:rPr>
                <w:rFonts w:ascii="Times New Roman" w:eastAsia="Times New Roman" w:hAnsi="Times New Roman" w:cs="Times New Roman"/>
              </w:rPr>
            </w:pPr>
            <w:r>
              <w:rPr>
                <w:rFonts w:ascii="Times New Roman" w:eastAsia="Times New Roman" w:hAnsi="Times New Roman" w:cs="Times New Roman"/>
              </w:rPr>
              <w:t>2</w:t>
            </w:r>
          </w:p>
        </w:tc>
      </w:tr>
    </w:tbl>
    <w:p w14:paraId="680E7E92" w14:textId="77777777" w:rsidR="00111DCF" w:rsidRDefault="00111DCF" w:rsidP="00461AC7">
      <w:pPr>
        <w:spacing w:after="0" w:line="276" w:lineRule="auto"/>
        <w:rPr>
          <w:rFonts w:eastAsia="Times New Roman" w:cs="Times New Roman"/>
          <w:sz w:val="22"/>
        </w:rPr>
      </w:pPr>
    </w:p>
    <w:p w14:paraId="0F1A9AA8" w14:textId="77777777" w:rsidR="00461AC7" w:rsidRDefault="00461AC7" w:rsidP="00461AC7">
      <w:pPr>
        <w:spacing w:after="0" w:line="276" w:lineRule="auto"/>
        <w:rPr>
          <w:rFonts w:eastAsia="Times New Roman" w:cs="Times New Roman"/>
          <w:sz w:val="22"/>
          <w:lang w:val="bg-BG"/>
        </w:rPr>
      </w:pPr>
    </w:p>
    <w:p w14:paraId="0AABDCED" w14:textId="77777777" w:rsidR="00332B97" w:rsidRDefault="00332B97" w:rsidP="00461AC7">
      <w:pPr>
        <w:spacing w:after="0" w:line="276" w:lineRule="auto"/>
        <w:rPr>
          <w:rFonts w:eastAsia="Times New Roman" w:cs="Times New Roman"/>
          <w:sz w:val="22"/>
          <w:lang w:val="bg-BG"/>
        </w:rPr>
      </w:pPr>
    </w:p>
    <w:p w14:paraId="7E4724EB" w14:textId="77777777" w:rsidR="00332B97" w:rsidRPr="00332B97" w:rsidRDefault="00332B97" w:rsidP="00461AC7">
      <w:pPr>
        <w:spacing w:after="0" w:line="276" w:lineRule="auto"/>
        <w:rPr>
          <w:rFonts w:eastAsia="Times New Roman" w:cs="Times New Roman"/>
          <w:sz w:val="22"/>
          <w:lang w:val="bg-BG"/>
        </w:rPr>
      </w:pPr>
    </w:p>
    <w:p w14:paraId="0A604DC0" w14:textId="77777777" w:rsidR="00111DCF" w:rsidRPr="000C1551" w:rsidRDefault="00111DCF" w:rsidP="00111DCF">
      <w:pPr>
        <w:spacing w:after="200" w:line="276" w:lineRule="auto"/>
        <w:jc w:val="center"/>
        <w:rPr>
          <w:rFonts w:eastAsia="Times New Roman" w:cs="Times New Roman"/>
          <w:b/>
          <w:bCs/>
          <w:sz w:val="22"/>
          <w:lang w:val="bg-BG"/>
        </w:rPr>
      </w:pPr>
      <w:r w:rsidRPr="000C1551">
        <w:rPr>
          <w:rFonts w:eastAsia="Times New Roman" w:cs="Times New Roman"/>
          <w:b/>
          <w:bCs/>
          <w:sz w:val="22"/>
          <w:lang w:val="bg-BG"/>
        </w:rPr>
        <w:t>ПРИОРИТЕТ „ЖИЛИШНИ УСЛОВИЯ“</w:t>
      </w:r>
    </w:p>
    <w:p w14:paraId="2B937453" w14:textId="77777777" w:rsidR="00111DCF" w:rsidRPr="000C1551" w:rsidRDefault="00111DCF" w:rsidP="00111DCF">
      <w:pPr>
        <w:spacing w:after="200" w:line="276" w:lineRule="auto"/>
        <w:jc w:val="center"/>
        <w:rPr>
          <w:rFonts w:eastAsia="Times New Roman" w:cs="Times New Roman"/>
          <w:b/>
          <w:bCs/>
          <w:i/>
          <w:iCs/>
          <w:szCs w:val="24"/>
          <w:lang w:val="bg-BG"/>
        </w:rPr>
      </w:pPr>
      <w:r w:rsidRPr="000C1551">
        <w:rPr>
          <w:rFonts w:eastAsia="Times New Roman" w:cs="Times New Roman"/>
          <w:b/>
          <w:bCs/>
          <w:i/>
          <w:iCs/>
          <w:szCs w:val="24"/>
          <w:lang w:val="bg-BG"/>
        </w:rPr>
        <w:t>Оперативна цел:</w:t>
      </w:r>
      <w:r w:rsidRPr="000C1551">
        <w:rPr>
          <w:rFonts w:eastAsia="Times New Roman" w:cs="Times New Roman"/>
          <w:szCs w:val="24"/>
          <w:lang w:val="bg-BG"/>
        </w:rPr>
        <w:t xml:space="preserve"> </w:t>
      </w:r>
      <w:r w:rsidRPr="000C1551">
        <w:rPr>
          <w:rFonts w:eastAsia="Times New Roman" w:cs="Times New Roman"/>
          <w:b/>
          <w:bCs/>
          <w:i/>
          <w:iCs/>
          <w:szCs w:val="24"/>
          <w:lang w:val="bg-BG"/>
        </w:rPr>
        <w:t xml:space="preserve">Подобряване на жилищните условия, включително и на прилежащата техническа инфраструктура и инфраструктура за публични услуги </w:t>
      </w:r>
    </w:p>
    <w:tbl>
      <w:tblPr>
        <w:tblStyle w:val="10"/>
        <w:tblW w:w="14885" w:type="dxa"/>
        <w:tblInd w:w="-176" w:type="dxa"/>
        <w:tblLayout w:type="fixed"/>
        <w:tblLook w:val="04A0" w:firstRow="1" w:lastRow="0" w:firstColumn="1" w:lastColumn="0" w:noHBand="0" w:noVBand="1"/>
      </w:tblPr>
      <w:tblGrid>
        <w:gridCol w:w="14885"/>
      </w:tblGrid>
      <w:tr w:rsidR="00111DCF" w:rsidRPr="000C1551" w14:paraId="52E7A35A" w14:textId="77777777" w:rsidTr="00111DCF">
        <w:tc>
          <w:tcPr>
            <w:tcW w:w="14885" w:type="dxa"/>
            <w:shd w:val="clear" w:color="auto" w:fill="FFF2CC" w:themeFill="accent4" w:themeFillTint="33"/>
          </w:tcPr>
          <w:p w14:paraId="52E2691F" w14:textId="77777777" w:rsidR="00111DCF" w:rsidRPr="000C1551" w:rsidRDefault="00111DCF" w:rsidP="00C43C7E">
            <w:pPr>
              <w:spacing w:line="276" w:lineRule="auto"/>
              <w:jc w:val="center"/>
              <w:rPr>
                <w:rFonts w:ascii="Times New Roman" w:eastAsia="Times New Roman" w:hAnsi="Times New Roman" w:cs="Times New Roman"/>
                <w:b/>
                <w:sz w:val="24"/>
                <w:szCs w:val="24"/>
              </w:rPr>
            </w:pPr>
            <w:r w:rsidRPr="000C1551">
              <w:rPr>
                <w:rFonts w:ascii="Times New Roman" w:eastAsia="Times New Roman" w:hAnsi="Times New Roman" w:cs="Times New Roman"/>
                <w:b/>
                <w:bCs/>
                <w:sz w:val="24"/>
                <w:szCs w:val="24"/>
                <w:lang w:eastAsia="bg-BG"/>
              </w:rPr>
              <w:t>Цел 1</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w:t>
            </w:r>
            <w:r w:rsidRPr="000C1551">
              <w:rPr>
                <w:rFonts w:ascii="Times New Roman" w:eastAsia="Times New Roman" w:hAnsi="Times New Roman" w:cs="Times New Roman"/>
                <w:b/>
                <w:color w:val="000000"/>
                <w:sz w:val="24"/>
                <w:szCs w:val="24"/>
              </w:rPr>
              <w:t>Изграждане на интегрирана географска информационна система и въвеждане на орторектифицирани изображения заснети с дрон</w:t>
            </w:r>
          </w:p>
        </w:tc>
      </w:tr>
    </w:tbl>
    <w:tbl>
      <w:tblPr>
        <w:tblStyle w:val="TableGrid2"/>
        <w:tblW w:w="14885" w:type="dxa"/>
        <w:tblInd w:w="-176" w:type="dxa"/>
        <w:tblLayout w:type="fixed"/>
        <w:tblLook w:val="04A0" w:firstRow="1" w:lastRow="0" w:firstColumn="1" w:lastColumn="0" w:noHBand="0" w:noVBand="1"/>
      </w:tblPr>
      <w:tblGrid>
        <w:gridCol w:w="568"/>
        <w:gridCol w:w="3402"/>
        <w:gridCol w:w="1275"/>
        <w:gridCol w:w="993"/>
        <w:gridCol w:w="1417"/>
        <w:gridCol w:w="1843"/>
        <w:gridCol w:w="2835"/>
        <w:gridCol w:w="1134"/>
        <w:gridCol w:w="1418"/>
      </w:tblGrid>
      <w:tr w:rsidR="00111DCF" w:rsidRPr="000C1551" w14:paraId="6044AF98" w14:textId="77777777" w:rsidTr="00111DCF">
        <w:trPr>
          <w:trHeight w:val="1408"/>
        </w:trPr>
        <w:tc>
          <w:tcPr>
            <w:tcW w:w="568" w:type="dxa"/>
            <w:shd w:val="clear" w:color="auto" w:fill="D8F4F1"/>
          </w:tcPr>
          <w:p w14:paraId="1B728C6A" w14:textId="77777777" w:rsidR="00111DCF" w:rsidRPr="000C1551" w:rsidRDefault="00111DCF" w:rsidP="00111DCF">
            <w:pPr>
              <w:jc w:val="center"/>
              <w:rPr>
                <w:rFonts w:ascii="Times New Roman" w:eastAsia="Times New Roman" w:hAnsi="Times New Roman" w:cs="Times New Roman"/>
                <w:bCs/>
                <w:lang w:eastAsia="bg-BG"/>
              </w:rPr>
            </w:pPr>
          </w:p>
          <w:p w14:paraId="14817462" w14:textId="77777777" w:rsidR="00111DCF" w:rsidRPr="000C1551" w:rsidRDefault="00111DCF" w:rsidP="00111DCF">
            <w:pPr>
              <w:jc w:val="center"/>
              <w:rPr>
                <w:rFonts w:ascii="Times New Roman" w:eastAsia="Times New Roman" w:hAnsi="Times New Roman" w:cs="Times New Roman"/>
              </w:rPr>
            </w:pPr>
          </w:p>
        </w:tc>
        <w:tc>
          <w:tcPr>
            <w:tcW w:w="3402" w:type="dxa"/>
            <w:shd w:val="clear" w:color="auto" w:fill="D8F4F1"/>
          </w:tcPr>
          <w:p w14:paraId="455A9E15"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5" w:type="dxa"/>
            <w:shd w:val="clear" w:color="auto" w:fill="D8F4F1"/>
          </w:tcPr>
          <w:p w14:paraId="406F543C"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3" w:type="dxa"/>
            <w:shd w:val="clear" w:color="auto" w:fill="D8F4F1"/>
          </w:tcPr>
          <w:p w14:paraId="09FF5C04" w14:textId="77777777" w:rsidR="00111DCF" w:rsidRPr="000C1551" w:rsidRDefault="00111DCF"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2479AD3E"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6AF7E84E" w14:textId="77777777" w:rsidR="00111DCF" w:rsidRPr="000C1551" w:rsidRDefault="00111DCF" w:rsidP="00F80443">
            <w:pPr>
              <w:ind w:left="-108"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4397EECC"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36B0E8B1"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3BDBAD4F" w14:textId="77777777" w:rsidR="00111DCF" w:rsidRPr="000C1551" w:rsidRDefault="00111DCF" w:rsidP="00111DCF">
            <w:pPr>
              <w:jc w:val="center"/>
              <w:rPr>
                <w:rFonts w:ascii="Times New Roman" w:eastAsia="Times New Roman" w:hAnsi="Times New Roman" w:cs="Times New Roman"/>
              </w:rPr>
            </w:pPr>
          </w:p>
        </w:tc>
        <w:tc>
          <w:tcPr>
            <w:tcW w:w="1418" w:type="dxa"/>
            <w:shd w:val="clear" w:color="auto" w:fill="D8F4F1"/>
          </w:tcPr>
          <w:p w14:paraId="759495D3"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bl>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3"/>
        <w:gridCol w:w="1275"/>
        <w:gridCol w:w="993"/>
        <w:gridCol w:w="1417"/>
        <w:gridCol w:w="1843"/>
        <w:gridCol w:w="2835"/>
        <w:gridCol w:w="1134"/>
        <w:gridCol w:w="1418"/>
      </w:tblGrid>
      <w:tr w:rsidR="00111DCF" w:rsidRPr="000C1551" w14:paraId="617518DB" w14:textId="77777777" w:rsidTr="00A20977">
        <w:tc>
          <w:tcPr>
            <w:tcW w:w="567" w:type="dxa"/>
            <w:shd w:val="clear" w:color="auto" w:fill="FFFFFF" w:themeFill="background1"/>
          </w:tcPr>
          <w:p w14:paraId="46114272"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rPr>
              <w:t>1.1.</w:t>
            </w:r>
          </w:p>
        </w:tc>
        <w:tc>
          <w:tcPr>
            <w:tcW w:w="3403" w:type="dxa"/>
            <w:shd w:val="clear" w:color="auto" w:fill="FFFFFF" w:themeFill="background1"/>
          </w:tcPr>
          <w:p w14:paraId="1F2EDC4B"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rPr>
              <w:t>Мониторинг  на динамиката на развитието на територии с компактно ромско население.</w:t>
            </w:r>
          </w:p>
        </w:tc>
        <w:tc>
          <w:tcPr>
            <w:tcW w:w="1275" w:type="dxa"/>
            <w:shd w:val="clear" w:color="auto" w:fill="FFFFFF" w:themeFill="background1"/>
          </w:tcPr>
          <w:p w14:paraId="63C5EAA8" w14:textId="77777777" w:rsidR="00111DCF" w:rsidRPr="000C1551" w:rsidRDefault="00111DCF" w:rsidP="00111DCF">
            <w:pPr>
              <w:spacing w:after="0" w:line="240" w:lineRule="auto"/>
              <w:ind w:left="-108" w:right="-57"/>
              <w:jc w:val="center"/>
              <w:rPr>
                <w:rFonts w:eastAsia="Times New Roman" w:cs="Times New Roman"/>
                <w:bCs/>
                <w:sz w:val="22"/>
                <w:lang w:val="bg-BG" w:eastAsia="bg-BG"/>
              </w:rPr>
            </w:pPr>
            <w:r w:rsidRPr="000C1551">
              <w:rPr>
                <w:rFonts w:eastAsia="Times New Roman" w:cs="Times New Roman"/>
                <w:sz w:val="22"/>
                <w:lang w:val="bg-BG" w:eastAsia="bg-BG"/>
              </w:rPr>
              <w:t>Предстоящ</w:t>
            </w:r>
          </w:p>
          <w:p w14:paraId="3AC81ED3" w14:textId="77777777" w:rsidR="00111DCF" w:rsidRPr="000C1551" w:rsidRDefault="00111DCF" w:rsidP="00111DCF">
            <w:pPr>
              <w:spacing w:after="0" w:line="240" w:lineRule="auto"/>
              <w:rPr>
                <w:rFonts w:eastAsia="Times New Roman" w:cs="Times New Roman"/>
                <w:sz w:val="22"/>
                <w:lang w:val="bg-BG"/>
              </w:rPr>
            </w:pPr>
          </w:p>
        </w:tc>
        <w:tc>
          <w:tcPr>
            <w:tcW w:w="993" w:type="dxa"/>
            <w:shd w:val="clear" w:color="auto" w:fill="FFFFFF" w:themeFill="background1"/>
          </w:tcPr>
          <w:p w14:paraId="2A535ECB"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eastAsia="bg-BG"/>
              </w:rPr>
              <w:t>2022 – 2024 г.</w:t>
            </w:r>
          </w:p>
        </w:tc>
        <w:tc>
          <w:tcPr>
            <w:tcW w:w="1417" w:type="dxa"/>
            <w:shd w:val="clear" w:color="auto" w:fill="FFFFFF" w:themeFill="background1"/>
          </w:tcPr>
          <w:p w14:paraId="5B6858ED" w14:textId="77777777" w:rsidR="00111DCF" w:rsidRPr="00FF0197" w:rsidRDefault="00FF0197" w:rsidP="00111DCF">
            <w:pPr>
              <w:spacing w:after="0" w:line="240" w:lineRule="auto"/>
              <w:rPr>
                <w:rFonts w:eastAsia="Times New Roman" w:cs="Times New Roman"/>
                <w:sz w:val="22"/>
              </w:rPr>
            </w:pPr>
            <w:r>
              <w:rPr>
                <w:rFonts w:eastAsia="Times New Roman" w:cs="Times New Roman"/>
                <w:sz w:val="22"/>
                <w:lang w:val="bg-BG"/>
              </w:rPr>
              <w:t>Община.</w:t>
            </w:r>
          </w:p>
        </w:tc>
        <w:tc>
          <w:tcPr>
            <w:tcW w:w="1843" w:type="dxa"/>
            <w:shd w:val="clear" w:color="auto" w:fill="FFFFFF" w:themeFill="background1"/>
          </w:tcPr>
          <w:p w14:paraId="4D286B5E" w14:textId="77777777" w:rsidR="00111DCF" w:rsidRPr="000C1551" w:rsidRDefault="00111DCF" w:rsidP="00111DCF">
            <w:pPr>
              <w:spacing w:after="0" w:line="240" w:lineRule="auto"/>
              <w:rPr>
                <w:rFonts w:eastAsia="Times New Roman" w:cs="Times New Roman"/>
                <w:bCs/>
                <w:sz w:val="22"/>
                <w:lang w:eastAsia="bg-BG"/>
              </w:rPr>
            </w:pPr>
            <w:r w:rsidRPr="000C1551">
              <w:rPr>
                <w:rFonts w:eastAsia="Times New Roman" w:cs="Times New Roman"/>
                <w:bCs/>
                <w:sz w:val="22"/>
                <w:lang w:val="bg-BG" w:eastAsia="bg-BG"/>
              </w:rPr>
              <w:t>Републикански бюджет</w:t>
            </w:r>
            <w:r w:rsidRPr="000C1551">
              <w:rPr>
                <w:rFonts w:eastAsia="Times New Roman" w:cs="Times New Roman"/>
                <w:bCs/>
                <w:sz w:val="22"/>
                <w:lang w:eastAsia="bg-BG"/>
              </w:rPr>
              <w:t>;</w:t>
            </w:r>
          </w:p>
          <w:p w14:paraId="22ABC4E0" w14:textId="77777777" w:rsidR="00111DCF" w:rsidRPr="000C1551" w:rsidRDefault="00111DCF" w:rsidP="00111DCF">
            <w:pPr>
              <w:spacing w:after="0" w:line="240" w:lineRule="auto"/>
              <w:rPr>
                <w:rFonts w:eastAsia="Times New Roman" w:cs="Times New Roman"/>
                <w:sz w:val="22"/>
                <w:lang w:val="bg-BG" w:eastAsia="bg-BG"/>
              </w:rPr>
            </w:pPr>
            <w:r w:rsidRPr="000C1551">
              <w:rPr>
                <w:rFonts w:eastAsia="Times New Roman" w:cs="Times New Roman"/>
                <w:sz w:val="22"/>
                <w:lang w:val="bg-BG" w:eastAsia="bg-BG"/>
              </w:rPr>
              <w:t xml:space="preserve">Средства по ОП; </w:t>
            </w:r>
          </w:p>
          <w:p w14:paraId="32AC830B"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eastAsia="bg-BG"/>
              </w:rPr>
              <w:t>Средства по национални програми.</w:t>
            </w:r>
          </w:p>
        </w:tc>
        <w:tc>
          <w:tcPr>
            <w:tcW w:w="2835" w:type="dxa"/>
            <w:shd w:val="clear" w:color="auto" w:fill="FFFFFF" w:themeFill="background1"/>
          </w:tcPr>
          <w:p w14:paraId="1F2C0348"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rPr>
              <w:t>1.Брой осъществени пространствени ан</w:t>
            </w:r>
            <w:r w:rsidR="004C72BD">
              <w:rPr>
                <w:rFonts w:eastAsia="Times New Roman" w:cs="Times New Roman"/>
                <w:sz w:val="22"/>
                <w:lang w:val="bg-BG"/>
              </w:rPr>
              <w:t>ализи и свързани с тях дейности.</w:t>
            </w:r>
          </w:p>
        </w:tc>
        <w:tc>
          <w:tcPr>
            <w:tcW w:w="1134" w:type="dxa"/>
            <w:shd w:val="clear" w:color="auto" w:fill="FFFFFF" w:themeFill="background1"/>
          </w:tcPr>
          <w:p w14:paraId="7686A32A" w14:textId="77777777" w:rsidR="00111DCF" w:rsidRPr="000C1551" w:rsidRDefault="006100AB" w:rsidP="006100AB">
            <w:pPr>
              <w:spacing w:after="0" w:line="240" w:lineRule="auto"/>
              <w:jc w:val="center"/>
              <w:rPr>
                <w:rFonts w:eastAsia="Times New Roman" w:cs="Times New Roman"/>
                <w:sz w:val="22"/>
                <w:lang w:val="bg-BG"/>
              </w:rPr>
            </w:pPr>
            <w:r>
              <w:rPr>
                <w:rFonts w:eastAsia="Times New Roman" w:cs="Times New Roman"/>
                <w:sz w:val="22"/>
                <w:lang w:val="bg-BG"/>
              </w:rPr>
              <w:t>0</w:t>
            </w:r>
          </w:p>
        </w:tc>
        <w:tc>
          <w:tcPr>
            <w:tcW w:w="1418" w:type="dxa"/>
            <w:shd w:val="clear" w:color="auto" w:fill="FFFFFF" w:themeFill="background1"/>
          </w:tcPr>
          <w:p w14:paraId="262E8370" w14:textId="77777777" w:rsidR="00111DCF" w:rsidRPr="000C1551" w:rsidRDefault="006100AB" w:rsidP="006100AB">
            <w:pPr>
              <w:spacing w:after="0" w:line="240" w:lineRule="auto"/>
              <w:jc w:val="center"/>
              <w:rPr>
                <w:rFonts w:eastAsia="Times New Roman" w:cs="Times New Roman"/>
                <w:sz w:val="22"/>
                <w:lang w:val="bg-BG"/>
              </w:rPr>
            </w:pPr>
            <w:r>
              <w:rPr>
                <w:rFonts w:eastAsia="Times New Roman" w:cs="Times New Roman"/>
                <w:sz w:val="22"/>
                <w:lang w:val="bg-BG"/>
              </w:rPr>
              <w:t>2</w:t>
            </w:r>
          </w:p>
        </w:tc>
      </w:tr>
      <w:tr w:rsidR="00111DCF" w:rsidRPr="000C1551" w14:paraId="48B1B73D" w14:textId="77777777" w:rsidTr="00A20977">
        <w:tc>
          <w:tcPr>
            <w:tcW w:w="567" w:type="dxa"/>
            <w:shd w:val="clear" w:color="auto" w:fill="FFFFFF" w:themeFill="background1"/>
          </w:tcPr>
          <w:p w14:paraId="64477A19"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rPr>
              <w:t>1.2.</w:t>
            </w:r>
          </w:p>
        </w:tc>
        <w:tc>
          <w:tcPr>
            <w:tcW w:w="3403" w:type="dxa"/>
            <w:shd w:val="clear" w:color="auto" w:fill="FFFFFF" w:themeFill="background1"/>
          </w:tcPr>
          <w:p w14:paraId="25240A8B"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color w:val="000000"/>
                <w:sz w:val="22"/>
                <w:lang w:val="bg-BG"/>
              </w:rPr>
              <w:t xml:space="preserve">Moниторинг на изпълнението на програмни документи, оказващи влияние на територии </w:t>
            </w:r>
            <w:r w:rsidRPr="000C1551">
              <w:rPr>
                <w:rFonts w:eastAsia="Times New Roman" w:cs="Times New Roman"/>
                <w:sz w:val="22"/>
                <w:lang w:val="bg-BG"/>
              </w:rPr>
              <w:t>с компактно ромско население.</w:t>
            </w:r>
          </w:p>
        </w:tc>
        <w:tc>
          <w:tcPr>
            <w:tcW w:w="1275" w:type="dxa"/>
            <w:shd w:val="clear" w:color="auto" w:fill="FFFFFF" w:themeFill="background1"/>
          </w:tcPr>
          <w:p w14:paraId="72B53AD4" w14:textId="77777777" w:rsidR="00111DCF" w:rsidRPr="000C1551" w:rsidRDefault="00111DCF" w:rsidP="00111DCF">
            <w:pPr>
              <w:spacing w:after="0" w:line="240" w:lineRule="auto"/>
              <w:ind w:left="-108" w:right="-57"/>
              <w:jc w:val="center"/>
              <w:rPr>
                <w:rFonts w:eastAsia="Times New Roman" w:cs="Times New Roman"/>
                <w:bCs/>
                <w:sz w:val="22"/>
                <w:lang w:val="bg-BG" w:eastAsia="bg-BG"/>
              </w:rPr>
            </w:pPr>
            <w:r w:rsidRPr="000C1551">
              <w:rPr>
                <w:rFonts w:eastAsia="Times New Roman" w:cs="Times New Roman"/>
                <w:sz w:val="22"/>
                <w:lang w:val="bg-BG" w:eastAsia="bg-BG"/>
              </w:rPr>
              <w:t>Предстоящ</w:t>
            </w:r>
          </w:p>
          <w:p w14:paraId="2D9ECA08" w14:textId="77777777" w:rsidR="00111DCF" w:rsidRPr="000C1551" w:rsidRDefault="00111DCF" w:rsidP="00111DCF">
            <w:pPr>
              <w:spacing w:after="0" w:line="240" w:lineRule="auto"/>
              <w:rPr>
                <w:rFonts w:eastAsia="Times New Roman" w:cs="Times New Roman"/>
                <w:sz w:val="22"/>
                <w:lang w:val="bg-BG"/>
              </w:rPr>
            </w:pPr>
          </w:p>
        </w:tc>
        <w:tc>
          <w:tcPr>
            <w:tcW w:w="993" w:type="dxa"/>
            <w:shd w:val="clear" w:color="auto" w:fill="FFFFFF" w:themeFill="background1"/>
          </w:tcPr>
          <w:p w14:paraId="3FB967DA" w14:textId="77777777" w:rsidR="00111DCF" w:rsidRPr="000C1551" w:rsidRDefault="00111DCF" w:rsidP="00111DCF">
            <w:pPr>
              <w:spacing w:after="0" w:line="240" w:lineRule="auto"/>
              <w:rPr>
                <w:rFonts w:eastAsia="Times New Roman" w:cs="Times New Roman"/>
                <w:sz w:val="22"/>
              </w:rPr>
            </w:pPr>
            <w:r w:rsidRPr="000C1551">
              <w:rPr>
                <w:rFonts w:eastAsia="Times New Roman" w:cs="Times New Roman"/>
                <w:sz w:val="22"/>
                <w:lang w:val="bg-BG" w:eastAsia="bg-BG"/>
              </w:rPr>
              <w:t>2022 – 2024 г.</w:t>
            </w:r>
          </w:p>
        </w:tc>
        <w:tc>
          <w:tcPr>
            <w:tcW w:w="1417" w:type="dxa"/>
            <w:shd w:val="clear" w:color="auto" w:fill="FFFFFF" w:themeFill="background1"/>
          </w:tcPr>
          <w:p w14:paraId="46D1F2F5" w14:textId="77777777" w:rsidR="00111DCF" w:rsidRPr="00FF0197" w:rsidRDefault="00FF0197" w:rsidP="00111DCF">
            <w:pPr>
              <w:spacing w:after="0" w:line="240" w:lineRule="auto"/>
              <w:rPr>
                <w:rFonts w:eastAsia="Times New Roman" w:cs="Times New Roman"/>
                <w:sz w:val="22"/>
              </w:rPr>
            </w:pPr>
            <w:r>
              <w:rPr>
                <w:rFonts w:eastAsia="Times New Roman" w:cs="Times New Roman"/>
                <w:sz w:val="22"/>
                <w:lang w:val="bg-BG"/>
              </w:rPr>
              <w:t>Община.</w:t>
            </w:r>
          </w:p>
        </w:tc>
        <w:tc>
          <w:tcPr>
            <w:tcW w:w="1843" w:type="dxa"/>
            <w:shd w:val="clear" w:color="auto" w:fill="FFFFFF" w:themeFill="background1"/>
          </w:tcPr>
          <w:p w14:paraId="7F6275E5" w14:textId="77777777" w:rsidR="00111DCF" w:rsidRPr="000C1551" w:rsidRDefault="00111DCF" w:rsidP="00111DCF">
            <w:pPr>
              <w:spacing w:after="0" w:line="240" w:lineRule="auto"/>
              <w:rPr>
                <w:rFonts w:eastAsia="Times New Roman" w:cs="Times New Roman"/>
                <w:bCs/>
                <w:sz w:val="22"/>
                <w:lang w:eastAsia="bg-BG"/>
              </w:rPr>
            </w:pPr>
            <w:r w:rsidRPr="000C1551">
              <w:rPr>
                <w:rFonts w:eastAsia="Times New Roman" w:cs="Times New Roman"/>
                <w:bCs/>
                <w:sz w:val="22"/>
                <w:lang w:val="bg-BG" w:eastAsia="bg-BG"/>
              </w:rPr>
              <w:t>Републикански бюджет</w:t>
            </w:r>
            <w:r w:rsidRPr="000C1551">
              <w:rPr>
                <w:rFonts w:eastAsia="Times New Roman" w:cs="Times New Roman"/>
                <w:bCs/>
                <w:sz w:val="22"/>
                <w:lang w:eastAsia="bg-BG"/>
              </w:rPr>
              <w:t>;</w:t>
            </w:r>
          </w:p>
          <w:p w14:paraId="7F51CAAC" w14:textId="77777777" w:rsidR="00111DCF" w:rsidRPr="000C1551" w:rsidRDefault="00111DCF" w:rsidP="00111DCF">
            <w:pPr>
              <w:spacing w:after="0" w:line="240" w:lineRule="auto"/>
              <w:rPr>
                <w:rFonts w:eastAsia="Times New Roman" w:cs="Times New Roman"/>
                <w:sz w:val="22"/>
                <w:lang w:val="bg-BG" w:eastAsia="bg-BG"/>
              </w:rPr>
            </w:pPr>
            <w:r w:rsidRPr="000C1551">
              <w:rPr>
                <w:rFonts w:eastAsia="Times New Roman" w:cs="Times New Roman"/>
                <w:sz w:val="22"/>
                <w:lang w:val="bg-BG" w:eastAsia="bg-BG"/>
              </w:rPr>
              <w:t xml:space="preserve">Средства по ОП; </w:t>
            </w:r>
          </w:p>
          <w:p w14:paraId="7FD92BAE" w14:textId="77777777" w:rsidR="00111DCF" w:rsidRPr="000C1551" w:rsidRDefault="00111DCF" w:rsidP="00111DCF">
            <w:pPr>
              <w:spacing w:after="0" w:line="240" w:lineRule="auto"/>
              <w:rPr>
                <w:rFonts w:eastAsia="Times New Roman" w:cs="Times New Roman"/>
                <w:sz w:val="22"/>
                <w:lang w:val="bg-BG"/>
              </w:rPr>
            </w:pPr>
            <w:r w:rsidRPr="000C1551">
              <w:rPr>
                <w:rFonts w:eastAsia="Times New Roman" w:cs="Times New Roman"/>
                <w:sz w:val="22"/>
                <w:lang w:val="bg-BG" w:eastAsia="bg-BG"/>
              </w:rPr>
              <w:t>Средства по национални програми.</w:t>
            </w:r>
          </w:p>
        </w:tc>
        <w:tc>
          <w:tcPr>
            <w:tcW w:w="2835" w:type="dxa"/>
            <w:shd w:val="clear" w:color="auto" w:fill="FFFFFF" w:themeFill="background1"/>
          </w:tcPr>
          <w:p w14:paraId="496DB483" w14:textId="77777777" w:rsidR="00111DCF" w:rsidRPr="000C1551" w:rsidRDefault="00111DCF" w:rsidP="004C72BD">
            <w:pPr>
              <w:spacing w:after="0" w:line="240" w:lineRule="auto"/>
              <w:rPr>
                <w:rFonts w:eastAsia="Times New Roman" w:cs="Times New Roman"/>
                <w:sz w:val="22"/>
                <w:lang w:val="bg-BG"/>
              </w:rPr>
            </w:pPr>
            <w:r w:rsidRPr="000C1551">
              <w:rPr>
                <w:rFonts w:eastAsia="Calibri" w:cs="Times New Roman"/>
                <w:color w:val="000000"/>
                <w:sz w:val="22"/>
              </w:rPr>
              <w:t>1</w:t>
            </w:r>
            <w:r w:rsidRPr="000C1551">
              <w:rPr>
                <w:rFonts w:eastAsia="Calibri" w:cs="Times New Roman"/>
                <w:color w:val="000000"/>
                <w:sz w:val="22"/>
                <w:lang w:val="bg-BG"/>
              </w:rPr>
              <w:t>.Брой лица облагодетелствани от предприетите мерки</w:t>
            </w:r>
            <w:r w:rsidR="004C72BD">
              <w:rPr>
                <w:rFonts w:eastAsia="Calibri" w:cs="Times New Roman"/>
                <w:color w:val="000000"/>
                <w:sz w:val="22"/>
                <w:lang w:val="bg-BG"/>
              </w:rPr>
              <w:t>.</w:t>
            </w:r>
          </w:p>
        </w:tc>
        <w:tc>
          <w:tcPr>
            <w:tcW w:w="1134" w:type="dxa"/>
            <w:shd w:val="clear" w:color="auto" w:fill="FFFFFF" w:themeFill="background1"/>
          </w:tcPr>
          <w:p w14:paraId="10B2DAA3" w14:textId="77777777" w:rsidR="00111DCF" w:rsidRPr="000C1551" w:rsidRDefault="006100AB" w:rsidP="006100AB">
            <w:pPr>
              <w:spacing w:after="0" w:line="240" w:lineRule="auto"/>
              <w:jc w:val="center"/>
              <w:rPr>
                <w:rFonts w:eastAsia="Times New Roman" w:cs="Times New Roman"/>
                <w:sz w:val="22"/>
                <w:lang w:val="bg-BG"/>
              </w:rPr>
            </w:pPr>
            <w:r>
              <w:rPr>
                <w:rFonts w:eastAsia="Times New Roman" w:cs="Times New Roman"/>
                <w:sz w:val="22"/>
                <w:lang w:val="bg-BG"/>
              </w:rPr>
              <w:t>0</w:t>
            </w:r>
          </w:p>
        </w:tc>
        <w:tc>
          <w:tcPr>
            <w:tcW w:w="1418" w:type="dxa"/>
            <w:shd w:val="clear" w:color="auto" w:fill="FFFFFF" w:themeFill="background1"/>
          </w:tcPr>
          <w:p w14:paraId="387A58E9" w14:textId="77777777" w:rsidR="00111DCF" w:rsidRPr="000C1551" w:rsidRDefault="006100AB" w:rsidP="006100AB">
            <w:pPr>
              <w:spacing w:after="0" w:line="240" w:lineRule="auto"/>
              <w:jc w:val="center"/>
              <w:rPr>
                <w:rFonts w:eastAsia="Times New Roman" w:cs="Times New Roman"/>
                <w:sz w:val="22"/>
                <w:lang w:val="bg-BG"/>
              </w:rPr>
            </w:pPr>
            <w:r>
              <w:rPr>
                <w:rFonts w:eastAsia="Times New Roman" w:cs="Times New Roman"/>
                <w:sz w:val="22"/>
                <w:lang w:val="bg-BG"/>
              </w:rPr>
              <w:t>300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06CC21E4" w14:textId="77777777" w:rsidTr="007E5D8D">
        <w:tc>
          <w:tcPr>
            <w:tcW w:w="14885" w:type="dxa"/>
            <w:shd w:val="clear" w:color="auto" w:fill="FFF2CC" w:themeFill="accent4" w:themeFillTint="33"/>
          </w:tcPr>
          <w:p w14:paraId="64CF7BC5" w14:textId="77777777" w:rsidR="00111DCF" w:rsidRPr="000C1551" w:rsidRDefault="00111DCF" w:rsidP="00111DCF">
            <w:pPr>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lastRenderedPageBreak/>
              <w:t>Цел 2</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w:t>
            </w:r>
            <w:r w:rsidRPr="000C1551">
              <w:rPr>
                <w:rFonts w:ascii="Times New Roman" w:eastAsia="Times New Roman" w:hAnsi="Times New Roman" w:cs="Times New Roman"/>
                <w:b/>
                <w:color w:val="000000"/>
                <w:sz w:val="24"/>
                <w:szCs w:val="24"/>
              </w:rPr>
              <w:t>Създаване на кадастрална карта и кадастрални регистри на територии, включващи зони с компактно ромско население</w:t>
            </w:r>
          </w:p>
        </w:tc>
      </w:tr>
    </w:tbl>
    <w:tbl>
      <w:tblPr>
        <w:tblStyle w:val="TableGrid2"/>
        <w:tblW w:w="14885" w:type="dxa"/>
        <w:tblInd w:w="-176" w:type="dxa"/>
        <w:tblLayout w:type="fixed"/>
        <w:tblLook w:val="04A0" w:firstRow="1" w:lastRow="0" w:firstColumn="1" w:lastColumn="0" w:noHBand="0" w:noVBand="1"/>
      </w:tblPr>
      <w:tblGrid>
        <w:gridCol w:w="710"/>
        <w:gridCol w:w="3260"/>
        <w:gridCol w:w="1276"/>
        <w:gridCol w:w="992"/>
        <w:gridCol w:w="1417"/>
        <w:gridCol w:w="1843"/>
        <w:gridCol w:w="2835"/>
        <w:gridCol w:w="1134"/>
        <w:gridCol w:w="1418"/>
      </w:tblGrid>
      <w:tr w:rsidR="00111DCF" w:rsidRPr="000C1551" w14:paraId="7F3D3539" w14:textId="77777777" w:rsidTr="006100AB">
        <w:trPr>
          <w:trHeight w:val="1412"/>
        </w:trPr>
        <w:tc>
          <w:tcPr>
            <w:tcW w:w="710" w:type="dxa"/>
            <w:shd w:val="clear" w:color="auto" w:fill="D8F4F1"/>
          </w:tcPr>
          <w:p w14:paraId="603CDBD4" w14:textId="77777777" w:rsidR="00111DCF" w:rsidRPr="000C1551" w:rsidRDefault="00111DCF" w:rsidP="00111DCF">
            <w:pPr>
              <w:jc w:val="center"/>
              <w:rPr>
                <w:rFonts w:ascii="Times New Roman" w:eastAsia="Times New Roman" w:hAnsi="Times New Roman" w:cs="Times New Roman"/>
                <w:bCs/>
                <w:lang w:eastAsia="bg-BG"/>
              </w:rPr>
            </w:pPr>
          </w:p>
          <w:p w14:paraId="19CA301B" w14:textId="77777777" w:rsidR="00111DCF" w:rsidRPr="000C1551" w:rsidRDefault="00111DCF" w:rsidP="00111DCF">
            <w:pPr>
              <w:jc w:val="center"/>
              <w:rPr>
                <w:rFonts w:ascii="Times New Roman" w:eastAsia="Times New Roman" w:hAnsi="Times New Roman" w:cs="Times New Roman"/>
              </w:rPr>
            </w:pPr>
          </w:p>
        </w:tc>
        <w:tc>
          <w:tcPr>
            <w:tcW w:w="3260" w:type="dxa"/>
            <w:shd w:val="clear" w:color="auto" w:fill="D8F4F1"/>
          </w:tcPr>
          <w:p w14:paraId="7CA43859"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6" w:type="dxa"/>
            <w:shd w:val="clear" w:color="auto" w:fill="D8F4F1"/>
          </w:tcPr>
          <w:p w14:paraId="4312A58B"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shd w:val="clear" w:color="auto" w:fill="D8F4F1"/>
          </w:tcPr>
          <w:p w14:paraId="3D659F09"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7E92F86E" w14:textId="77777777" w:rsidR="00111DCF" w:rsidRPr="000C1551" w:rsidRDefault="00111DCF" w:rsidP="00111DCF">
            <w:pPr>
              <w:ind w:left="-57" w:right="-57"/>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 xml:space="preserve">на </w:t>
            </w:r>
          </w:p>
          <w:p w14:paraId="67517DD5"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3C55478B" w14:textId="77777777" w:rsidR="00111DCF" w:rsidRPr="000C1551" w:rsidRDefault="00111DCF" w:rsidP="00F80443">
            <w:pPr>
              <w:ind w:left="-108"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2EA6804E"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4494FDE3"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22DCC73B" w14:textId="77777777" w:rsidR="00111DCF" w:rsidRPr="000C1551" w:rsidRDefault="00111DCF" w:rsidP="00111DCF">
            <w:pPr>
              <w:jc w:val="center"/>
              <w:rPr>
                <w:rFonts w:ascii="Times New Roman" w:eastAsia="Times New Roman" w:hAnsi="Times New Roman" w:cs="Times New Roman"/>
              </w:rPr>
            </w:pPr>
          </w:p>
        </w:tc>
        <w:tc>
          <w:tcPr>
            <w:tcW w:w="1418" w:type="dxa"/>
            <w:shd w:val="clear" w:color="auto" w:fill="D8F4F1"/>
          </w:tcPr>
          <w:p w14:paraId="0AD3ED24"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5F156B2D" w14:textId="77777777" w:rsidTr="006100AB">
        <w:trPr>
          <w:trHeight w:val="1586"/>
        </w:trPr>
        <w:tc>
          <w:tcPr>
            <w:tcW w:w="710" w:type="dxa"/>
          </w:tcPr>
          <w:p w14:paraId="6A2FBFEB"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2.1.</w:t>
            </w:r>
          </w:p>
        </w:tc>
        <w:tc>
          <w:tcPr>
            <w:tcW w:w="3260" w:type="dxa"/>
          </w:tcPr>
          <w:p w14:paraId="44E29015" w14:textId="77777777" w:rsidR="00111DCF" w:rsidRPr="000C1551" w:rsidRDefault="00C43C7E" w:rsidP="00111DCF">
            <w:pPr>
              <w:rPr>
                <w:rFonts w:ascii="Times New Roman" w:eastAsia="Times New Roman" w:hAnsi="Times New Roman" w:cs="Times New Roman"/>
              </w:rPr>
            </w:pPr>
            <w:r>
              <w:rPr>
                <w:rFonts w:ascii="Times New Roman" w:eastAsia="Calibri" w:hAnsi="Times New Roman" w:cs="Times New Roman"/>
                <w:color w:val="000000"/>
              </w:rPr>
              <w:t>Оказване на съдействие на граждани за подготовка на документи при откриване на явна фактическа грешка в приетата през 2022 г. КК и КР на урбанизираните територии в община Ружинци</w:t>
            </w:r>
            <w:r w:rsidR="00111DCF" w:rsidRPr="000C1551">
              <w:rPr>
                <w:rFonts w:ascii="Times New Roman" w:eastAsia="Calibri" w:hAnsi="Times New Roman" w:cs="Times New Roman"/>
                <w:color w:val="000000"/>
              </w:rPr>
              <w:t>.</w:t>
            </w:r>
          </w:p>
        </w:tc>
        <w:tc>
          <w:tcPr>
            <w:tcW w:w="1276" w:type="dxa"/>
          </w:tcPr>
          <w:p w14:paraId="42BE5D2E"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Предстоящ</w:t>
            </w:r>
          </w:p>
          <w:p w14:paraId="1C09889A" w14:textId="77777777" w:rsidR="00111DCF" w:rsidRPr="000C1551" w:rsidRDefault="00111DCF" w:rsidP="00111DCF">
            <w:pPr>
              <w:rPr>
                <w:rFonts w:ascii="Times New Roman" w:eastAsia="Times New Roman" w:hAnsi="Times New Roman" w:cs="Times New Roman"/>
              </w:rPr>
            </w:pPr>
          </w:p>
        </w:tc>
        <w:tc>
          <w:tcPr>
            <w:tcW w:w="992" w:type="dxa"/>
          </w:tcPr>
          <w:p w14:paraId="34CA3C16"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tcPr>
          <w:p w14:paraId="4D6FDE0D" w14:textId="77777777" w:rsidR="00111DCF" w:rsidRPr="000C1551" w:rsidRDefault="00FF0197" w:rsidP="00FF0197">
            <w:pPr>
              <w:rPr>
                <w:rFonts w:ascii="Times New Roman" w:eastAsia="Times New Roman" w:hAnsi="Times New Roman" w:cs="Times New Roman"/>
              </w:rPr>
            </w:pPr>
            <w:r>
              <w:rPr>
                <w:rFonts w:ascii="Times New Roman" w:eastAsia="Times New Roman" w:hAnsi="Times New Roman" w:cs="Times New Roman"/>
              </w:rPr>
              <w:t>Община.</w:t>
            </w:r>
          </w:p>
        </w:tc>
        <w:tc>
          <w:tcPr>
            <w:tcW w:w="1843" w:type="dxa"/>
          </w:tcPr>
          <w:p w14:paraId="57A66C31"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26917AFB"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3627A73B"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Средства по национални програми.</w:t>
            </w:r>
          </w:p>
        </w:tc>
        <w:tc>
          <w:tcPr>
            <w:tcW w:w="2835" w:type="dxa"/>
          </w:tcPr>
          <w:p w14:paraId="2A47572E" w14:textId="77777777" w:rsidR="00111DCF" w:rsidRPr="000C1551" w:rsidRDefault="00111DCF" w:rsidP="00111DCF">
            <w:pPr>
              <w:rPr>
                <w:rFonts w:ascii="Times New Roman" w:eastAsia="Times New Roman" w:hAnsi="Times New Roman" w:cs="Times New Roman"/>
              </w:rPr>
            </w:pPr>
            <w:r w:rsidRPr="000C1551">
              <w:rPr>
                <w:rFonts w:ascii="Times New Roman" w:eastAsia="Calibri" w:hAnsi="Times New Roman" w:cs="Times New Roman"/>
                <w:color w:val="000000"/>
              </w:rPr>
              <w:t>1.Брой лица облагод</w:t>
            </w:r>
            <w:r w:rsidR="00C43C7E">
              <w:rPr>
                <w:rFonts w:ascii="Times New Roman" w:eastAsia="Calibri" w:hAnsi="Times New Roman" w:cs="Times New Roman"/>
                <w:color w:val="000000"/>
              </w:rPr>
              <w:t>етел</w:t>
            </w:r>
            <w:r w:rsidR="004C72BD">
              <w:rPr>
                <w:rFonts w:ascii="Times New Roman" w:eastAsia="Calibri" w:hAnsi="Times New Roman" w:cs="Times New Roman"/>
                <w:color w:val="000000"/>
              </w:rPr>
              <w:t>ствани</w:t>
            </w:r>
            <w:r w:rsidR="00C43C7E">
              <w:rPr>
                <w:rFonts w:ascii="Times New Roman" w:eastAsia="Calibri" w:hAnsi="Times New Roman" w:cs="Times New Roman"/>
                <w:color w:val="000000"/>
              </w:rPr>
              <w:t xml:space="preserve"> от оказаното съдействие</w:t>
            </w:r>
            <w:r w:rsidR="004C72BD">
              <w:rPr>
                <w:rFonts w:ascii="Times New Roman" w:eastAsia="Calibri" w:hAnsi="Times New Roman" w:cs="Times New Roman"/>
                <w:color w:val="000000"/>
              </w:rPr>
              <w:t>.</w:t>
            </w:r>
          </w:p>
        </w:tc>
        <w:tc>
          <w:tcPr>
            <w:tcW w:w="1134" w:type="dxa"/>
          </w:tcPr>
          <w:p w14:paraId="0DE843E6" w14:textId="77777777" w:rsidR="00111DCF" w:rsidRPr="000C1551" w:rsidRDefault="006100AB" w:rsidP="006100A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22818D46" w14:textId="77777777" w:rsidR="00111DCF" w:rsidRPr="000C1551" w:rsidRDefault="006100AB" w:rsidP="006100AB">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80</w:t>
            </w:r>
          </w:p>
        </w:tc>
      </w:tr>
      <w:tr w:rsidR="00111DCF" w:rsidRPr="000C1551" w14:paraId="4AA08399" w14:textId="77777777" w:rsidTr="006100AB">
        <w:trPr>
          <w:trHeight w:val="1586"/>
        </w:trPr>
        <w:tc>
          <w:tcPr>
            <w:tcW w:w="710" w:type="dxa"/>
          </w:tcPr>
          <w:p w14:paraId="53BD98C1"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2.2</w:t>
            </w:r>
          </w:p>
        </w:tc>
        <w:tc>
          <w:tcPr>
            <w:tcW w:w="3260" w:type="dxa"/>
          </w:tcPr>
          <w:p w14:paraId="2B9A042C" w14:textId="77777777" w:rsidR="00111DCF" w:rsidRPr="000C1551" w:rsidRDefault="00111DCF" w:rsidP="00111DCF">
            <w:pPr>
              <w:rPr>
                <w:rFonts w:ascii="Times New Roman" w:eastAsia="Calibri" w:hAnsi="Times New Roman" w:cs="Times New Roman"/>
                <w:color w:val="000000"/>
              </w:rPr>
            </w:pPr>
            <w:r w:rsidRPr="000C1551">
              <w:rPr>
                <w:rFonts w:ascii="Times New Roman" w:eastAsia="Calibri" w:hAnsi="Times New Roman" w:cs="Times New Roman"/>
                <w:color w:val="000000"/>
              </w:rPr>
              <w:t>Търсене на възможности за удостоверяване на търпимост на постройки и жилища без проектни документи</w:t>
            </w:r>
          </w:p>
        </w:tc>
        <w:tc>
          <w:tcPr>
            <w:tcW w:w="1276" w:type="dxa"/>
          </w:tcPr>
          <w:p w14:paraId="4E9EE094" w14:textId="77777777" w:rsidR="00111DCF" w:rsidRPr="000C1551" w:rsidRDefault="00111DCF" w:rsidP="00111DCF">
            <w:pPr>
              <w:ind w:left="-108" w:right="-57"/>
              <w:jc w:val="cente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Текущ</w:t>
            </w:r>
          </w:p>
          <w:p w14:paraId="401A6A61" w14:textId="77777777" w:rsidR="00111DCF" w:rsidRPr="000C1551" w:rsidRDefault="00111DCF" w:rsidP="00111DCF">
            <w:pPr>
              <w:ind w:left="-108" w:right="-57"/>
              <w:jc w:val="center"/>
              <w:rPr>
                <w:rFonts w:ascii="Times New Roman" w:eastAsia="Times New Roman" w:hAnsi="Times New Roman" w:cs="Times New Roman"/>
                <w:lang w:eastAsia="bg-BG"/>
              </w:rPr>
            </w:pPr>
          </w:p>
        </w:tc>
        <w:tc>
          <w:tcPr>
            <w:tcW w:w="992" w:type="dxa"/>
          </w:tcPr>
          <w:p w14:paraId="506FD232"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2022 – 2024 г.</w:t>
            </w:r>
          </w:p>
        </w:tc>
        <w:tc>
          <w:tcPr>
            <w:tcW w:w="1417" w:type="dxa"/>
          </w:tcPr>
          <w:p w14:paraId="6CDFA286" w14:textId="77777777" w:rsidR="00111DCF" w:rsidRPr="000C1551" w:rsidRDefault="00FF0197" w:rsidP="00111DCF">
            <w:pPr>
              <w:rPr>
                <w:rFonts w:ascii="Times New Roman" w:eastAsia="Times New Roman" w:hAnsi="Times New Roman" w:cs="Times New Roman"/>
              </w:rPr>
            </w:pPr>
            <w:r>
              <w:rPr>
                <w:rFonts w:ascii="Times New Roman" w:eastAsia="Times New Roman" w:hAnsi="Times New Roman" w:cs="Times New Roman"/>
              </w:rPr>
              <w:t>Община.</w:t>
            </w:r>
          </w:p>
        </w:tc>
        <w:tc>
          <w:tcPr>
            <w:tcW w:w="1843" w:type="dxa"/>
          </w:tcPr>
          <w:p w14:paraId="5A6AF121"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Републикански бюджет;</w:t>
            </w:r>
          </w:p>
          <w:p w14:paraId="53B161F8"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57083EE9" w14:textId="77777777" w:rsidR="00111DCF" w:rsidRPr="000C1551" w:rsidRDefault="00111DCF" w:rsidP="00111DCF">
            <w:pPr>
              <w:rPr>
                <w:rFonts w:ascii="Times New Roman" w:eastAsia="Times New Roman" w:hAnsi="Times New Roman" w:cs="Times New Roman"/>
                <w:bCs/>
                <w:lang w:eastAsia="bg-BG"/>
              </w:rPr>
            </w:pPr>
            <w:r w:rsidRPr="000C1551">
              <w:rPr>
                <w:rFonts w:ascii="Times New Roman" w:eastAsia="Times New Roman" w:hAnsi="Times New Roman" w:cs="Times New Roman"/>
                <w:lang w:eastAsia="bg-BG"/>
              </w:rPr>
              <w:t>Средства по национални програми.</w:t>
            </w:r>
          </w:p>
        </w:tc>
        <w:tc>
          <w:tcPr>
            <w:tcW w:w="2835" w:type="dxa"/>
          </w:tcPr>
          <w:p w14:paraId="726245FC" w14:textId="77777777" w:rsidR="00111DCF" w:rsidRPr="000C1551" w:rsidRDefault="00111DCF" w:rsidP="00111DCF">
            <w:pPr>
              <w:rPr>
                <w:rFonts w:ascii="Times New Roman" w:eastAsia="Calibri" w:hAnsi="Times New Roman" w:cs="Times New Roman"/>
                <w:color w:val="000000"/>
              </w:rPr>
            </w:pPr>
            <w:r w:rsidRPr="000C1551">
              <w:rPr>
                <w:rFonts w:ascii="Times New Roman" w:eastAsia="Calibri" w:hAnsi="Times New Roman" w:cs="Times New Roman"/>
                <w:color w:val="000000"/>
              </w:rPr>
              <w:t>1.Брой лица облагодетелствани от предприетите мерки</w:t>
            </w:r>
            <w:r w:rsidR="004C72BD">
              <w:rPr>
                <w:rFonts w:ascii="Times New Roman" w:eastAsia="Calibri" w:hAnsi="Times New Roman" w:cs="Times New Roman"/>
                <w:color w:val="000000"/>
              </w:rPr>
              <w:t>.</w:t>
            </w:r>
            <w:r w:rsidRPr="000C1551">
              <w:rPr>
                <w:rFonts w:ascii="Times New Roman" w:eastAsia="Calibri" w:hAnsi="Times New Roman" w:cs="Times New Roman"/>
                <w:color w:val="000000"/>
              </w:rPr>
              <w:t xml:space="preserve"> </w:t>
            </w:r>
          </w:p>
        </w:tc>
        <w:tc>
          <w:tcPr>
            <w:tcW w:w="1134" w:type="dxa"/>
          </w:tcPr>
          <w:p w14:paraId="3F23D07B" w14:textId="77777777" w:rsidR="00111DCF" w:rsidRPr="000C1551" w:rsidRDefault="006100AB" w:rsidP="006100AB">
            <w:pPr>
              <w:jc w:val="center"/>
              <w:rPr>
                <w:rFonts w:ascii="Times New Roman" w:eastAsia="Times New Roman" w:hAnsi="Times New Roman" w:cs="Times New Roman"/>
              </w:rPr>
            </w:pPr>
            <w:r>
              <w:rPr>
                <w:rFonts w:ascii="Times New Roman" w:eastAsia="Times New Roman" w:hAnsi="Times New Roman" w:cs="Times New Roman"/>
              </w:rPr>
              <w:t>10</w:t>
            </w:r>
          </w:p>
        </w:tc>
        <w:tc>
          <w:tcPr>
            <w:tcW w:w="1418" w:type="dxa"/>
          </w:tcPr>
          <w:p w14:paraId="5C01C2F1" w14:textId="77777777" w:rsidR="00111DCF" w:rsidRPr="000C1551" w:rsidRDefault="006100AB" w:rsidP="006100AB">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60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1BF6EBD3" w14:textId="77777777" w:rsidTr="007E5D8D">
        <w:tc>
          <w:tcPr>
            <w:tcW w:w="14885" w:type="dxa"/>
            <w:shd w:val="clear" w:color="auto" w:fill="FFF2CC" w:themeFill="accent4" w:themeFillTint="33"/>
          </w:tcPr>
          <w:p w14:paraId="0AE55B94"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3</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w:t>
            </w:r>
            <w:r w:rsidRPr="000C1551">
              <w:rPr>
                <w:rFonts w:ascii="Times New Roman" w:eastAsia="Times New Roman" w:hAnsi="Times New Roman" w:cs="Times New Roman"/>
                <w:b/>
                <w:sz w:val="24"/>
                <w:szCs w:val="24"/>
              </w:rPr>
              <w:t>О</w:t>
            </w:r>
            <w:r w:rsidRPr="000C1551">
              <w:rPr>
                <w:rFonts w:ascii="Times New Roman" w:eastAsia="Times New Roman" w:hAnsi="Times New Roman" w:cs="Times New Roman"/>
                <w:b/>
                <w:bCs/>
                <w:sz w:val="24"/>
                <w:szCs w:val="24"/>
              </w:rPr>
              <w:t xml:space="preserve">сигуряване  на общински жилища </w:t>
            </w:r>
            <w:r w:rsidRPr="000C1551">
              <w:rPr>
                <w:rFonts w:ascii="Times New Roman" w:eastAsia="Times New Roman" w:hAnsi="Times New Roman" w:cs="Times New Roman"/>
                <w:b/>
                <w:sz w:val="24"/>
                <w:szCs w:val="24"/>
              </w:rPr>
              <w:t>за настаняване на уязвими групи от населението</w:t>
            </w:r>
          </w:p>
        </w:tc>
      </w:tr>
    </w:tbl>
    <w:tbl>
      <w:tblPr>
        <w:tblStyle w:val="TableGrid2"/>
        <w:tblW w:w="14885" w:type="dxa"/>
        <w:tblInd w:w="-176" w:type="dxa"/>
        <w:tblLayout w:type="fixed"/>
        <w:tblLook w:val="04A0" w:firstRow="1" w:lastRow="0" w:firstColumn="1" w:lastColumn="0" w:noHBand="0" w:noVBand="1"/>
      </w:tblPr>
      <w:tblGrid>
        <w:gridCol w:w="568"/>
        <w:gridCol w:w="3402"/>
        <w:gridCol w:w="1275"/>
        <w:gridCol w:w="993"/>
        <w:gridCol w:w="1417"/>
        <w:gridCol w:w="1843"/>
        <w:gridCol w:w="2835"/>
        <w:gridCol w:w="1134"/>
        <w:gridCol w:w="1418"/>
      </w:tblGrid>
      <w:tr w:rsidR="00111DCF" w:rsidRPr="000C1551" w14:paraId="2173C55B" w14:textId="77777777" w:rsidTr="00F80443">
        <w:trPr>
          <w:trHeight w:val="1442"/>
        </w:trPr>
        <w:tc>
          <w:tcPr>
            <w:tcW w:w="568" w:type="dxa"/>
            <w:shd w:val="clear" w:color="auto" w:fill="D8F4F1"/>
          </w:tcPr>
          <w:p w14:paraId="6AC1B3D3" w14:textId="77777777" w:rsidR="00111DCF" w:rsidRPr="000C1551" w:rsidRDefault="00111DCF" w:rsidP="00111DCF">
            <w:pPr>
              <w:jc w:val="center"/>
              <w:rPr>
                <w:rFonts w:ascii="Times New Roman" w:eastAsia="Times New Roman" w:hAnsi="Times New Roman" w:cs="Times New Roman"/>
                <w:bCs/>
                <w:lang w:eastAsia="bg-BG"/>
              </w:rPr>
            </w:pPr>
          </w:p>
          <w:p w14:paraId="241C8C02" w14:textId="77777777" w:rsidR="00111DCF" w:rsidRPr="000C1551" w:rsidRDefault="00111DCF" w:rsidP="00111DCF">
            <w:pPr>
              <w:spacing w:after="200" w:line="276" w:lineRule="auto"/>
              <w:jc w:val="center"/>
              <w:rPr>
                <w:rFonts w:ascii="Times New Roman" w:eastAsia="Times New Roman" w:hAnsi="Times New Roman" w:cs="Times New Roman"/>
              </w:rPr>
            </w:pPr>
          </w:p>
        </w:tc>
        <w:tc>
          <w:tcPr>
            <w:tcW w:w="3402" w:type="dxa"/>
            <w:shd w:val="clear" w:color="auto" w:fill="D8F4F1"/>
          </w:tcPr>
          <w:p w14:paraId="7633E0D8"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5" w:type="dxa"/>
            <w:shd w:val="clear" w:color="auto" w:fill="D8F4F1"/>
          </w:tcPr>
          <w:p w14:paraId="3F45C08B"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3" w:type="dxa"/>
            <w:shd w:val="clear" w:color="auto" w:fill="D8F4F1"/>
          </w:tcPr>
          <w:p w14:paraId="71F87AEC" w14:textId="77777777" w:rsidR="00111DCF" w:rsidRPr="000C1551" w:rsidRDefault="00111DCF" w:rsidP="00E20DBE">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6490952F" w14:textId="77777777" w:rsidR="00111DCF" w:rsidRPr="000C1551" w:rsidRDefault="00111DCF" w:rsidP="00E20DBE">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19B82A2E" w14:textId="77777777" w:rsidR="00111DCF" w:rsidRPr="000C1551" w:rsidRDefault="00111DCF" w:rsidP="00F80443">
            <w:pPr>
              <w:ind w:left="-108"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4936F516"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5C6526AE" w14:textId="77777777" w:rsidR="00111DCF" w:rsidRPr="000C1551" w:rsidRDefault="00111DCF" w:rsidP="00E20DBE">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2F89CB50" w14:textId="77777777" w:rsidR="00111DCF" w:rsidRPr="000C1551" w:rsidRDefault="00111DCF" w:rsidP="00E20DBE">
            <w:pPr>
              <w:jc w:val="center"/>
              <w:rPr>
                <w:rFonts w:ascii="Times New Roman" w:eastAsia="Times New Roman" w:hAnsi="Times New Roman" w:cs="Times New Roman"/>
              </w:rPr>
            </w:pPr>
          </w:p>
        </w:tc>
        <w:tc>
          <w:tcPr>
            <w:tcW w:w="1418" w:type="dxa"/>
            <w:shd w:val="clear" w:color="auto" w:fill="D8F4F1"/>
          </w:tcPr>
          <w:p w14:paraId="54497754"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7A35781E" w14:textId="77777777" w:rsidTr="007E5D8D">
        <w:tc>
          <w:tcPr>
            <w:tcW w:w="568" w:type="dxa"/>
          </w:tcPr>
          <w:p w14:paraId="716706DA"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3.1</w:t>
            </w:r>
          </w:p>
        </w:tc>
        <w:tc>
          <w:tcPr>
            <w:tcW w:w="3402" w:type="dxa"/>
          </w:tcPr>
          <w:p w14:paraId="187ECE63"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Определяне и парцелиране на общински терени за жилищно строителство.</w:t>
            </w:r>
          </w:p>
        </w:tc>
        <w:tc>
          <w:tcPr>
            <w:tcW w:w="1275" w:type="dxa"/>
          </w:tcPr>
          <w:p w14:paraId="53C062BD"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Предстоящ</w:t>
            </w:r>
          </w:p>
        </w:tc>
        <w:tc>
          <w:tcPr>
            <w:tcW w:w="993" w:type="dxa"/>
          </w:tcPr>
          <w:p w14:paraId="1698BE09"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tcPr>
          <w:p w14:paraId="7CBF1CC8"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Община.</w:t>
            </w:r>
          </w:p>
          <w:p w14:paraId="4AC029BB" w14:textId="77777777" w:rsidR="00111DCF" w:rsidRPr="000C1551" w:rsidRDefault="00111DCF" w:rsidP="00111DCF">
            <w:pPr>
              <w:rPr>
                <w:rFonts w:ascii="Times New Roman" w:eastAsia="Times New Roman" w:hAnsi="Times New Roman" w:cs="Times New Roman"/>
              </w:rPr>
            </w:pPr>
          </w:p>
        </w:tc>
        <w:tc>
          <w:tcPr>
            <w:tcW w:w="1843" w:type="dxa"/>
          </w:tcPr>
          <w:p w14:paraId="490DB530"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Републикански бюджет;</w:t>
            </w:r>
          </w:p>
          <w:p w14:paraId="2DECCC81"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p>
          <w:p w14:paraId="706E3113"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4E5D994B"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p w14:paraId="77CEA198" w14:textId="77777777" w:rsidR="00111DCF" w:rsidRPr="000C1551" w:rsidRDefault="00111DCF" w:rsidP="00111DCF">
            <w:pPr>
              <w:rPr>
                <w:rFonts w:ascii="Times New Roman" w:eastAsia="Times New Roman" w:hAnsi="Times New Roman" w:cs="Times New Roman"/>
              </w:rPr>
            </w:pPr>
          </w:p>
        </w:tc>
        <w:tc>
          <w:tcPr>
            <w:tcW w:w="2835" w:type="dxa"/>
          </w:tcPr>
          <w:p w14:paraId="4D1A2BC5"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1.</w:t>
            </w:r>
            <w:r w:rsidRPr="000C1551">
              <w:rPr>
                <w:rFonts w:ascii="Times New Roman" w:eastAsia="Times New Roman" w:hAnsi="Times New Roman" w:cs="Times New Roman"/>
              </w:rPr>
              <w:t xml:space="preserve"> Население (брой лица), обхванато</w:t>
            </w:r>
            <w:r w:rsidRPr="000C1551">
              <w:rPr>
                <w:rFonts w:ascii="Times New Roman" w:eastAsia="Times New Roman" w:hAnsi="Times New Roman" w:cs="Times New Roman"/>
                <w:lang w:eastAsia="bg-BG"/>
              </w:rPr>
              <w:t xml:space="preserve"> от определянето и парцелирането за жилищно строителство.</w:t>
            </w:r>
          </w:p>
          <w:p w14:paraId="000DFF9C" w14:textId="77777777" w:rsidR="00111DCF" w:rsidRPr="000C1551" w:rsidRDefault="00111DCF" w:rsidP="00111DCF">
            <w:pPr>
              <w:rPr>
                <w:rFonts w:ascii="Times New Roman" w:eastAsia="Times New Roman" w:hAnsi="Times New Roman" w:cs="Times New Roman"/>
                <w:lang w:eastAsia="bg-BG"/>
              </w:rPr>
            </w:pPr>
          </w:p>
          <w:p w14:paraId="3413AB63"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 </w:t>
            </w:r>
          </w:p>
        </w:tc>
        <w:tc>
          <w:tcPr>
            <w:tcW w:w="1134" w:type="dxa"/>
          </w:tcPr>
          <w:p w14:paraId="71A2B2C8" w14:textId="77777777" w:rsidR="00111DCF" w:rsidRPr="000C1551" w:rsidRDefault="006100AB" w:rsidP="006100A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09B18484" w14:textId="77777777" w:rsidR="00111DCF" w:rsidRPr="000C1551" w:rsidRDefault="006100AB" w:rsidP="006100AB">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111DCF" w:rsidRPr="000C1551" w14:paraId="40D05FC9" w14:textId="77777777" w:rsidTr="00F461E6">
        <w:trPr>
          <w:trHeight w:val="2118"/>
        </w:trPr>
        <w:tc>
          <w:tcPr>
            <w:tcW w:w="568" w:type="dxa"/>
          </w:tcPr>
          <w:p w14:paraId="704E11A1"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lastRenderedPageBreak/>
              <w:t>3.1.</w:t>
            </w:r>
          </w:p>
        </w:tc>
        <w:tc>
          <w:tcPr>
            <w:tcW w:w="3402" w:type="dxa"/>
          </w:tcPr>
          <w:p w14:paraId="7E073BB4"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Подкрепа за осигуряването на модерни и достъпни общински жилища за настаняване на уязвими групи от население живеещи при тежки жилищни условия.</w:t>
            </w:r>
          </w:p>
        </w:tc>
        <w:tc>
          <w:tcPr>
            <w:tcW w:w="1275" w:type="dxa"/>
          </w:tcPr>
          <w:p w14:paraId="768A7015"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Предстоящ</w:t>
            </w:r>
          </w:p>
        </w:tc>
        <w:tc>
          <w:tcPr>
            <w:tcW w:w="993" w:type="dxa"/>
          </w:tcPr>
          <w:p w14:paraId="37FAD409"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tcPr>
          <w:p w14:paraId="2CA5213B"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Община.</w:t>
            </w:r>
          </w:p>
          <w:p w14:paraId="55F8A49B" w14:textId="77777777" w:rsidR="00111DCF" w:rsidRPr="000C1551" w:rsidRDefault="00111DCF" w:rsidP="00111DCF">
            <w:pPr>
              <w:rPr>
                <w:rFonts w:ascii="Times New Roman" w:eastAsia="Times New Roman" w:hAnsi="Times New Roman" w:cs="Times New Roman"/>
              </w:rPr>
            </w:pPr>
          </w:p>
        </w:tc>
        <w:tc>
          <w:tcPr>
            <w:tcW w:w="1843" w:type="dxa"/>
          </w:tcPr>
          <w:p w14:paraId="3ECFB5C9"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Републикански бюджет;</w:t>
            </w:r>
          </w:p>
          <w:p w14:paraId="417DB3F1"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p>
          <w:p w14:paraId="0E6CE8D0"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032C3940"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w:t>
            </w:r>
            <w:r w:rsidR="00F461E6">
              <w:rPr>
                <w:rFonts w:ascii="Times New Roman" w:eastAsia="Times New Roman" w:hAnsi="Times New Roman" w:cs="Times New Roman"/>
                <w:lang w:eastAsia="bg-BG"/>
              </w:rPr>
              <w:t>редства по национални програми.</w:t>
            </w:r>
          </w:p>
        </w:tc>
        <w:tc>
          <w:tcPr>
            <w:tcW w:w="2835" w:type="dxa"/>
          </w:tcPr>
          <w:p w14:paraId="529CFCE1"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1.</w:t>
            </w:r>
            <w:r w:rsidRPr="000C1551">
              <w:rPr>
                <w:rFonts w:ascii="Times New Roman" w:eastAsia="Times New Roman" w:hAnsi="Times New Roman" w:cs="Times New Roman"/>
              </w:rPr>
              <w:t xml:space="preserve"> Брой лица настанени в общински жилища.</w:t>
            </w:r>
          </w:p>
          <w:p w14:paraId="6B9E1928" w14:textId="77777777" w:rsidR="00111DCF" w:rsidRPr="000C1551" w:rsidRDefault="00111DCF" w:rsidP="00111DCF">
            <w:pPr>
              <w:rPr>
                <w:rFonts w:ascii="Times New Roman" w:eastAsia="Times New Roman" w:hAnsi="Times New Roman" w:cs="Times New Roman"/>
                <w:lang w:eastAsia="bg-BG"/>
              </w:rPr>
            </w:pPr>
          </w:p>
          <w:p w14:paraId="2B380713"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 </w:t>
            </w:r>
          </w:p>
        </w:tc>
        <w:tc>
          <w:tcPr>
            <w:tcW w:w="1134" w:type="dxa"/>
          </w:tcPr>
          <w:p w14:paraId="1F741AFA" w14:textId="77777777" w:rsidR="00111DCF" w:rsidRPr="000C1551" w:rsidRDefault="006100AB" w:rsidP="006100AB">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443BAFB4" w14:textId="77777777" w:rsidR="00111DCF" w:rsidRPr="000C1551" w:rsidRDefault="006100AB" w:rsidP="006100AB">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764BCD99" w14:textId="77777777" w:rsidTr="007E5D8D">
        <w:tc>
          <w:tcPr>
            <w:tcW w:w="14885" w:type="dxa"/>
            <w:shd w:val="clear" w:color="auto" w:fill="FFF2CC" w:themeFill="accent4" w:themeFillTint="33"/>
          </w:tcPr>
          <w:p w14:paraId="14F7823B" w14:textId="77777777" w:rsidR="00111DCF" w:rsidRPr="000C1551" w:rsidRDefault="00111DCF" w:rsidP="005C2457">
            <w:pPr>
              <w:spacing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sz w:val="24"/>
                <w:szCs w:val="24"/>
                <w:lang w:eastAsia="bg-BG"/>
              </w:rPr>
              <w:t>Цел 4</w:t>
            </w:r>
            <w:r w:rsidRPr="000C1551">
              <w:rPr>
                <w:rFonts w:ascii="Times New Roman" w:eastAsia="Times New Roman" w:hAnsi="Times New Roman" w:cs="Times New Roman"/>
                <w:b/>
                <w:bCs/>
                <w:sz w:val="24"/>
                <w:szCs w:val="24"/>
                <w:lang w:val="ru-RU" w:eastAsia="bg-BG"/>
              </w:rPr>
              <w:t>:</w:t>
            </w:r>
            <w:r w:rsidRPr="000C1551">
              <w:rPr>
                <w:rFonts w:ascii="Times New Roman" w:eastAsia="Times New Roman" w:hAnsi="Times New Roman" w:cs="Times New Roman"/>
                <w:b/>
                <w:bCs/>
                <w:sz w:val="24"/>
                <w:szCs w:val="24"/>
              </w:rPr>
              <w:t xml:space="preserve">  Изграждане/реновиране на инфраструктура за предоставяне на  интегрирани здравно-социални и социални услуги в общността за уязвими групи</w:t>
            </w:r>
          </w:p>
        </w:tc>
      </w:tr>
    </w:tbl>
    <w:tbl>
      <w:tblPr>
        <w:tblStyle w:val="TableGrid2"/>
        <w:tblW w:w="14885" w:type="dxa"/>
        <w:tblInd w:w="-176" w:type="dxa"/>
        <w:tblLayout w:type="fixed"/>
        <w:tblLook w:val="04A0" w:firstRow="1" w:lastRow="0" w:firstColumn="1" w:lastColumn="0" w:noHBand="0" w:noVBand="1"/>
      </w:tblPr>
      <w:tblGrid>
        <w:gridCol w:w="568"/>
        <w:gridCol w:w="3402"/>
        <w:gridCol w:w="1275"/>
        <w:gridCol w:w="993"/>
        <w:gridCol w:w="1417"/>
        <w:gridCol w:w="1843"/>
        <w:gridCol w:w="2835"/>
        <w:gridCol w:w="1134"/>
        <w:gridCol w:w="1418"/>
      </w:tblGrid>
      <w:tr w:rsidR="00111DCF" w:rsidRPr="000C1551" w14:paraId="7F9F4B40" w14:textId="77777777" w:rsidTr="00E20DBE">
        <w:trPr>
          <w:trHeight w:val="1372"/>
        </w:trPr>
        <w:tc>
          <w:tcPr>
            <w:tcW w:w="568" w:type="dxa"/>
            <w:shd w:val="clear" w:color="auto" w:fill="D8F4F1"/>
          </w:tcPr>
          <w:p w14:paraId="551B6150" w14:textId="77777777" w:rsidR="00111DCF" w:rsidRPr="000C1551" w:rsidRDefault="00111DCF" w:rsidP="00E20DBE">
            <w:pPr>
              <w:jc w:val="center"/>
              <w:rPr>
                <w:rFonts w:ascii="Times New Roman" w:eastAsia="Times New Roman" w:hAnsi="Times New Roman" w:cs="Times New Roman"/>
                <w:bCs/>
                <w:lang w:eastAsia="bg-BG"/>
              </w:rPr>
            </w:pPr>
          </w:p>
          <w:p w14:paraId="16712849" w14:textId="77777777" w:rsidR="00111DCF" w:rsidRPr="000C1551" w:rsidRDefault="00111DCF" w:rsidP="00E20DBE">
            <w:pPr>
              <w:jc w:val="center"/>
              <w:rPr>
                <w:rFonts w:ascii="Times New Roman" w:eastAsia="Times New Roman" w:hAnsi="Times New Roman" w:cs="Times New Roman"/>
              </w:rPr>
            </w:pPr>
          </w:p>
        </w:tc>
        <w:tc>
          <w:tcPr>
            <w:tcW w:w="3402" w:type="dxa"/>
            <w:shd w:val="clear" w:color="auto" w:fill="D8F4F1"/>
          </w:tcPr>
          <w:p w14:paraId="0E23336B"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5" w:type="dxa"/>
            <w:shd w:val="clear" w:color="auto" w:fill="D8F4F1"/>
          </w:tcPr>
          <w:p w14:paraId="77783A81"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3" w:type="dxa"/>
            <w:shd w:val="clear" w:color="auto" w:fill="D8F4F1"/>
          </w:tcPr>
          <w:p w14:paraId="5A694E43" w14:textId="77777777" w:rsidR="00111DCF" w:rsidRPr="000C1551" w:rsidRDefault="00111DCF" w:rsidP="00E20DBE">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14EC53A8" w14:textId="77777777" w:rsidR="00111DCF" w:rsidRPr="000C1551" w:rsidRDefault="00111DCF" w:rsidP="00E20DBE">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49521C69" w14:textId="77777777" w:rsidR="00111DCF" w:rsidRPr="000C1551" w:rsidRDefault="00111DCF" w:rsidP="00F80443">
            <w:pPr>
              <w:ind w:left="-113"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6E18D3D0"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4982D370" w14:textId="77777777" w:rsidR="00111DCF" w:rsidRPr="000C1551" w:rsidRDefault="00111DCF" w:rsidP="00E20DBE">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3AF659B6" w14:textId="77777777" w:rsidR="00111DCF" w:rsidRPr="000C1551" w:rsidRDefault="00111DCF" w:rsidP="00E20DBE">
            <w:pPr>
              <w:jc w:val="center"/>
              <w:rPr>
                <w:rFonts w:ascii="Times New Roman" w:eastAsia="Times New Roman" w:hAnsi="Times New Roman" w:cs="Times New Roman"/>
              </w:rPr>
            </w:pPr>
          </w:p>
        </w:tc>
        <w:tc>
          <w:tcPr>
            <w:tcW w:w="1418" w:type="dxa"/>
            <w:shd w:val="clear" w:color="auto" w:fill="D8F4F1"/>
          </w:tcPr>
          <w:p w14:paraId="17DC75C8"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2024г.</w:t>
            </w:r>
          </w:p>
        </w:tc>
      </w:tr>
      <w:tr w:rsidR="00111DCF" w:rsidRPr="000C1551" w14:paraId="2EF72808" w14:textId="77777777" w:rsidTr="00E20DBE">
        <w:tc>
          <w:tcPr>
            <w:tcW w:w="568" w:type="dxa"/>
            <w:shd w:val="clear" w:color="auto" w:fill="auto"/>
          </w:tcPr>
          <w:p w14:paraId="1D16CF09"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4.1.</w:t>
            </w:r>
          </w:p>
        </w:tc>
        <w:tc>
          <w:tcPr>
            <w:tcW w:w="3402" w:type="dxa"/>
            <w:shd w:val="clear" w:color="auto" w:fill="auto"/>
          </w:tcPr>
          <w:p w14:paraId="0F115E9E"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Развитие и подобряване на инфраструктурата в община Ружинци за предоставяне на  интегрирани здравно-социални и социални услуги в общността за уязвими групи:.</w:t>
            </w:r>
          </w:p>
          <w:p w14:paraId="28679EC7" w14:textId="77777777" w:rsidR="00111DCF" w:rsidRDefault="00111DCF" w:rsidP="001D3C91">
            <w:pPr>
              <w:numPr>
                <w:ilvl w:val="0"/>
                <w:numId w:val="8"/>
              </w:numPr>
              <w:ind w:left="317" w:hanging="284"/>
              <w:rPr>
                <w:rFonts w:ascii="Times New Roman" w:eastAsia="Times New Roman" w:hAnsi="Times New Roman" w:cs="Times New Roman"/>
              </w:rPr>
            </w:pPr>
            <w:r w:rsidRPr="000C1551">
              <w:rPr>
                <w:rFonts w:ascii="Times New Roman" w:eastAsia="Times New Roman" w:hAnsi="Times New Roman" w:cs="Times New Roman"/>
              </w:rPr>
              <w:t>реконструкция и рехабилитация на улици;</w:t>
            </w:r>
          </w:p>
          <w:p w14:paraId="2A4307CB" w14:textId="77777777" w:rsidR="00C43C7E" w:rsidRPr="000C1551" w:rsidRDefault="00C43C7E" w:rsidP="001D3C91">
            <w:pPr>
              <w:numPr>
                <w:ilvl w:val="0"/>
                <w:numId w:val="8"/>
              </w:numPr>
              <w:ind w:left="317" w:hanging="284"/>
              <w:rPr>
                <w:rFonts w:ascii="Times New Roman" w:eastAsia="Times New Roman" w:hAnsi="Times New Roman" w:cs="Times New Roman"/>
              </w:rPr>
            </w:pPr>
            <w:r>
              <w:rPr>
                <w:rFonts w:ascii="Times New Roman" w:eastAsia="Times New Roman" w:hAnsi="Times New Roman" w:cs="Times New Roman"/>
              </w:rPr>
              <w:t xml:space="preserve">основен ремонт на общински път </w:t>
            </w:r>
            <w:r w:rsidR="005C793C" w:rsidRPr="005C793C">
              <w:rPr>
                <w:rFonts w:ascii="Times New Roman" w:eastAsia="Calibri" w:hAnsi="Times New Roman" w:cs="Times New Roman"/>
              </w:rPr>
              <w:t>VID2161</w:t>
            </w:r>
            <w:r w:rsidR="005C793C">
              <w:rPr>
                <w:rFonts w:ascii="Times New Roman" w:eastAsia="Calibri" w:hAnsi="Times New Roman" w:cs="Times New Roman"/>
                <w:lang w:val="en-US"/>
              </w:rPr>
              <w:t>;</w:t>
            </w:r>
          </w:p>
          <w:p w14:paraId="688EC5DE" w14:textId="77777777" w:rsidR="00111DCF" w:rsidRPr="000C1551" w:rsidRDefault="00111DCF" w:rsidP="001D3C91">
            <w:pPr>
              <w:numPr>
                <w:ilvl w:val="0"/>
                <w:numId w:val="8"/>
              </w:numPr>
              <w:ind w:left="317" w:hanging="284"/>
              <w:rPr>
                <w:rFonts w:ascii="Times New Roman" w:eastAsia="Times New Roman" w:hAnsi="Times New Roman" w:cs="Times New Roman"/>
              </w:rPr>
            </w:pPr>
            <w:r w:rsidRPr="000C1551">
              <w:rPr>
                <w:rFonts w:ascii="Times New Roman" w:eastAsia="Times New Roman" w:hAnsi="Times New Roman" w:cs="Times New Roman"/>
              </w:rPr>
              <w:t>изградени паркове за отдих и почивка;</w:t>
            </w:r>
          </w:p>
          <w:p w14:paraId="4849CEA8" w14:textId="77777777" w:rsidR="00111DCF" w:rsidRPr="000C1551" w:rsidRDefault="00111DCF" w:rsidP="001D3C91">
            <w:pPr>
              <w:numPr>
                <w:ilvl w:val="0"/>
                <w:numId w:val="8"/>
              </w:numPr>
              <w:ind w:left="317" w:hanging="284"/>
              <w:rPr>
                <w:rFonts w:ascii="Times New Roman" w:eastAsia="Times New Roman" w:hAnsi="Times New Roman" w:cs="Times New Roman"/>
              </w:rPr>
            </w:pPr>
            <w:r w:rsidRPr="000C1551">
              <w:rPr>
                <w:rFonts w:ascii="Times New Roman" w:eastAsia="Times New Roman" w:hAnsi="Times New Roman" w:cs="Times New Roman"/>
              </w:rPr>
              <w:t>подобрена съществуваща социална и здравна инфраструктура;</w:t>
            </w:r>
          </w:p>
          <w:p w14:paraId="5289EA48" w14:textId="77777777" w:rsidR="00111DCF" w:rsidRPr="000C1551" w:rsidRDefault="00111DCF" w:rsidP="001D3C91">
            <w:pPr>
              <w:numPr>
                <w:ilvl w:val="0"/>
                <w:numId w:val="8"/>
              </w:numPr>
              <w:ind w:left="317" w:hanging="284"/>
              <w:rPr>
                <w:rFonts w:ascii="Times New Roman" w:eastAsia="Times New Roman" w:hAnsi="Times New Roman" w:cs="Times New Roman"/>
              </w:rPr>
            </w:pPr>
            <w:r w:rsidRPr="000C1551">
              <w:rPr>
                <w:rFonts w:ascii="Times New Roman" w:eastAsia="Times New Roman" w:hAnsi="Times New Roman" w:cs="Times New Roman"/>
              </w:rPr>
              <w:t>изградена нова социална и здравна инфраструктура.</w:t>
            </w:r>
          </w:p>
          <w:p w14:paraId="0FEDB18A" w14:textId="77777777" w:rsidR="00111DCF" w:rsidRPr="00F461E6" w:rsidRDefault="00111DCF" w:rsidP="00111DCF">
            <w:pPr>
              <w:rPr>
                <w:rFonts w:ascii="Times New Roman" w:eastAsia="Times New Roman" w:hAnsi="Times New Roman" w:cs="Times New Roman"/>
                <w:sz w:val="12"/>
                <w:szCs w:val="12"/>
              </w:rPr>
            </w:pPr>
          </w:p>
        </w:tc>
        <w:tc>
          <w:tcPr>
            <w:tcW w:w="1275" w:type="dxa"/>
            <w:shd w:val="clear" w:color="auto" w:fill="auto"/>
          </w:tcPr>
          <w:p w14:paraId="2CC0A565"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Текущ</w:t>
            </w:r>
          </w:p>
        </w:tc>
        <w:tc>
          <w:tcPr>
            <w:tcW w:w="993" w:type="dxa"/>
            <w:shd w:val="clear" w:color="auto" w:fill="auto"/>
          </w:tcPr>
          <w:p w14:paraId="7595D83F"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shd w:val="clear" w:color="auto" w:fill="auto"/>
          </w:tcPr>
          <w:p w14:paraId="1095F0CF" w14:textId="77777777" w:rsidR="00111DCF" w:rsidRPr="000C1551" w:rsidRDefault="00111DCF" w:rsidP="00111DCF">
            <w:pPr>
              <w:rPr>
                <w:rFonts w:ascii="Times New Roman" w:eastAsia="Times New Roman" w:hAnsi="Times New Roman" w:cs="Times New Roman"/>
              </w:rPr>
            </w:pPr>
            <w:r w:rsidRPr="000C1551">
              <w:rPr>
                <w:rFonts w:ascii="Times New Roman" w:eastAsia="Times New Roman" w:hAnsi="Times New Roman" w:cs="Times New Roman"/>
              </w:rPr>
              <w:t>Община.</w:t>
            </w:r>
          </w:p>
          <w:p w14:paraId="6343FBDB" w14:textId="77777777" w:rsidR="00111DCF" w:rsidRPr="000C1551" w:rsidRDefault="00111DCF" w:rsidP="00111DCF">
            <w:pPr>
              <w:rPr>
                <w:rFonts w:ascii="Times New Roman" w:eastAsia="Times New Roman" w:hAnsi="Times New Roman" w:cs="Times New Roman"/>
              </w:rPr>
            </w:pPr>
          </w:p>
        </w:tc>
        <w:tc>
          <w:tcPr>
            <w:tcW w:w="1843" w:type="dxa"/>
            <w:shd w:val="clear" w:color="auto" w:fill="auto"/>
          </w:tcPr>
          <w:p w14:paraId="4221E56A"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Републикански бюджет;</w:t>
            </w:r>
          </w:p>
          <w:p w14:paraId="296AD9B8"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p>
          <w:p w14:paraId="032F22E4"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425A3D66" w14:textId="77777777" w:rsidR="00111DCF" w:rsidRPr="000C1551" w:rsidRDefault="00111DCF"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p w14:paraId="1AF25138" w14:textId="77777777" w:rsidR="00111DCF" w:rsidRPr="000C1551" w:rsidRDefault="00111DCF" w:rsidP="00111DCF">
            <w:pPr>
              <w:rPr>
                <w:rFonts w:ascii="Times New Roman" w:eastAsia="Times New Roman" w:hAnsi="Times New Roman" w:cs="Times New Roman"/>
              </w:rPr>
            </w:pPr>
          </w:p>
        </w:tc>
        <w:tc>
          <w:tcPr>
            <w:tcW w:w="2835" w:type="dxa"/>
            <w:shd w:val="clear" w:color="auto" w:fill="auto"/>
          </w:tcPr>
          <w:p w14:paraId="5D228FAF" w14:textId="77777777" w:rsidR="00111DCF" w:rsidRPr="00461AC7" w:rsidRDefault="00111DCF" w:rsidP="00111DCF">
            <w:pPr>
              <w:rPr>
                <w:rFonts w:ascii="Times New Roman" w:eastAsia="Times New Roman" w:hAnsi="Times New Roman" w:cs="Times New Roman"/>
                <w:lang w:val="en-US"/>
              </w:rPr>
            </w:pPr>
            <w:r w:rsidRPr="000C1551">
              <w:rPr>
                <w:rFonts w:ascii="Times New Roman" w:eastAsia="Times New Roman" w:hAnsi="Times New Roman" w:cs="Times New Roman"/>
              </w:rPr>
              <w:t>1.</w:t>
            </w:r>
            <w:r w:rsidR="006100AB">
              <w:rPr>
                <w:rFonts w:ascii="Times New Roman" w:eastAsia="Times New Roman" w:hAnsi="Times New Roman" w:cs="Times New Roman"/>
              </w:rPr>
              <w:t>П</w:t>
            </w:r>
            <w:r w:rsidRPr="000C1551">
              <w:rPr>
                <w:rFonts w:ascii="Times New Roman" w:eastAsia="Times New Roman" w:hAnsi="Times New Roman" w:cs="Times New Roman"/>
              </w:rPr>
              <w:t>одобрена съществуваща инфраструктура</w:t>
            </w:r>
            <w:r w:rsidR="006100AB">
              <w:rPr>
                <w:rFonts w:ascii="Times New Roman" w:eastAsia="Times New Roman" w:hAnsi="Times New Roman" w:cs="Times New Roman"/>
              </w:rPr>
              <w:t xml:space="preserve"> – км.</w:t>
            </w:r>
            <w:r w:rsidR="00461AC7">
              <w:rPr>
                <w:rFonts w:ascii="Times New Roman" w:eastAsia="Times New Roman" w:hAnsi="Times New Roman" w:cs="Times New Roman"/>
                <w:lang w:val="en-US"/>
              </w:rPr>
              <w:t>;</w:t>
            </w:r>
          </w:p>
          <w:p w14:paraId="11EF0B36" w14:textId="77777777" w:rsidR="00111DCF" w:rsidRPr="000C1551" w:rsidRDefault="00111DCF" w:rsidP="00111DCF">
            <w:pPr>
              <w:rPr>
                <w:rFonts w:ascii="Times New Roman" w:eastAsia="Times New Roman" w:hAnsi="Times New Roman" w:cs="Times New Roman"/>
              </w:rPr>
            </w:pPr>
          </w:p>
          <w:p w14:paraId="1A8DD9E8" w14:textId="77777777" w:rsidR="00E20DBE" w:rsidRDefault="00E20DBE" w:rsidP="00111DCF">
            <w:pPr>
              <w:rPr>
                <w:rFonts w:ascii="Times New Roman" w:eastAsia="Times New Roman" w:hAnsi="Times New Roman" w:cs="Times New Roman"/>
              </w:rPr>
            </w:pPr>
          </w:p>
          <w:p w14:paraId="4EED511A" w14:textId="77777777" w:rsidR="00E20DBE" w:rsidRDefault="00E20DBE" w:rsidP="00111DCF">
            <w:pPr>
              <w:rPr>
                <w:rFonts w:ascii="Times New Roman" w:eastAsia="Times New Roman" w:hAnsi="Times New Roman" w:cs="Times New Roman"/>
              </w:rPr>
            </w:pPr>
          </w:p>
          <w:p w14:paraId="014D38A7" w14:textId="77777777" w:rsidR="00111DCF" w:rsidRPr="00461AC7" w:rsidRDefault="00111DCF" w:rsidP="00111DCF">
            <w:pPr>
              <w:rPr>
                <w:rFonts w:ascii="Times New Roman" w:eastAsia="Times New Roman" w:hAnsi="Times New Roman" w:cs="Times New Roman"/>
                <w:lang w:val="en-US"/>
              </w:rPr>
            </w:pPr>
            <w:r w:rsidRPr="000C1551">
              <w:rPr>
                <w:rFonts w:ascii="Times New Roman" w:eastAsia="Times New Roman" w:hAnsi="Times New Roman" w:cs="Times New Roman"/>
              </w:rPr>
              <w:t>2.</w:t>
            </w:r>
            <w:r w:rsidR="005C2457">
              <w:rPr>
                <w:rFonts w:ascii="Times New Roman" w:eastAsia="Times New Roman" w:hAnsi="Times New Roman" w:cs="Times New Roman"/>
              </w:rPr>
              <w:t>Брой и</w:t>
            </w:r>
            <w:r w:rsidRPr="000C1551">
              <w:rPr>
                <w:rFonts w:ascii="Times New Roman" w:eastAsia="Times New Roman" w:hAnsi="Times New Roman" w:cs="Times New Roman"/>
              </w:rPr>
              <w:t>зградена нова инфраструктура</w:t>
            </w:r>
            <w:r w:rsidR="00461AC7">
              <w:rPr>
                <w:rFonts w:ascii="Times New Roman" w:eastAsia="Times New Roman" w:hAnsi="Times New Roman" w:cs="Times New Roman"/>
                <w:lang w:val="en-US"/>
              </w:rPr>
              <w:t>;</w:t>
            </w:r>
          </w:p>
          <w:p w14:paraId="0A8308DB" w14:textId="77777777" w:rsidR="005C2457" w:rsidRDefault="005C2457" w:rsidP="00111DCF">
            <w:pPr>
              <w:rPr>
                <w:rFonts w:ascii="Times New Roman" w:eastAsia="Times New Roman" w:hAnsi="Times New Roman" w:cs="Times New Roman"/>
              </w:rPr>
            </w:pPr>
          </w:p>
          <w:p w14:paraId="5FF77726" w14:textId="77777777" w:rsidR="005C2457" w:rsidRPr="00461AC7" w:rsidRDefault="005C2457" w:rsidP="00111DCF">
            <w:pPr>
              <w:rPr>
                <w:rFonts w:ascii="Times New Roman" w:eastAsia="Times New Roman" w:hAnsi="Times New Roman" w:cs="Times New Roman"/>
                <w:lang w:val="en-US"/>
              </w:rPr>
            </w:pPr>
            <w:r>
              <w:rPr>
                <w:rFonts w:ascii="Times New Roman" w:eastAsia="Times New Roman" w:hAnsi="Times New Roman" w:cs="Times New Roman"/>
                <w:lang w:eastAsia="bg-BG"/>
              </w:rPr>
              <w:t>3</w:t>
            </w:r>
            <w:r w:rsidRPr="000C1551">
              <w:rPr>
                <w:rFonts w:ascii="Times New Roman" w:eastAsia="Times New Roman" w:hAnsi="Times New Roman" w:cs="Times New Roman"/>
                <w:lang w:eastAsia="bg-BG"/>
              </w:rPr>
              <w:t>.</w:t>
            </w:r>
            <w:r w:rsidRPr="000C1551">
              <w:rPr>
                <w:rFonts w:ascii="Times New Roman" w:eastAsia="Times New Roman" w:hAnsi="Times New Roman" w:cs="Times New Roman"/>
              </w:rPr>
              <w:t xml:space="preserve"> Население (брой лица), обхванато</w:t>
            </w:r>
            <w:r>
              <w:rPr>
                <w:rFonts w:ascii="Times New Roman" w:eastAsia="Times New Roman" w:hAnsi="Times New Roman" w:cs="Times New Roman"/>
                <w:lang w:eastAsia="bg-BG"/>
              </w:rPr>
              <w:t xml:space="preserve"> от подобрена и/или изградена инфраструктура</w:t>
            </w:r>
            <w:r w:rsidR="00461AC7">
              <w:rPr>
                <w:rFonts w:ascii="Times New Roman" w:eastAsia="Times New Roman" w:hAnsi="Times New Roman" w:cs="Times New Roman"/>
                <w:lang w:val="en-US" w:eastAsia="bg-BG"/>
              </w:rPr>
              <w:t>.</w:t>
            </w:r>
          </w:p>
        </w:tc>
        <w:tc>
          <w:tcPr>
            <w:tcW w:w="1134" w:type="dxa"/>
            <w:shd w:val="clear" w:color="auto" w:fill="auto"/>
          </w:tcPr>
          <w:p w14:paraId="33A2DDFC" w14:textId="77777777" w:rsidR="00111DCF" w:rsidRDefault="006100AB" w:rsidP="006100AB">
            <w:pPr>
              <w:ind w:right="-108"/>
              <w:rPr>
                <w:rFonts w:ascii="Times New Roman" w:eastAsia="Times New Roman" w:hAnsi="Times New Roman" w:cs="Times New Roman"/>
              </w:rPr>
            </w:pPr>
            <w:r>
              <w:rPr>
                <w:rFonts w:ascii="Times New Roman" w:eastAsia="Times New Roman" w:hAnsi="Times New Roman" w:cs="Times New Roman"/>
              </w:rPr>
              <w:t>Общински път – 0 км.</w:t>
            </w:r>
          </w:p>
          <w:p w14:paraId="0A2AE15F" w14:textId="77777777" w:rsidR="00E20DBE" w:rsidRDefault="00E20DBE" w:rsidP="006100AB">
            <w:pPr>
              <w:ind w:right="-108"/>
              <w:rPr>
                <w:rFonts w:ascii="Times New Roman" w:eastAsia="Times New Roman" w:hAnsi="Times New Roman" w:cs="Times New Roman"/>
              </w:rPr>
            </w:pPr>
            <w:r>
              <w:rPr>
                <w:rFonts w:ascii="Times New Roman" w:eastAsia="Times New Roman" w:hAnsi="Times New Roman" w:cs="Times New Roman"/>
              </w:rPr>
              <w:t>Улици – 3 км.</w:t>
            </w:r>
          </w:p>
          <w:p w14:paraId="2A149E4E" w14:textId="77777777" w:rsidR="00E20DBE" w:rsidRDefault="00E20DBE" w:rsidP="006100AB">
            <w:pPr>
              <w:ind w:right="-108"/>
              <w:rPr>
                <w:rFonts w:ascii="Times New Roman" w:eastAsia="Times New Roman" w:hAnsi="Times New Roman" w:cs="Times New Roman"/>
              </w:rPr>
            </w:pPr>
          </w:p>
          <w:p w14:paraId="7409D0ED" w14:textId="77777777" w:rsidR="00E20DBE" w:rsidRDefault="00E20DBE" w:rsidP="00E20DBE">
            <w:pPr>
              <w:ind w:right="-108"/>
              <w:jc w:val="center"/>
              <w:rPr>
                <w:rFonts w:ascii="Times New Roman" w:eastAsia="Times New Roman" w:hAnsi="Times New Roman" w:cs="Times New Roman"/>
              </w:rPr>
            </w:pPr>
            <w:r>
              <w:rPr>
                <w:rFonts w:ascii="Times New Roman" w:eastAsia="Times New Roman" w:hAnsi="Times New Roman" w:cs="Times New Roman"/>
              </w:rPr>
              <w:t>2</w:t>
            </w:r>
          </w:p>
          <w:p w14:paraId="37A115F3" w14:textId="77777777" w:rsidR="00E20DBE" w:rsidRDefault="00E20DBE" w:rsidP="00E20DBE">
            <w:pPr>
              <w:ind w:right="-108"/>
              <w:jc w:val="center"/>
              <w:rPr>
                <w:rFonts w:ascii="Times New Roman" w:eastAsia="Times New Roman" w:hAnsi="Times New Roman" w:cs="Times New Roman"/>
              </w:rPr>
            </w:pPr>
          </w:p>
          <w:p w14:paraId="39D3DCE0" w14:textId="77777777" w:rsidR="00E20DBE" w:rsidRDefault="00E20DBE" w:rsidP="00E20DBE">
            <w:pPr>
              <w:ind w:right="-108"/>
              <w:jc w:val="center"/>
              <w:rPr>
                <w:rFonts w:ascii="Times New Roman" w:eastAsia="Times New Roman" w:hAnsi="Times New Roman" w:cs="Times New Roman"/>
              </w:rPr>
            </w:pPr>
          </w:p>
          <w:p w14:paraId="0FCD4FCD" w14:textId="77777777" w:rsidR="00E20DBE" w:rsidRPr="000C1551" w:rsidRDefault="00E20DBE" w:rsidP="00E20DBE">
            <w:pPr>
              <w:ind w:right="-108"/>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shd w:val="clear" w:color="auto" w:fill="auto"/>
          </w:tcPr>
          <w:p w14:paraId="527B1774" w14:textId="77777777" w:rsidR="00E20DBE" w:rsidRDefault="00E20DBE" w:rsidP="00E20DBE">
            <w:pPr>
              <w:ind w:right="-108"/>
              <w:rPr>
                <w:rFonts w:ascii="Times New Roman" w:eastAsia="Times New Roman" w:hAnsi="Times New Roman" w:cs="Times New Roman"/>
              </w:rPr>
            </w:pPr>
            <w:r>
              <w:rPr>
                <w:rFonts w:ascii="Times New Roman" w:eastAsia="Times New Roman" w:hAnsi="Times New Roman" w:cs="Times New Roman"/>
              </w:rPr>
              <w:t>Общински път – 11.8 км.</w:t>
            </w:r>
          </w:p>
          <w:p w14:paraId="573FAEE1" w14:textId="77777777" w:rsidR="00E20DBE" w:rsidRDefault="00E20DBE" w:rsidP="00E20DBE">
            <w:pPr>
              <w:ind w:right="-108"/>
              <w:rPr>
                <w:rFonts w:ascii="Times New Roman" w:eastAsia="Times New Roman" w:hAnsi="Times New Roman" w:cs="Times New Roman"/>
              </w:rPr>
            </w:pPr>
            <w:r>
              <w:rPr>
                <w:rFonts w:ascii="Times New Roman" w:eastAsia="Times New Roman" w:hAnsi="Times New Roman" w:cs="Times New Roman"/>
              </w:rPr>
              <w:t>Улици – 13 км.</w:t>
            </w:r>
          </w:p>
          <w:p w14:paraId="4124E39A" w14:textId="77777777" w:rsidR="00E20DBE" w:rsidRDefault="00E20DBE" w:rsidP="00E20DBE">
            <w:pPr>
              <w:ind w:right="-108"/>
              <w:rPr>
                <w:rFonts w:ascii="Times New Roman" w:eastAsia="Times New Roman" w:hAnsi="Times New Roman" w:cs="Times New Roman"/>
              </w:rPr>
            </w:pPr>
          </w:p>
          <w:p w14:paraId="3F3C5A12" w14:textId="77777777" w:rsidR="00E20DBE" w:rsidRDefault="00E20DBE" w:rsidP="00E20DBE">
            <w:pPr>
              <w:ind w:right="-108"/>
              <w:jc w:val="center"/>
              <w:rPr>
                <w:rFonts w:ascii="Times New Roman" w:eastAsia="Times New Roman" w:hAnsi="Times New Roman" w:cs="Times New Roman"/>
              </w:rPr>
            </w:pPr>
            <w:r>
              <w:rPr>
                <w:rFonts w:ascii="Times New Roman" w:eastAsia="Times New Roman" w:hAnsi="Times New Roman" w:cs="Times New Roman"/>
              </w:rPr>
              <w:t>2</w:t>
            </w:r>
          </w:p>
          <w:p w14:paraId="09583730" w14:textId="77777777" w:rsidR="00E20DBE" w:rsidRDefault="00E20DBE" w:rsidP="00E20DBE">
            <w:pPr>
              <w:ind w:right="-108"/>
              <w:jc w:val="center"/>
              <w:rPr>
                <w:rFonts w:ascii="Times New Roman" w:eastAsia="Times New Roman" w:hAnsi="Times New Roman" w:cs="Times New Roman"/>
              </w:rPr>
            </w:pPr>
          </w:p>
          <w:p w14:paraId="1849ED54" w14:textId="77777777" w:rsidR="00E20DBE" w:rsidRDefault="00E20DBE" w:rsidP="00E20DBE">
            <w:pPr>
              <w:ind w:right="-108"/>
              <w:jc w:val="center"/>
              <w:rPr>
                <w:rFonts w:ascii="Times New Roman" w:eastAsia="Times New Roman" w:hAnsi="Times New Roman" w:cs="Times New Roman"/>
              </w:rPr>
            </w:pPr>
          </w:p>
          <w:p w14:paraId="67226E87" w14:textId="77777777" w:rsidR="00111DCF" w:rsidRPr="000C1551" w:rsidRDefault="00E20DBE" w:rsidP="00E20DBE">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500</w:t>
            </w:r>
          </w:p>
        </w:tc>
      </w:tr>
      <w:tr w:rsidR="00831340" w:rsidRPr="00831340" w14:paraId="6D9F8ED5" w14:textId="77777777" w:rsidTr="00E20DBE">
        <w:tc>
          <w:tcPr>
            <w:tcW w:w="568" w:type="dxa"/>
            <w:shd w:val="clear" w:color="auto" w:fill="auto"/>
          </w:tcPr>
          <w:p w14:paraId="5AC77F77" w14:textId="77777777" w:rsidR="00831340" w:rsidRPr="00831340" w:rsidRDefault="00831340" w:rsidP="00111DCF">
            <w:pPr>
              <w:spacing w:after="200" w:line="276" w:lineRule="auto"/>
              <w:rPr>
                <w:rFonts w:ascii="Times New Roman" w:eastAsia="Times New Roman" w:hAnsi="Times New Roman" w:cs="Times New Roman"/>
              </w:rPr>
            </w:pPr>
            <w:r w:rsidRPr="00831340">
              <w:rPr>
                <w:rFonts w:ascii="Times New Roman" w:eastAsia="Times New Roman" w:hAnsi="Times New Roman" w:cs="Times New Roman"/>
              </w:rPr>
              <w:t>4.2</w:t>
            </w:r>
          </w:p>
        </w:tc>
        <w:tc>
          <w:tcPr>
            <w:tcW w:w="3402" w:type="dxa"/>
            <w:shd w:val="clear" w:color="auto" w:fill="auto"/>
          </w:tcPr>
          <w:p w14:paraId="3271D9CA" w14:textId="77777777" w:rsidR="00831340" w:rsidRPr="00831340" w:rsidRDefault="00831340" w:rsidP="00111DCF">
            <w:pPr>
              <w:rPr>
                <w:rFonts w:ascii="Times New Roman" w:eastAsia="Times New Roman" w:hAnsi="Times New Roman" w:cs="Times New Roman"/>
              </w:rPr>
            </w:pPr>
            <w:r>
              <w:rPr>
                <w:rFonts w:ascii="Times New Roman" w:eastAsia="Times New Roman" w:hAnsi="Times New Roman" w:cs="Times New Roman"/>
              </w:rPr>
              <w:t>Изграждане на канализационна мрежа за населените места в община Ружинци</w:t>
            </w:r>
          </w:p>
        </w:tc>
        <w:tc>
          <w:tcPr>
            <w:tcW w:w="1275" w:type="dxa"/>
            <w:shd w:val="clear" w:color="auto" w:fill="auto"/>
          </w:tcPr>
          <w:p w14:paraId="54BCE0E4" w14:textId="77777777" w:rsidR="00831340" w:rsidRPr="000C1551" w:rsidRDefault="00831340" w:rsidP="005223CE">
            <w:pPr>
              <w:rPr>
                <w:rFonts w:ascii="Times New Roman" w:eastAsia="Times New Roman" w:hAnsi="Times New Roman" w:cs="Times New Roman"/>
              </w:rPr>
            </w:pPr>
            <w:r>
              <w:rPr>
                <w:rFonts w:ascii="Times New Roman" w:eastAsia="Times New Roman" w:hAnsi="Times New Roman" w:cs="Times New Roman"/>
                <w:lang w:eastAsia="bg-BG"/>
              </w:rPr>
              <w:t>Предстоящ</w:t>
            </w:r>
          </w:p>
        </w:tc>
        <w:tc>
          <w:tcPr>
            <w:tcW w:w="993" w:type="dxa"/>
            <w:shd w:val="clear" w:color="auto" w:fill="auto"/>
          </w:tcPr>
          <w:p w14:paraId="6D0C61BE" w14:textId="77777777" w:rsidR="00831340" w:rsidRPr="000C1551" w:rsidRDefault="00831340" w:rsidP="005223CE">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shd w:val="clear" w:color="auto" w:fill="auto"/>
          </w:tcPr>
          <w:p w14:paraId="0F0EAAD7" w14:textId="77777777" w:rsidR="00831340" w:rsidRPr="000C1551" w:rsidRDefault="00831340" w:rsidP="005223CE">
            <w:pPr>
              <w:rPr>
                <w:rFonts w:ascii="Times New Roman" w:eastAsia="Times New Roman" w:hAnsi="Times New Roman" w:cs="Times New Roman"/>
              </w:rPr>
            </w:pPr>
            <w:r>
              <w:rPr>
                <w:rFonts w:ascii="Times New Roman" w:eastAsia="Times New Roman" w:hAnsi="Times New Roman" w:cs="Times New Roman"/>
              </w:rPr>
              <w:t>ВиК оператор</w:t>
            </w:r>
            <w:r w:rsidRPr="000C1551">
              <w:rPr>
                <w:rFonts w:ascii="Times New Roman" w:eastAsia="Times New Roman" w:hAnsi="Times New Roman" w:cs="Times New Roman"/>
              </w:rPr>
              <w:t>;</w:t>
            </w:r>
          </w:p>
          <w:p w14:paraId="40BCB47A" w14:textId="77777777" w:rsidR="00831340" w:rsidRPr="000C1551" w:rsidRDefault="00831340" w:rsidP="005223CE">
            <w:pPr>
              <w:rPr>
                <w:rFonts w:ascii="Times New Roman" w:eastAsia="Times New Roman" w:hAnsi="Times New Roman" w:cs="Times New Roman"/>
              </w:rPr>
            </w:pPr>
            <w:r w:rsidRPr="000C1551">
              <w:rPr>
                <w:rFonts w:ascii="Times New Roman" w:eastAsia="Times New Roman" w:hAnsi="Times New Roman" w:cs="Times New Roman"/>
              </w:rPr>
              <w:t>Община.</w:t>
            </w:r>
          </w:p>
          <w:p w14:paraId="226472E8" w14:textId="77777777" w:rsidR="00831340" w:rsidRPr="000C1551" w:rsidRDefault="00831340" w:rsidP="005223CE">
            <w:pPr>
              <w:rPr>
                <w:rFonts w:ascii="Times New Roman" w:eastAsia="Times New Roman" w:hAnsi="Times New Roman" w:cs="Times New Roman"/>
              </w:rPr>
            </w:pPr>
          </w:p>
        </w:tc>
        <w:tc>
          <w:tcPr>
            <w:tcW w:w="1843" w:type="dxa"/>
            <w:shd w:val="clear" w:color="auto" w:fill="auto"/>
          </w:tcPr>
          <w:p w14:paraId="0298E5CF" w14:textId="77777777" w:rsidR="00831340" w:rsidRPr="000C1551" w:rsidRDefault="00831340" w:rsidP="005223CE">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Републикански бюджет;</w:t>
            </w:r>
          </w:p>
          <w:p w14:paraId="3EB4DA2A" w14:textId="77777777" w:rsidR="00831340" w:rsidRPr="000C1551" w:rsidRDefault="00831340" w:rsidP="005223CE">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p>
          <w:p w14:paraId="3B225E4B" w14:textId="77777777" w:rsidR="00831340" w:rsidRPr="000C1551" w:rsidRDefault="00831340" w:rsidP="005223CE">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30883658" w14:textId="77777777" w:rsidR="00831340" w:rsidRPr="000C1551" w:rsidRDefault="00831340" w:rsidP="005223CE">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lastRenderedPageBreak/>
              <w:t>Средства по национални програми.</w:t>
            </w:r>
          </w:p>
          <w:p w14:paraId="7499924D" w14:textId="77777777" w:rsidR="00831340" w:rsidRPr="00F461E6" w:rsidRDefault="00831340" w:rsidP="005223CE">
            <w:pPr>
              <w:rPr>
                <w:rFonts w:ascii="Times New Roman" w:eastAsia="Times New Roman" w:hAnsi="Times New Roman" w:cs="Times New Roman"/>
                <w:sz w:val="12"/>
                <w:szCs w:val="12"/>
              </w:rPr>
            </w:pPr>
          </w:p>
        </w:tc>
        <w:tc>
          <w:tcPr>
            <w:tcW w:w="2835" w:type="dxa"/>
            <w:shd w:val="clear" w:color="auto" w:fill="auto"/>
          </w:tcPr>
          <w:p w14:paraId="428E86FD" w14:textId="77777777" w:rsidR="00831340" w:rsidRPr="00831340" w:rsidRDefault="00831340" w:rsidP="00111DCF">
            <w:pPr>
              <w:rPr>
                <w:rFonts w:ascii="Times New Roman" w:eastAsia="Times New Roman" w:hAnsi="Times New Roman" w:cs="Times New Roman"/>
              </w:rPr>
            </w:pPr>
            <w:r>
              <w:rPr>
                <w:rFonts w:ascii="Times New Roman" w:eastAsia="Times New Roman" w:hAnsi="Times New Roman" w:cs="Times New Roman"/>
                <w:lang w:eastAsia="bg-BG"/>
              </w:rPr>
              <w:lastRenderedPageBreak/>
              <w:t>1</w:t>
            </w:r>
            <w:r w:rsidRPr="000C1551">
              <w:rPr>
                <w:rFonts w:ascii="Times New Roman" w:eastAsia="Times New Roman" w:hAnsi="Times New Roman" w:cs="Times New Roman"/>
                <w:lang w:eastAsia="bg-BG"/>
              </w:rPr>
              <w:t>.</w:t>
            </w:r>
            <w:r w:rsidRPr="000C1551">
              <w:rPr>
                <w:rFonts w:ascii="Times New Roman" w:eastAsia="Times New Roman" w:hAnsi="Times New Roman" w:cs="Times New Roman"/>
              </w:rPr>
              <w:t xml:space="preserve"> Население (брой лица), обхванато</w:t>
            </w:r>
            <w:r>
              <w:rPr>
                <w:rFonts w:ascii="Times New Roman" w:eastAsia="Times New Roman" w:hAnsi="Times New Roman" w:cs="Times New Roman"/>
                <w:lang w:eastAsia="bg-BG"/>
              </w:rPr>
              <w:t xml:space="preserve"> от изградена конализационна мрежа.</w:t>
            </w:r>
          </w:p>
        </w:tc>
        <w:tc>
          <w:tcPr>
            <w:tcW w:w="1134" w:type="dxa"/>
            <w:shd w:val="clear" w:color="auto" w:fill="auto"/>
          </w:tcPr>
          <w:p w14:paraId="70DD6ADA" w14:textId="77777777" w:rsidR="00831340" w:rsidRPr="00831340" w:rsidRDefault="00E20DBE" w:rsidP="00E20DBE">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shd w:val="clear" w:color="auto" w:fill="auto"/>
          </w:tcPr>
          <w:p w14:paraId="79593051" w14:textId="77777777" w:rsidR="00831340" w:rsidRPr="00831340" w:rsidRDefault="00E20DBE" w:rsidP="00E20DBE">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831340" w:rsidRPr="000C1551" w14:paraId="78A2C07E" w14:textId="77777777" w:rsidTr="00E20DBE">
        <w:tc>
          <w:tcPr>
            <w:tcW w:w="568" w:type="dxa"/>
            <w:shd w:val="clear" w:color="auto" w:fill="auto"/>
          </w:tcPr>
          <w:p w14:paraId="1D376184" w14:textId="77777777" w:rsidR="00831340" w:rsidRPr="000C1551" w:rsidRDefault="00831340"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4.2</w:t>
            </w:r>
          </w:p>
        </w:tc>
        <w:tc>
          <w:tcPr>
            <w:tcW w:w="3402" w:type="dxa"/>
            <w:shd w:val="clear" w:color="auto" w:fill="auto"/>
          </w:tcPr>
          <w:p w14:paraId="70A4BA39" w14:textId="77777777" w:rsidR="00831340" w:rsidRPr="000C1551" w:rsidRDefault="00831340" w:rsidP="00111DCF">
            <w:pPr>
              <w:rPr>
                <w:rFonts w:ascii="Times New Roman" w:eastAsia="Times New Roman" w:hAnsi="Times New Roman" w:cs="Times New Roman"/>
              </w:rPr>
            </w:pPr>
            <w:r w:rsidRPr="000C1551">
              <w:rPr>
                <w:rFonts w:ascii="Times New Roman" w:eastAsia="Times New Roman" w:hAnsi="Times New Roman" w:cs="Times New Roman"/>
              </w:rPr>
              <w:t>Осигуряване на повече контейнери за смет и подобрено сметоизвозване на територии с компактно ромско население.</w:t>
            </w:r>
          </w:p>
        </w:tc>
        <w:tc>
          <w:tcPr>
            <w:tcW w:w="1275" w:type="dxa"/>
            <w:shd w:val="clear" w:color="auto" w:fill="auto"/>
          </w:tcPr>
          <w:p w14:paraId="7A892287"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Текущ</w:t>
            </w:r>
          </w:p>
        </w:tc>
        <w:tc>
          <w:tcPr>
            <w:tcW w:w="993" w:type="dxa"/>
            <w:shd w:val="clear" w:color="auto" w:fill="auto"/>
          </w:tcPr>
          <w:p w14:paraId="79FE7EC3"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2022 – 2024 г.</w:t>
            </w:r>
          </w:p>
        </w:tc>
        <w:tc>
          <w:tcPr>
            <w:tcW w:w="1417" w:type="dxa"/>
            <w:shd w:val="clear" w:color="auto" w:fill="auto"/>
          </w:tcPr>
          <w:p w14:paraId="33520A6F" w14:textId="77777777" w:rsidR="00831340" w:rsidRPr="000C1551" w:rsidRDefault="00831340" w:rsidP="00111DCF">
            <w:pPr>
              <w:rPr>
                <w:rFonts w:ascii="Times New Roman" w:eastAsia="Times New Roman" w:hAnsi="Times New Roman" w:cs="Times New Roman"/>
              </w:rPr>
            </w:pPr>
            <w:r w:rsidRPr="000C1551">
              <w:rPr>
                <w:rFonts w:ascii="Times New Roman" w:eastAsia="Times New Roman" w:hAnsi="Times New Roman" w:cs="Times New Roman"/>
              </w:rPr>
              <w:t>Община.</w:t>
            </w:r>
          </w:p>
          <w:p w14:paraId="6D670715" w14:textId="77777777" w:rsidR="00831340" w:rsidRPr="000C1551" w:rsidRDefault="00831340" w:rsidP="00111DCF">
            <w:pPr>
              <w:rPr>
                <w:rFonts w:ascii="Times New Roman" w:eastAsia="Times New Roman" w:hAnsi="Times New Roman" w:cs="Times New Roman"/>
              </w:rPr>
            </w:pPr>
          </w:p>
        </w:tc>
        <w:tc>
          <w:tcPr>
            <w:tcW w:w="1843" w:type="dxa"/>
            <w:shd w:val="clear" w:color="auto" w:fill="auto"/>
          </w:tcPr>
          <w:p w14:paraId="2487AAC4"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p>
          <w:p w14:paraId="03AED7AE"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 xml:space="preserve">Средства по ОП; </w:t>
            </w:r>
          </w:p>
          <w:p w14:paraId="6594E3B5"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Средства по национални програми.</w:t>
            </w:r>
          </w:p>
          <w:p w14:paraId="1BF08B1F" w14:textId="77777777" w:rsidR="00831340" w:rsidRPr="000C1551" w:rsidRDefault="00831340" w:rsidP="00111DCF">
            <w:pPr>
              <w:rPr>
                <w:rFonts w:ascii="Times New Roman" w:eastAsia="Times New Roman" w:hAnsi="Times New Roman" w:cs="Times New Roman"/>
                <w:lang w:eastAsia="bg-BG"/>
              </w:rPr>
            </w:pPr>
          </w:p>
        </w:tc>
        <w:tc>
          <w:tcPr>
            <w:tcW w:w="2835" w:type="dxa"/>
            <w:shd w:val="clear" w:color="auto" w:fill="auto"/>
          </w:tcPr>
          <w:p w14:paraId="7615DB1B" w14:textId="77777777" w:rsidR="00831340" w:rsidRPr="000C1551"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1.</w:t>
            </w:r>
            <w:r w:rsidRPr="000C1551">
              <w:rPr>
                <w:rFonts w:ascii="Times New Roman" w:eastAsia="Times New Roman" w:hAnsi="Times New Roman" w:cs="Times New Roman"/>
              </w:rPr>
              <w:t xml:space="preserve"> Население (брой лица), обхванато</w:t>
            </w:r>
            <w:r w:rsidRPr="000C1551">
              <w:rPr>
                <w:rFonts w:ascii="Times New Roman" w:eastAsia="Times New Roman" w:hAnsi="Times New Roman" w:cs="Times New Roman"/>
                <w:lang w:eastAsia="bg-BG"/>
              </w:rPr>
              <w:t xml:space="preserve"> от подобрено сметоизвозване.</w:t>
            </w:r>
          </w:p>
          <w:p w14:paraId="3F839983" w14:textId="77777777" w:rsidR="00831340" w:rsidRPr="000C1551" w:rsidRDefault="00831340" w:rsidP="00111DCF">
            <w:pPr>
              <w:rPr>
                <w:rFonts w:ascii="Times New Roman" w:eastAsia="Times New Roman" w:hAnsi="Times New Roman" w:cs="Times New Roman"/>
              </w:rPr>
            </w:pPr>
          </w:p>
        </w:tc>
        <w:tc>
          <w:tcPr>
            <w:tcW w:w="1134" w:type="dxa"/>
            <w:shd w:val="clear" w:color="auto" w:fill="auto"/>
          </w:tcPr>
          <w:p w14:paraId="36A5166D" w14:textId="77777777" w:rsidR="00831340" w:rsidRPr="000C1551" w:rsidRDefault="00332B97" w:rsidP="00E20DBE">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shd w:val="clear" w:color="auto" w:fill="auto"/>
          </w:tcPr>
          <w:p w14:paraId="765A1349" w14:textId="77777777" w:rsidR="00831340" w:rsidRPr="000C1551" w:rsidRDefault="00332B97" w:rsidP="00E20DBE">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500</w:t>
            </w:r>
          </w:p>
        </w:tc>
      </w:tr>
      <w:tr w:rsidR="00831340" w:rsidRPr="005C2457" w14:paraId="653E7BD2" w14:textId="77777777" w:rsidTr="00E20DBE">
        <w:tc>
          <w:tcPr>
            <w:tcW w:w="568" w:type="dxa"/>
            <w:shd w:val="clear" w:color="auto" w:fill="auto"/>
          </w:tcPr>
          <w:p w14:paraId="16BF8E0C" w14:textId="77777777" w:rsidR="00831340" w:rsidRPr="005C2457" w:rsidRDefault="00831340" w:rsidP="00111DCF">
            <w:pPr>
              <w:spacing w:after="200" w:line="276" w:lineRule="auto"/>
              <w:rPr>
                <w:rFonts w:ascii="Times New Roman" w:eastAsia="Times New Roman" w:hAnsi="Times New Roman" w:cs="Times New Roman"/>
              </w:rPr>
            </w:pPr>
            <w:r w:rsidRPr="005C2457">
              <w:rPr>
                <w:rFonts w:ascii="Times New Roman" w:eastAsia="Times New Roman" w:hAnsi="Times New Roman" w:cs="Times New Roman"/>
              </w:rPr>
              <w:t>4.3</w:t>
            </w:r>
          </w:p>
        </w:tc>
        <w:tc>
          <w:tcPr>
            <w:tcW w:w="3402" w:type="dxa"/>
            <w:shd w:val="clear" w:color="auto" w:fill="auto"/>
          </w:tcPr>
          <w:p w14:paraId="4DB927F8" w14:textId="77777777" w:rsidR="00831340" w:rsidRPr="005C2457" w:rsidRDefault="00831340" w:rsidP="00111DCF">
            <w:pPr>
              <w:rPr>
                <w:rFonts w:ascii="Times New Roman" w:eastAsia="Times New Roman" w:hAnsi="Times New Roman" w:cs="Times New Roman"/>
              </w:rPr>
            </w:pPr>
            <w:r w:rsidRPr="005C2457">
              <w:rPr>
                <w:rFonts w:ascii="Times New Roman" w:eastAsia="Calibri" w:hAnsi="Times New Roman" w:cs="Times New Roman"/>
                <w:szCs w:val="24"/>
              </w:rPr>
              <w:t>Организиране на кампании за почистване от нерегламентирани сметища и околната среда и въвличане на жителите на населените места в тези кампании</w:t>
            </w:r>
            <w:r>
              <w:rPr>
                <w:rFonts w:ascii="Times New Roman" w:eastAsia="Calibri" w:hAnsi="Times New Roman" w:cs="Times New Roman"/>
                <w:szCs w:val="24"/>
              </w:rPr>
              <w:t>.</w:t>
            </w:r>
          </w:p>
        </w:tc>
        <w:tc>
          <w:tcPr>
            <w:tcW w:w="1275" w:type="dxa"/>
            <w:shd w:val="clear" w:color="auto" w:fill="auto"/>
          </w:tcPr>
          <w:p w14:paraId="533F251E" w14:textId="77777777" w:rsidR="00831340" w:rsidRPr="000C1551" w:rsidRDefault="00831340" w:rsidP="005223CE">
            <w:pPr>
              <w:rPr>
                <w:rFonts w:ascii="Times New Roman" w:eastAsia="Times New Roman" w:hAnsi="Times New Roman" w:cs="Times New Roman"/>
              </w:rPr>
            </w:pPr>
            <w:r w:rsidRPr="000C1551">
              <w:rPr>
                <w:rFonts w:ascii="Times New Roman" w:eastAsia="Times New Roman" w:hAnsi="Times New Roman" w:cs="Times New Roman"/>
                <w:lang w:eastAsia="bg-BG"/>
              </w:rPr>
              <w:t>Предстоящ</w:t>
            </w:r>
          </w:p>
        </w:tc>
        <w:tc>
          <w:tcPr>
            <w:tcW w:w="993" w:type="dxa"/>
            <w:shd w:val="clear" w:color="auto" w:fill="auto"/>
          </w:tcPr>
          <w:p w14:paraId="387FC970" w14:textId="77777777" w:rsidR="00831340" w:rsidRPr="000C1551" w:rsidRDefault="00831340" w:rsidP="005223CE">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shd w:val="clear" w:color="auto" w:fill="auto"/>
          </w:tcPr>
          <w:p w14:paraId="195FA9DA" w14:textId="77777777" w:rsidR="00831340" w:rsidRPr="000C1551" w:rsidRDefault="00831340" w:rsidP="005223CE">
            <w:pPr>
              <w:rPr>
                <w:rFonts w:ascii="Times New Roman" w:eastAsia="Times New Roman" w:hAnsi="Times New Roman" w:cs="Times New Roman"/>
              </w:rPr>
            </w:pPr>
            <w:r>
              <w:rPr>
                <w:rFonts w:ascii="Times New Roman" w:eastAsia="Times New Roman" w:hAnsi="Times New Roman" w:cs="Times New Roman"/>
              </w:rPr>
              <w:t>Община</w:t>
            </w:r>
            <w:r w:rsidRPr="000C1551">
              <w:rPr>
                <w:rFonts w:ascii="Times New Roman" w:eastAsia="Times New Roman" w:hAnsi="Times New Roman" w:cs="Times New Roman"/>
              </w:rPr>
              <w:t>;</w:t>
            </w:r>
          </w:p>
          <w:p w14:paraId="0603D3B6" w14:textId="77777777" w:rsidR="00831340" w:rsidRDefault="00831340" w:rsidP="005223CE">
            <w:pPr>
              <w:rPr>
                <w:rFonts w:ascii="Times New Roman" w:eastAsia="Times New Roman" w:hAnsi="Times New Roman" w:cs="Times New Roman"/>
              </w:rPr>
            </w:pPr>
            <w:r>
              <w:rPr>
                <w:rFonts w:ascii="Times New Roman" w:eastAsia="Times New Roman" w:hAnsi="Times New Roman" w:cs="Times New Roman"/>
              </w:rPr>
              <w:t>Училища</w:t>
            </w:r>
            <w:r>
              <w:rPr>
                <w:rFonts w:ascii="Times New Roman" w:eastAsia="Times New Roman" w:hAnsi="Times New Roman" w:cs="Times New Roman"/>
                <w:lang w:val="en-US"/>
              </w:rPr>
              <w:t>;</w:t>
            </w:r>
          </w:p>
          <w:p w14:paraId="5BDD937B" w14:textId="77777777" w:rsidR="00831340" w:rsidRPr="005C2457" w:rsidRDefault="00831340" w:rsidP="005223CE">
            <w:pPr>
              <w:rPr>
                <w:rFonts w:ascii="Times New Roman" w:eastAsia="Times New Roman" w:hAnsi="Times New Roman" w:cs="Times New Roman"/>
              </w:rPr>
            </w:pPr>
            <w:r>
              <w:rPr>
                <w:rFonts w:ascii="Times New Roman" w:eastAsia="Times New Roman" w:hAnsi="Times New Roman" w:cs="Times New Roman"/>
              </w:rPr>
              <w:t>НПО.</w:t>
            </w:r>
          </w:p>
          <w:p w14:paraId="5E6FAF85" w14:textId="77777777" w:rsidR="00831340" w:rsidRPr="000C1551" w:rsidRDefault="00831340" w:rsidP="005223CE">
            <w:pPr>
              <w:rPr>
                <w:rFonts w:ascii="Times New Roman" w:eastAsia="Times New Roman" w:hAnsi="Times New Roman" w:cs="Times New Roman"/>
              </w:rPr>
            </w:pPr>
          </w:p>
        </w:tc>
        <w:tc>
          <w:tcPr>
            <w:tcW w:w="1843" w:type="dxa"/>
            <w:shd w:val="clear" w:color="auto" w:fill="auto"/>
          </w:tcPr>
          <w:p w14:paraId="7DAD7959" w14:textId="77777777" w:rsidR="00831340" w:rsidRPr="005C2457" w:rsidRDefault="00831340" w:rsidP="00111DCF">
            <w:pPr>
              <w:rPr>
                <w:rFonts w:ascii="Times New Roman" w:eastAsia="Times New Roman" w:hAnsi="Times New Roman" w:cs="Times New Roman"/>
                <w:lang w:eastAsia="bg-BG"/>
              </w:rPr>
            </w:pPr>
            <w:r w:rsidRPr="000C1551">
              <w:rPr>
                <w:rFonts w:ascii="Times New Roman" w:eastAsia="Times New Roman" w:hAnsi="Times New Roman" w:cs="Times New Roman"/>
                <w:lang w:eastAsia="bg-BG"/>
              </w:rPr>
              <w:t>Общински бюджет</w:t>
            </w:r>
            <w:r>
              <w:rPr>
                <w:rFonts w:ascii="Times New Roman" w:eastAsia="Times New Roman" w:hAnsi="Times New Roman" w:cs="Times New Roman"/>
                <w:lang w:eastAsia="bg-BG"/>
              </w:rPr>
              <w:t>.</w:t>
            </w:r>
          </w:p>
        </w:tc>
        <w:tc>
          <w:tcPr>
            <w:tcW w:w="2835" w:type="dxa"/>
            <w:shd w:val="clear" w:color="auto" w:fill="auto"/>
          </w:tcPr>
          <w:p w14:paraId="03154B17" w14:textId="77777777" w:rsidR="00831340" w:rsidRPr="00461AC7" w:rsidRDefault="00831340" w:rsidP="00111DCF">
            <w:pPr>
              <w:rPr>
                <w:rFonts w:ascii="Times New Roman" w:eastAsia="Times New Roman" w:hAnsi="Times New Roman" w:cs="Times New Roman"/>
                <w:lang w:val="en-US" w:eastAsia="bg-BG"/>
              </w:rPr>
            </w:pPr>
            <w:r>
              <w:rPr>
                <w:rFonts w:ascii="Times New Roman" w:eastAsia="Times New Roman" w:hAnsi="Times New Roman" w:cs="Times New Roman"/>
                <w:lang w:eastAsia="bg-BG"/>
              </w:rPr>
              <w:t>1. Брой организирани кампании</w:t>
            </w:r>
            <w:r>
              <w:rPr>
                <w:rFonts w:ascii="Times New Roman" w:eastAsia="Times New Roman" w:hAnsi="Times New Roman" w:cs="Times New Roman"/>
                <w:lang w:val="en-US" w:eastAsia="bg-BG"/>
              </w:rPr>
              <w:t>;</w:t>
            </w:r>
          </w:p>
          <w:p w14:paraId="62EE594A" w14:textId="77777777" w:rsidR="00831340" w:rsidRDefault="00831340" w:rsidP="00111DCF">
            <w:pPr>
              <w:rPr>
                <w:rFonts w:ascii="Times New Roman" w:eastAsia="Times New Roman" w:hAnsi="Times New Roman" w:cs="Times New Roman"/>
                <w:lang w:eastAsia="bg-BG"/>
              </w:rPr>
            </w:pPr>
          </w:p>
          <w:p w14:paraId="6CE464F8" w14:textId="77777777" w:rsidR="00831340" w:rsidRPr="00461AC7" w:rsidRDefault="00831340" w:rsidP="005C2457">
            <w:pPr>
              <w:rPr>
                <w:rFonts w:ascii="Times New Roman" w:eastAsia="Times New Roman" w:hAnsi="Times New Roman" w:cs="Times New Roman"/>
                <w:lang w:val="en-US" w:eastAsia="bg-BG"/>
              </w:rPr>
            </w:pPr>
            <w:r>
              <w:rPr>
                <w:rFonts w:ascii="Times New Roman" w:eastAsia="Times New Roman" w:hAnsi="Times New Roman" w:cs="Times New Roman"/>
                <w:lang w:eastAsia="bg-BG"/>
              </w:rPr>
              <w:t>2.</w:t>
            </w:r>
            <w:r w:rsidRPr="000C1551">
              <w:rPr>
                <w:rFonts w:ascii="Times New Roman" w:eastAsia="Times New Roman" w:hAnsi="Times New Roman" w:cs="Times New Roman"/>
              </w:rPr>
              <w:t xml:space="preserve"> </w:t>
            </w:r>
            <w:r>
              <w:rPr>
                <w:rFonts w:ascii="Times New Roman" w:eastAsia="Times New Roman" w:hAnsi="Times New Roman" w:cs="Times New Roman"/>
              </w:rPr>
              <w:t>Брой участници в организираните кампании</w:t>
            </w:r>
            <w:r>
              <w:rPr>
                <w:rFonts w:ascii="Times New Roman" w:eastAsia="Times New Roman" w:hAnsi="Times New Roman" w:cs="Times New Roman"/>
                <w:lang w:val="en-US"/>
              </w:rPr>
              <w:t>.</w:t>
            </w:r>
          </w:p>
          <w:p w14:paraId="11025CF5" w14:textId="77777777" w:rsidR="00831340" w:rsidRPr="005C2457" w:rsidRDefault="00831340" w:rsidP="00111DCF">
            <w:pPr>
              <w:rPr>
                <w:rFonts w:ascii="Times New Roman" w:eastAsia="Times New Roman" w:hAnsi="Times New Roman" w:cs="Times New Roman"/>
                <w:lang w:eastAsia="bg-BG"/>
              </w:rPr>
            </w:pPr>
          </w:p>
        </w:tc>
        <w:tc>
          <w:tcPr>
            <w:tcW w:w="1134" w:type="dxa"/>
            <w:shd w:val="clear" w:color="auto" w:fill="auto"/>
          </w:tcPr>
          <w:p w14:paraId="22B4D4FC" w14:textId="77777777" w:rsidR="00831340" w:rsidRDefault="00E20DBE" w:rsidP="00E20DBE">
            <w:pPr>
              <w:jc w:val="center"/>
              <w:rPr>
                <w:rFonts w:ascii="Times New Roman" w:eastAsia="Times New Roman" w:hAnsi="Times New Roman" w:cs="Times New Roman"/>
              </w:rPr>
            </w:pPr>
            <w:r>
              <w:rPr>
                <w:rFonts w:ascii="Times New Roman" w:eastAsia="Times New Roman" w:hAnsi="Times New Roman" w:cs="Times New Roman"/>
              </w:rPr>
              <w:t>0</w:t>
            </w:r>
          </w:p>
          <w:p w14:paraId="0E5B80F2" w14:textId="77777777" w:rsidR="00E20DBE" w:rsidRDefault="00E20DBE" w:rsidP="00E20DBE">
            <w:pPr>
              <w:jc w:val="center"/>
              <w:rPr>
                <w:rFonts w:ascii="Times New Roman" w:eastAsia="Times New Roman" w:hAnsi="Times New Roman" w:cs="Times New Roman"/>
              </w:rPr>
            </w:pPr>
          </w:p>
          <w:p w14:paraId="676E7CA2" w14:textId="77777777" w:rsidR="00E20DBE" w:rsidRDefault="00E20DBE" w:rsidP="00E20DBE">
            <w:pPr>
              <w:jc w:val="center"/>
              <w:rPr>
                <w:rFonts w:ascii="Times New Roman" w:eastAsia="Times New Roman" w:hAnsi="Times New Roman" w:cs="Times New Roman"/>
              </w:rPr>
            </w:pPr>
          </w:p>
          <w:p w14:paraId="14B03FF3" w14:textId="77777777" w:rsidR="00E20DBE" w:rsidRPr="005C2457" w:rsidRDefault="00E20DBE" w:rsidP="00E20DBE">
            <w:pPr>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shd w:val="clear" w:color="auto" w:fill="auto"/>
          </w:tcPr>
          <w:p w14:paraId="489212BC" w14:textId="77777777" w:rsidR="00831340" w:rsidRDefault="00E20DBE" w:rsidP="00E20DBE">
            <w:pPr>
              <w:jc w:val="center"/>
              <w:rPr>
                <w:rFonts w:ascii="Times New Roman" w:eastAsia="Times New Roman" w:hAnsi="Times New Roman" w:cs="Times New Roman"/>
              </w:rPr>
            </w:pPr>
            <w:r>
              <w:rPr>
                <w:rFonts w:ascii="Times New Roman" w:eastAsia="Times New Roman" w:hAnsi="Times New Roman" w:cs="Times New Roman"/>
              </w:rPr>
              <w:t>10</w:t>
            </w:r>
          </w:p>
          <w:p w14:paraId="26E59EC0" w14:textId="77777777" w:rsidR="00E20DBE" w:rsidRDefault="00E20DBE" w:rsidP="00E20DBE">
            <w:pPr>
              <w:jc w:val="center"/>
              <w:rPr>
                <w:rFonts w:ascii="Times New Roman" w:eastAsia="Times New Roman" w:hAnsi="Times New Roman" w:cs="Times New Roman"/>
              </w:rPr>
            </w:pPr>
          </w:p>
          <w:p w14:paraId="5207E72B" w14:textId="77777777" w:rsidR="00E20DBE" w:rsidRDefault="00E20DBE" w:rsidP="00E20DBE">
            <w:pPr>
              <w:jc w:val="center"/>
              <w:rPr>
                <w:rFonts w:ascii="Times New Roman" w:eastAsia="Times New Roman" w:hAnsi="Times New Roman" w:cs="Times New Roman"/>
              </w:rPr>
            </w:pPr>
          </w:p>
          <w:p w14:paraId="143C3809" w14:textId="77777777" w:rsidR="00E20DBE" w:rsidRPr="005C2457" w:rsidRDefault="00E20DBE" w:rsidP="00E20DBE">
            <w:pPr>
              <w:jc w:val="center"/>
              <w:rPr>
                <w:rFonts w:ascii="Times New Roman" w:eastAsia="Times New Roman" w:hAnsi="Times New Roman" w:cs="Times New Roman"/>
              </w:rPr>
            </w:pPr>
            <w:r>
              <w:rPr>
                <w:rFonts w:ascii="Times New Roman" w:eastAsia="Times New Roman" w:hAnsi="Times New Roman" w:cs="Times New Roman"/>
              </w:rPr>
              <w:t>150</w:t>
            </w:r>
          </w:p>
        </w:tc>
      </w:tr>
    </w:tbl>
    <w:tbl>
      <w:tblPr>
        <w:tblStyle w:val="10"/>
        <w:tblW w:w="14885" w:type="dxa"/>
        <w:tblInd w:w="-176" w:type="dxa"/>
        <w:tblLayout w:type="fixed"/>
        <w:tblLook w:val="04A0" w:firstRow="1" w:lastRow="0" w:firstColumn="1" w:lastColumn="0" w:noHBand="0" w:noVBand="1"/>
      </w:tblPr>
      <w:tblGrid>
        <w:gridCol w:w="14885"/>
      </w:tblGrid>
      <w:tr w:rsidR="00111DCF" w:rsidRPr="000C1551" w14:paraId="766B1029" w14:textId="77777777" w:rsidTr="007E5D8D">
        <w:tc>
          <w:tcPr>
            <w:tcW w:w="14885" w:type="dxa"/>
            <w:shd w:val="clear" w:color="auto" w:fill="FFF2CC" w:themeFill="accent4" w:themeFillTint="33"/>
          </w:tcPr>
          <w:p w14:paraId="29211D3A"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lang w:eastAsia="bg-BG"/>
              </w:rPr>
              <w:t xml:space="preserve">Цел 5 </w:t>
            </w:r>
            <w:r w:rsidRPr="000C1551">
              <w:rPr>
                <w:rFonts w:ascii="Times New Roman" w:eastAsia="Times New Roman" w:hAnsi="Times New Roman" w:cs="Times New Roman"/>
                <w:b/>
                <w:bCs/>
                <w:lang w:val="ru-RU" w:eastAsia="bg-BG"/>
              </w:rPr>
              <w:t>:</w:t>
            </w:r>
            <w:r w:rsidRPr="000C1551">
              <w:rPr>
                <w:rFonts w:ascii="Times New Roman" w:eastAsia="Times New Roman" w:hAnsi="Times New Roman" w:cs="Times New Roman"/>
                <w:b/>
                <w:bCs/>
              </w:rPr>
              <w:t xml:space="preserve">  </w:t>
            </w:r>
            <w:r w:rsidRPr="000C1551">
              <w:rPr>
                <w:rFonts w:ascii="Times New Roman" w:eastAsia="Times New Roman" w:hAnsi="Times New Roman" w:cs="Times New Roman"/>
                <w:b/>
                <w:color w:val="000000"/>
                <w:sz w:val="24"/>
                <w:szCs w:val="24"/>
              </w:rPr>
              <w:t>Реконструкция на обекти на социалната инфраструктура за целите на образованието, културата и др.</w:t>
            </w:r>
          </w:p>
        </w:tc>
      </w:tr>
    </w:tbl>
    <w:tbl>
      <w:tblPr>
        <w:tblStyle w:val="TableGrid2"/>
        <w:tblW w:w="14885" w:type="dxa"/>
        <w:tblInd w:w="-176" w:type="dxa"/>
        <w:tblLayout w:type="fixed"/>
        <w:tblLook w:val="04A0" w:firstRow="1" w:lastRow="0" w:firstColumn="1" w:lastColumn="0" w:noHBand="0" w:noVBand="1"/>
      </w:tblPr>
      <w:tblGrid>
        <w:gridCol w:w="568"/>
        <w:gridCol w:w="3402"/>
        <w:gridCol w:w="1275"/>
        <w:gridCol w:w="993"/>
        <w:gridCol w:w="1417"/>
        <w:gridCol w:w="1843"/>
        <w:gridCol w:w="2835"/>
        <w:gridCol w:w="1134"/>
        <w:gridCol w:w="1418"/>
      </w:tblGrid>
      <w:tr w:rsidR="00111DCF" w:rsidRPr="000C1551" w14:paraId="0DD180FC" w14:textId="77777777" w:rsidTr="00E20DBE">
        <w:trPr>
          <w:trHeight w:val="1428"/>
        </w:trPr>
        <w:tc>
          <w:tcPr>
            <w:tcW w:w="568" w:type="dxa"/>
            <w:shd w:val="clear" w:color="auto" w:fill="D8F4F1"/>
          </w:tcPr>
          <w:p w14:paraId="0457E9C9" w14:textId="77777777" w:rsidR="00111DCF" w:rsidRPr="000C1551" w:rsidRDefault="00111DCF" w:rsidP="00E20DBE">
            <w:pPr>
              <w:jc w:val="center"/>
              <w:rPr>
                <w:rFonts w:ascii="Times New Roman" w:eastAsia="Times New Roman" w:hAnsi="Times New Roman" w:cs="Times New Roman"/>
                <w:bCs/>
                <w:lang w:eastAsia="bg-BG"/>
              </w:rPr>
            </w:pPr>
          </w:p>
          <w:p w14:paraId="3BB08548" w14:textId="77777777" w:rsidR="00111DCF" w:rsidRPr="000C1551" w:rsidRDefault="00111DCF" w:rsidP="00E20DBE">
            <w:pPr>
              <w:jc w:val="center"/>
              <w:rPr>
                <w:rFonts w:ascii="Times New Roman" w:eastAsia="Times New Roman" w:hAnsi="Times New Roman" w:cs="Times New Roman"/>
              </w:rPr>
            </w:pPr>
          </w:p>
        </w:tc>
        <w:tc>
          <w:tcPr>
            <w:tcW w:w="3402" w:type="dxa"/>
            <w:shd w:val="clear" w:color="auto" w:fill="D8F4F1"/>
          </w:tcPr>
          <w:p w14:paraId="7DF5FD02"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5" w:type="dxa"/>
            <w:shd w:val="clear" w:color="auto" w:fill="D8F4F1"/>
          </w:tcPr>
          <w:p w14:paraId="60F83E78"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3" w:type="dxa"/>
            <w:shd w:val="clear" w:color="auto" w:fill="D8F4F1"/>
          </w:tcPr>
          <w:p w14:paraId="2E816E77" w14:textId="77777777" w:rsidR="00111DCF" w:rsidRPr="000C1551" w:rsidRDefault="00111DCF" w:rsidP="00E20DBE">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3677A226" w14:textId="77777777" w:rsidR="00111DCF" w:rsidRPr="000C1551" w:rsidRDefault="00111DCF" w:rsidP="00E20DBE">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shd w:val="clear" w:color="auto" w:fill="D8F4F1"/>
          </w:tcPr>
          <w:p w14:paraId="26945A42" w14:textId="77777777" w:rsidR="00111DCF" w:rsidRPr="000C1551" w:rsidRDefault="00111DCF" w:rsidP="00F80443">
            <w:pPr>
              <w:ind w:left="-108"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24575046"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44AF4D0B" w14:textId="77777777" w:rsidR="00111DCF" w:rsidRPr="000C1551" w:rsidRDefault="00111DCF" w:rsidP="00E20DBE">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142B8101" w14:textId="77777777" w:rsidR="00111DCF" w:rsidRPr="000C1551" w:rsidRDefault="00111DCF" w:rsidP="00E20DBE">
            <w:pPr>
              <w:jc w:val="center"/>
              <w:rPr>
                <w:rFonts w:ascii="Times New Roman" w:eastAsia="Times New Roman" w:hAnsi="Times New Roman" w:cs="Times New Roman"/>
              </w:rPr>
            </w:pPr>
          </w:p>
        </w:tc>
        <w:tc>
          <w:tcPr>
            <w:tcW w:w="1418" w:type="dxa"/>
            <w:shd w:val="clear" w:color="auto" w:fill="D8F4F1"/>
          </w:tcPr>
          <w:p w14:paraId="6400CD51" w14:textId="77777777" w:rsidR="00111DCF" w:rsidRPr="000C1551" w:rsidRDefault="00111DCF" w:rsidP="00E20DBE">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111DCF" w:rsidRPr="000C1551" w14:paraId="50161BFA" w14:textId="77777777" w:rsidTr="007E5D8D">
        <w:tc>
          <w:tcPr>
            <w:tcW w:w="568" w:type="dxa"/>
          </w:tcPr>
          <w:p w14:paraId="394DEDE2" w14:textId="77777777" w:rsidR="00111DCF" w:rsidRPr="000C1551" w:rsidRDefault="00111DCF" w:rsidP="00111DCF">
            <w:pPr>
              <w:spacing w:after="200" w:line="276" w:lineRule="auto"/>
              <w:rPr>
                <w:rFonts w:ascii="Times New Roman" w:eastAsia="Times New Roman" w:hAnsi="Times New Roman" w:cs="Times New Roman"/>
              </w:rPr>
            </w:pPr>
            <w:r w:rsidRPr="000C1551">
              <w:rPr>
                <w:rFonts w:ascii="Times New Roman" w:eastAsia="Times New Roman" w:hAnsi="Times New Roman" w:cs="Times New Roman"/>
              </w:rPr>
              <w:t>5.1.</w:t>
            </w:r>
          </w:p>
        </w:tc>
        <w:tc>
          <w:tcPr>
            <w:tcW w:w="3402" w:type="dxa"/>
          </w:tcPr>
          <w:p w14:paraId="7DABC2A0" w14:textId="77777777" w:rsidR="00111DCF" w:rsidRPr="00A94905" w:rsidRDefault="00111DCF" w:rsidP="00111DCF">
            <w:pPr>
              <w:rPr>
                <w:rFonts w:ascii="Times New Roman" w:eastAsia="Times New Roman" w:hAnsi="Times New Roman" w:cs="Times New Roman"/>
                <w:highlight w:val="yellow"/>
              </w:rPr>
            </w:pPr>
            <w:r w:rsidRPr="00A94905">
              <w:rPr>
                <w:rFonts w:ascii="Times New Roman" w:eastAsia="Times New Roman" w:hAnsi="Times New Roman" w:cs="Times New Roman"/>
                <w:highlight w:val="yellow"/>
              </w:rPr>
              <w:t>Подкрепа при развитието на образователна, културна, спортна инфраструктура и насърчаване на публично-частното партньорство.</w:t>
            </w:r>
          </w:p>
        </w:tc>
        <w:tc>
          <w:tcPr>
            <w:tcW w:w="1275" w:type="dxa"/>
          </w:tcPr>
          <w:p w14:paraId="415677ED" w14:textId="77777777" w:rsidR="00111DCF" w:rsidRPr="00A94905" w:rsidRDefault="00111DCF" w:rsidP="00111DCF">
            <w:pPr>
              <w:rPr>
                <w:rFonts w:ascii="Times New Roman" w:eastAsia="Times New Roman" w:hAnsi="Times New Roman" w:cs="Times New Roman"/>
                <w:highlight w:val="yellow"/>
              </w:rPr>
            </w:pPr>
            <w:r w:rsidRPr="00A94905">
              <w:rPr>
                <w:rFonts w:ascii="Times New Roman" w:eastAsia="Times New Roman" w:hAnsi="Times New Roman" w:cs="Times New Roman"/>
                <w:highlight w:val="yellow"/>
                <w:lang w:eastAsia="bg-BG"/>
              </w:rPr>
              <w:t>Текущ</w:t>
            </w:r>
          </w:p>
        </w:tc>
        <w:tc>
          <w:tcPr>
            <w:tcW w:w="993" w:type="dxa"/>
          </w:tcPr>
          <w:p w14:paraId="2D43860E" w14:textId="77777777" w:rsidR="00111DCF" w:rsidRPr="00A94905" w:rsidRDefault="00111DCF" w:rsidP="00111DCF">
            <w:pPr>
              <w:rPr>
                <w:rFonts w:ascii="Times New Roman" w:eastAsia="Times New Roman" w:hAnsi="Times New Roman" w:cs="Times New Roman"/>
                <w:highlight w:val="yellow"/>
              </w:rPr>
            </w:pPr>
            <w:r w:rsidRPr="00A94905">
              <w:rPr>
                <w:rFonts w:ascii="Times New Roman" w:eastAsia="Times New Roman" w:hAnsi="Times New Roman" w:cs="Times New Roman"/>
                <w:highlight w:val="yellow"/>
                <w:lang w:eastAsia="bg-BG"/>
              </w:rPr>
              <w:t>2022 – 2024 г.</w:t>
            </w:r>
          </w:p>
        </w:tc>
        <w:tc>
          <w:tcPr>
            <w:tcW w:w="1417" w:type="dxa"/>
          </w:tcPr>
          <w:p w14:paraId="127AA174" w14:textId="77777777" w:rsidR="00111DCF" w:rsidRPr="00A94905" w:rsidRDefault="00111DCF" w:rsidP="00111DCF">
            <w:pPr>
              <w:rPr>
                <w:rFonts w:ascii="Times New Roman" w:eastAsia="Times New Roman" w:hAnsi="Times New Roman" w:cs="Times New Roman"/>
                <w:highlight w:val="yellow"/>
              </w:rPr>
            </w:pPr>
            <w:r w:rsidRPr="00A94905">
              <w:rPr>
                <w:rFonts w:ascii="Times New Roman" w:eastAsia="Times New Roman" w:hAnsi="Times New Roman" w:cs="Times New Roman"/>
                <w:highlight w:val="yellow"/>
              </w:rPr>
              <w:t>Община.</w:t>
            </w:r>
          </w:p>
          <w:p w14:paraId="059094DE" w14:textId="77777777" w:rsidR="00111DCF" w:rsidRPr="00A94905" w:rsidRDefault="00111DCF" w:rsidP="00111DCF">
            <w:pPr>
              <w:rPr>
                <w:rFonts w:ascii="Times New Roman" w:eastAsia="Times New Roman" w:hAnsi="Times New Roman" w:cs="Times New Roman"/>
                <w:highlight w:val="yellow"/>
              </w:rPr>
            </w:pPr>
          </w:p>
        </w:tc>
        <w:tc>
          <w:tcPr>
            <w:tcW w:w="1843" w:type="dxa"/>
          </w:tcPr>
          <w:p w14:paraId="16ABC531" w14:textId="77777777" w:rsidR="00111DCF" w:rsidRPr="00A94905" w:rsidRDefault="00111DCF" w:rsidP="00111DCF">
            <w:pPr>
              <w:rPr>
                <w:rFonts w:ascii="Times New Roman" w:eastAsia="Times New Roman" w:hAnsi="Times New Roman" w:cs="Times New Roman"/>
                <w:highlight w:val="yellow"/>
                <w:lang w:eastAsia="bg-BG"/>
              </w:rPr>
            </w:pPr>
            <w:r w:rsidRPr="00A94905">
              <w:rPr>
                <w:rFonts w:ascii="Times New Roman" w:eastAsia="Times New Roman" w:hAnsi="Times New Roman" w:cs="Times New Roman"/>
                <w:highlight w:val="yellow"/>
                <w:lang w:eastAsia="bg-BG"/>
              </w:rPr>
              <w:t>Републикански бюджет;</w:t>
            </w:r>
          </w:p>
          <w:p w14:paraId="56B8B9A6" w14:textId="77777777" w:rsidR="00111DCF" w:rsidRPr="00A94905" w:rsidRDefault="00111DCF" w:rsidP="00111DCF">
            <w:pPr>
              <w:rPr>
                <w:rFonts w:ascii="Times New Roman" w:eastAsia="Times New Roman" w:hAnsi="Times New Roman" w:cs="Times New Roman"/>
                <w:highlight w:val="yellow"/>
                <w:lang w:eastAsia="bg-BG"/>
              </w:rPr>
            </w:pPr>
            <w:r w:rsidRPr="00A94905">
              <w:rPr>
                <w:rFonts w:ascii="Times New Roman" w:eastAsia="Times New Roman" w:hAnsi="Times New Roman" w:cs="Times New Roman"/>
                <w:highlight w:val="yellow"/>
                <w:lang w:eastAsia="bg-BG"/>
              </w:rPr>
              <w:t>Общински бюджет;</w:t>
            </w:r>
          </w:p>
          <w:p w14:paraId="07B6EEC6" w14:textId="77777777" w:rsidR="00111DCF" w:rsidRPr="00A94905" w:rsidRDefault="00111DCF" w:rsidP="00111DCF">
            <w:pPr>
              <w:rPr>
                <w:rFonts w:ascii="Times New Roman" w:eastAsia="Times New Roman" w:hAnsi="Times New Roman" w:cs="Times New Roman"/>
                <w:highlight w:val="yellow"/>
                <w:lang w:eastAsia="bg-BG"/>
              </w:rPr>
            </w:pPr>
            <w:r w:rsidRPr="00A94905">
              <w:rPr>
                <w:rFonts w:ascii="Times New Roman" w:eastAsia="Times New Roman" w:hAnsi="Times New Roman" w:cs="Times New Roman"/>
                <w:highlight w:val="yellow"/>
                <w:lang w:eastAsia="bg-BG"/>
              </w:rPr>
              <w:t xml:space="preserve">Средства по ОП; </w:t>
            </w:r>
          </w:p>
          <w:p w14:paraId="0FF2D0C3" w14:textId="77777777" w:rsidR="00111DCF" w:rsidRPr="00A94905" w:rsidRDefault="00111DCF" w:rsidP="00111DCF">
            <w:pPr>
              <w:rPr>
                <w:rFonts w:ascii="Times New Roman" w:eastAsia="Times New Roman" w:hAnsi="Times New Roman" w:cs="Times New Roman"/>
                <w:highlight w:val="yellow"/>
                <w:lang w:eastAsia="bg-BG"/>
              </w:rPr>
            </w:pPr>
            <w:r w:rsidRPr="00A94905">
              <w:rPr>
                <w:rFonts w:ascii="Times New Roman" w:eastAsia="Times New Roman" w:hAnsi="Times New Roman" w:cs="Times New Roman"/>
                <w:highlight w:val="yellow"/>
                <w:lang w:eastAsia="bg-BG"/>
              </w:rPr>
              <w:t>Средства по национални програми.</w:t>
            </w:r>
          </w:p>
          <w:p w14:paraId="713F9078" w14:textId="77777777" w:rsidR="00111DCF" w:rsidRPr="00A94905" w:rsidRDefault="00111DCF" w:rsidP="00111DCF">
            <w:pPr>
              <w:rPr>
                <w:rFonts w:ascii="Times New Roman" w:eastAsia="Times New Roman" w:hAnsi="Times New Roman" w:cs="Times New Roman"/>
                <w:highlight w:val="yellow"/>
              </w:rPr>
            </w:pPr>
          </w:p>
        </w:tc>
        <w:tc>
          <w:tcPr>
            <w:tcW w:w="2835" w:type="dxa"/>
          </w:tcPr>
          <w:p w14:paraId="2E963E4F" w14:textId="77777777" w:rsidR="00111DCF" w:rsidRPr="00A94905" w:rsidRDefault="00111DCF" w:rsidP="00111DCF">
            <w:pPr>
              <w:rPr>
                <w:rFonts w:ascii="Times New Roman" w:eastAsia="Times New Roman" w:hAnsi="Times New Roman" w:cs="Times New Roman"/>
                <w:highlight w:val="yellow"/>
                <w:lang w:val="en-US"/>
              </w:rPr>
            </w:pPr>
            <w:r w:rsidRPr="00A94905">
              <w:rPr>
                <w:rFonts w:ascii="Times New Roman" w:eastAsia="Times New Roman" w:hAnsi="Times New Roman" w:cs="Times New Roman"/>
                <w:color w:val="000000"/>
                <w:highlight w:val="yellow"/>
              </w:rPr>
              <w:t>1.Брой на лицата, които използват нова или реновирана</w:t>
            </w:r>
            <w:r w:rsidR="00E20DBE" w:rsidRPr="00A94905">
              <w:rPr>
                <w:rFonts w:ascii="Times New Roman" w:eastAsia="Times New Roman" w:hAnsi="Times New Roman" w:cs="Times New Roman"/>
                <w:color w:val="000000"/>
                <w:highlight w:val="yellow"/>
              </w:rPr>
              <w:t xml:space="preserve"> </w:t>
            </w:r>
            <w:r w:rsidRPr="00A94905">
              <w:rPr>
                <w:rFonts w:ascii="Times New Roman" w:eastAsia="Times New Roman" w:hAnsi="Times New Roman" w:cs="Times New Roman"/>
                <w:color w:val="000000"/>
                <w:highlight w:val="yellow"/>
              </w:rPr>
              <w:t>инфраструктура в сферата на образованието, културата и спорта</w:t>
            </w:r>
            <w:r w:rsidR="00461AC7" w:rsidRPr="00A94905">
              <w:rPr>
                <w:rFonts w:ascii="Times New Roman" w:eastAsia="Times New Roman" w:hAnsi="Times New Roman" w:cs="Times New Roman"/>
                <w:color w:val="000000"/>
                <w:highlight w:val="yellow"/>
                <w:lang w:val="en-US"/>
              </w:rPr>
              <w:t>.</w:t>
            </w:r>
          </w:p>
        </w:tc>
        <w:tc>
          <w:tcPr>
            <w:tcW w:w="1134" w:type="dxa"/>
          </w:tcPr>
          <w:p w14:paraId="54E13A22" w14:textId="77777777" w:rsidR="00111DCF" w:rsidRPr="00A94905" w:rsidRDefault="00E20DBE" w:rsidP="00E20DBE">
            <w:pPr>
              <w:jc w:val="center"/>
              <w:rPr>
                <w:rFonts w:ascii="Times New Roman" w:eastAsia="Times New Roman" w:hAnsi="Times New Roman" w:cs="Times New Roman"/>
                <w:highlight w:val="yellow"/>
              </w:rPr>
            </w:pPr>
            <w:r w:rsidRPr="00A94905">
              <w:rPr>
                <w:rFonts w:ascii="Times New Roman" w:eastAsia="Times New Roman" w:hAnsi="Times New Roman" w:cs="Times New Roman"/>
                <w:highlight w:val="yellow"/>
              </w:rPr>
              <w:t>0</w:t>
            </w:r>
          </w:p>
        </w:tc>
        <w:tc>
          <w:tcPr>
            <w:tcW w:w="1418" w:type="dxa"/>
          </w:tcPr>
          <w:p w14:paraId="5F801798" w14:textId="77777777" w:rsidR="00111DCF" w:rsidRPr="00A94905" w:rsidRDefault="00E20DBE" w:rsidP="00E20DBE">
            <w:pPr>
              <w:jc w:val="center"/>
              <w:rPr>
                <w:rFonts w:ascii="Times New Roman" w:eastAsia="Times New Roman" w:hAnsi="Times New Roman" w:cs="Times New Roman"/>
                <w:highlight w:val="yellow"/>
              </w:rPr>
            </w:pPr>
            <w:r w:rsidRPr="00A94905">
              <w:rPr>
                <w:rFonts w:ascii="Times New Roman" w:eastAsia="Times New Roman" w:hAnsi="Times New Roman" w:cs="Times New Roman"/>
                <w:highlight w:val="yellow"/>
              </w:rPr>
              <w:t>250</w:t>
            </w:r>
          </w:p>
        </w:tc>
      </w:tr>
    </w:tbl>
    <w:p w14:paraId="7B3C2606" w14:textId="77777777" w:rsidR="00111DCF" w:rsidRDefault="00111DCF" w:rsidP="00111DCF">
      <w:pPr>
        <w:spacing w:after="200" w:line="276" w:lineRule="auto"/>
        <w:jc w:val="center"/>
        <w:rPr>
          <w:rFonts w:eastAsia="Times New Roman" w:cs="Times New Roman"/>
          <w:b/>
          <w:bCs/>
          <w:sz w:val="22"/>
          <w:lang w:val="bg-BG"/>
        </w:rPr>
      </w:pPr>
    </w:p>
    <w:p w14:paraId="4D8BBD13" w14:textId="77777777" w:rsidR="00831340" w:rsidRDefault="00831340" w:rsidP="00F461E6">
      <w:pPr>
        <w:spacing w:after="0" w:line="240" w:lineRule="auto"/>
        <w:jc w:val="center"/>
        <w:rPr>
          <w:rFonts w:eastAsia="Times New Roman" w:cs="Times New Roman"/>
          <w:b/>
          <w:bCs/>
          <w:sz w:val="22"/>
          <w:lang w:val="bg-BG"/>
        </w:rPr>
      </w:pPr>
    </w:p>
    <w:p w14:paraId="04E1565A" w14:textId="77777777" w:rsidR="00332B97" w:rsidRDefault="00332B97" w:rsidP="00F461E6">
      <w:pPr>
        <w:spacing w:after="0" w:line="240" w:lineRule="auto"/>
        <w:jc w:val="center"/>
        <w:rPr>
          <w:rFonts w:eastAsia="Times New Roman" w:cs="Times New Roman"/>
          <w:b/>
          <w:bCs/>
          <w:sz w:val="22"/>
          <w:lang w:val="bg-BG"/>
        </w:rPr>
      </w:pPr>
    </w:p>
    <w:p w14:paraId="53BA6302" w14:textId="77777777" w:rsidR="00332B97" w:rsidRDefault="00332B97" w:rsidP="00F461E6">
      <w:pPr>
        <w:spacing w:after="0" w:line="240" w:lineRule="auto"/>
        <w:jc w:val="center"/>
        <w:rPr>
          <w:rFonts w:eastAsia="Times New Roman" w:cs="Times New Roman"/>
          <w:b/>
          <w:bCs/>
          <w:sz w:val="22"/>
          <w:lang w:val="bg-BG"/>
        </w:rPr>
      </w:pPr>
    </w:p>
    <w:p w14:paraId="307512ED" w14:textId="77777777" w:rsidR="00332B97" w:rsidRPr="000C1551" w:rsidRDefault="00332B97" w:rsidP="00F461E6">
      <w:pPr>
        <w:spacing w:after="0" w:line="240" w:lineRule="auto"/>
        <w:jc w:val="center"/>
        <w:rPr>
          <w:rFonts w:eastAsia="Times New Roman" w:cs="Times New Roman"/>
          <w:b/>
          <w:bCs/>
          <w:sz w:val="22"/>
          <w:lang w:val="bg-BG"/>
        </w:rPr>
      </w:pPr>
    </w:p>
    <w:p w14:paraId="1663E7B7" w14:textId="77777777" w:rsidR="00111DCF" w:rsidRPr="000C1551" w:rsidRDefault="00111DCF" w:rsidP="00305A3A">
      <w:pPr>
        <w:spacing w:after="200" w:line="276" w:lineRule="auto"/>
        <w:ind w:left="-284" w:firstLine="284"/>
        <w:jc w:val="center"/>
        <w:rPr>
          <w:rFonts w:eastAsia="Times New Roman" w:cs="Times New Roman"/>
          <w:b/>
          <w:bCs/>
          <w:sz w:val="22"/>
          <w:lang w:val="bg-BG"/>
        </w:rPr>
      </w:pPr>
      <w:r w:rsidRPr="000C1551">
        <w:rPr>
          <w:rFonts w:eastAsia="Times New Roman" w:cs="Times New Roman"/>
          <w:b/>
          <w:bCs/>
          <w:sz w:val="22"/>
          <w:lang w:val="bg-BG"/>
        </w:rPr>
        <w:lastRenderedPageBreak/>
        <w:t>ПРИОРИТЕТ „ВЪРХОВЕНСТВО НА ЗАКОНА И НЕДИСКРИМИНАЦИЯ“</w:t>
      </w:r>
    </w:p>
    <w:p w14:paraId="11BD1440" w14:textId="77777777" w:rsidR="00111DCF" w:rsidRPr="000C1551" w:rsidRDefault="00111DCF" w:rsidP="00111DCF">
      <w:pPr>
        <w:autoSpaceDE w:val="0"/>
        <w:autoSpaceDN w:val="0"/>
        <w:adjustRightInd w:val="0"/>
        <w:spacing w:after="0" w:line="240" w:lineRule="auto"/>
        <w:jc w:val="center"/>
        <w:rPr>
          <w:rFonts w:eastAsia="Times New Roman" w:cs="Times New Roman"/>
          <w:color w:val="FF0000"/>
          <w:szCs w:val="24"/>
          <w:lang w:val="bg-BG"/>
        </w:rPr>
      </w:pPr>
      <w:r w:rsidRPr="000C1551">
        <w:rPr>
          <w:rFonts w:eastAsia="Times New Roman" w:cs="Times New Roman"/>
          <w:b/>
          <w:bCs/>
          <w:i/>
          <w:iCs/>
          <w:szCs w:val="24"/>
          <w:lang w:val="bg-BG"/>
        </w:rPr>
        <w:t xml:space="preserve">Оперативна цел: 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sidRPr="000C1551">
        <w:rPr>
          <w:rFonts w:eastAsia="Times New Roman" w:cs="Times New Roman"/>
          <w:b/>
          <w:bCs/>
          <w:i/>
          <w:iCs/>
          <w:szCs w:val="24"/>
        </w:rPr>
        <w:t>“</w:t>
      </w:r>
      <w:r w:rsidRPr="000C1551">
        <w:rPr>
          <w:rFonts w:eastAsia="Times New Roman" w:cs="Times New Roman"/>
          <w:b/>
          <w:bCs/>
          <w:i/>
          <w:iCs/>
          <w:szCs w:val="24"/>
          <w:lang w:val="bg-BG"/>
        </w:rPr>
        <w:t>език на омразата</w:t>
      </w:r>
      <w:r w:rsidRPr="000C1551">
        <w:rPr>
          <w:rFonts w:eastAsia="Times New Roman" w:cs="Times New Roman"/>
          <w:b/>
          <w:bCs/>
          <w:i/>
          <w:iCs/>
          <w:szCs w:val="24"/>
        </w:rPr>
        <w:t>”</w:t>
      </w:r>
      <w:r w:rsidRPr="000C1551">
        <w:rPr>
          <w:rFonts w:eastAsia="Times New Roman" w:cs="Times New Roman"/>
          <w:b/>
          <w:bCs/>
          <w:i/>
          <w:iCs/>
          <w:szCs w:val="24"/>
          <w:lang w:val="bg-BG"/>
        </w:rPr>
        <w:t>.</w:t>
      </w:r>
      <w:r w:rsidRPr="000C1551">
        <w:rPr>
          <w:rFonts w:eastAsia="Times New Roman" w:cs="Times New Roman"/>
          <w:color w:val="FF0000"/>
          <w:szCs w:val="24"/>
          <w:lang w:val="bg-BG"/>
        </w:rPr>
        <w:t xml:space="preserve"> </w:t>
      </w:r>
    </w:p>
    <w:p w14:paraId="1DBE9AA4" w14:textId="77777777" w:rsidR="00111DCF" w:rsidRPr="000C1551" w:rsidRDefault="00111DCF" w:rsidP="00111DCF">
      <w:pPr>
        <w:spacing w:after="0" w:line="240" w:lineRule="auto"/>
        <w:jc w:val="center"/>
        <w:rPr>
          <w:rFonts w:eastAsia="Times New Roman" w:cs="Times New Roman"/>
          <w:b/>
          <w:bCs/>
          <w:i/>
          <w:iCs/>
          <w:szCs w:val="24"/>
          <w:lang w:val="bg-BG" w:eastAsia="bg-BG"/>
        </w:rPr>
      </w:pPr>
    </w:p>
    <w:tbl>
      <w:tblPr>
        <w:tblStyle w:val="TableGrid4"/>
        <w:tblW w:w="14885" w:type="dxa"/>
        <w:tblInd w:w="-176" w:type="dxa"/>
        <w:tblLayout w:type="fixed"/>
        <w:tblLook w:val="04A0" w:firstRow="1" w:lastRow="0" w:firstColumn="1" w:lastColumn="0" w:noHBand="0" w:noVBand="1"/>
      </w:tblPr>
      <w:tblGrid>
        <w:gridCol w:w="568"/>
        <w:gridCol w:w="3402"/>
        <w:gridCol w:w="1134"/>
        <w:gridCol w:w="142"/>
        <w:gridCol w:w="850"/>
        <w:gridCol w:w="142"/>
        <w:gridCol w:w="1417"/>
        <w:gridCol w:w="142"/>
        <w:gridCol w:w="1701"/>
        <w:gridCol w:w="2835"/>
        <w:gridCol w:w="1134"/>
        <w:gridCol w:w="1418"/>
      </w:tblGrid>
      <w:tr w:rsidR="00111DCF" w:rsidRPr="000C1551" w14:paraId="321B2579" w14:textId="77777777" w:rsidTr="00305A3A">
        <w:tc>
          <w:tcPr>
            <w:tcW w:w="14885" w:type="dxa"/>
            <w:gridSpan w:val="12"/>
            <w:shd w:val="clear" w:color="auto" w:fill="FFF2CC" w:themeFill="accent4" w:themeFillTint="33"/>
          </w:tcPr>
          <w:p w14:paraId="343F52AE" w14:textId="77777777" w:rsidR="00111DCF" w:rsidRPr="000C1551" w:rsidRDefault="00111DCF" w:rsidP="00111DCF">
            <w:pPr>
              <w:ind w:left="-108" w:right="-108"/>
              <w:jc w:val="center"/>
              <w:rPr>
                <w:rFonts w:ascii="Times New Roman" w:eastAsia="Times New Roman" w:hAnsi="Times New Roman" w:cs="Times New Roman"/>
                <w:b/>
                <w:bCs/>
                <w:szCs w:val="24"/>
                <w:lang w:eastAsia="bg-BG"/>
              </w:rPr>
            </w:pPr>
            <w:r w:rsidRPr="000C1551">
              <w:rPr>
                <w:rFonts w:ascii="Times New Roman" w:eastAsia="Times New Roman" w:hAnsi="Times New Roman" w:cs="Times New Roman"/>
                <w:b/>
                <w:bCs/>
                <w:szCs w:val="24"/>
              </w:rPr>
              <w:t xml:space="preserve">Цел 1: </w:t>
            </w:r>
            <w:r w:rsidRPr="000C1551">
              <w:rPr>
                <w:rFonts w:ascii="Times New Roman" w:eastAsia="Times New Roman" w:hAnsi="Times New Roman" w:cs="Times New Roman"/>
                <w:b/>
                <w:bCs/>
                <w:szCs w:val="24"/>
                <w:lang w:eastAsia="bg-BG"/>
              </w:rPr>
              <w:t xml:space="preserve">Повишаване гаранциите за ефективна защита на правата на българските граждани в уязвимо социално положение, </w:t>
            </w:r>
          </w:p>
          <w:p w14:paraId="7C53B386" w14:textId="77777777" w:rsidR="00111DCF" w:rsidRPr="000C1551" w:rsidRDefault="00111DCF" w:rsidP="00111DCF">
            <w:pPr>
              <w:ind w:left="-108" w:right="-108"/>
              <w:jc w:val="center"/>
              <w:rPr>
                <w:rFonts w:ascii="Times New Roman" w:eastAsia="Times New Roman" w:hAnsi="Times New Roman" w:cs="Times New Roman"/>
                <w:b/>
                <w:bCs/>
                <w:szCs w:val="24"/>
              </w:rPr>
            </w:pPr>
            <w:r w:rsidRPr="000C1551">
              <w:rPr>
                <w:rFonts w:ascii="Times New Roman" w:eastAsia="Times New Roman" w:hAnsi="Times New Roman" w:cs="Times New Roman"/>
                <w:b/>
                <w:bCs/>
                <w:szCs w:val="24"/>
                <w:lang w:eastAsia="bg-BG"/>
              </w:rPr>
              <w:t>принадлежащи към различни етнически групи.</w:t>
            </w:r>
          </w:p>
        </w:tc>
      </w:tr>
      <w:tr w:rsidR="00111DCF" w:rsidRPr="000C1551" w14:paraId="6FDBFEE3" w14:textId="77777777" w:rsidTr="00461AC7">
        <w:trPr>
          <w:trHeight w:val="1409"/>
        </w:trPr>
        <w:tc>
          <w:tcPr>
            <w:tcW w:w="568" w:type="dxa"/>
            <w:shd w:val="clear" w:color="auto" w:fill="D8F4F1"/>
          </w:tcPr>
          <w:p w14:paraId="56796E4B" w14:textId="77777777" w:rsidR="00111DCF" w:rsidRPr="000C1551" w:rsidRDefault="00111DCF" w:rsidP="00111DCF">
            <w:pPr>
              <w:jc w:val="center"/>
              <w:rPr>
                <w:rFonts w:ascii="Times New Roman" w:eastAsia="Times New Roman" w:hAnsi="Times New Roman" w:cs="Times New Roman"/>
                <w:bCs/>
                <w:lang w:eastAsia="bg-BG"/>
              </w:rPr>
            </w:pPr>
          </w:p>
          <w:p w14:paraId="0B891D33" w14:textId="77777777" w:rsidR="00111DCF" w:rsidRPr="000C1551" w:rsidRDefault="00111DCF" w:rsidP="00111DCF">
            <w:pPr>
              <w:jc w:val="center"/>
              <w:rPr>
                <w:rFonts w:ascii="Times New Roman" w:eastAsia="Times New Roman" w:hAnsi="Times New Roman" w:cs="Times New Roman"/>
                <w:b/>
                <w:bCs/>
                <w:lang w:eastAsia="bg-BG"/>
              </w:rPr>
            </w:pPr>
          </w:p>
          <w:p w14:paraId="2631DADC" w14:textId="77777777" w:rsidR="00111DCF" w:rsidRPr="000C1551" w:rsidRDefault="00111DCF" w:rsidP="00111DCF">
            <w:pPr>
              <w:jc w:val="center"/>
              <w:rPr>
                <w:rFonts w:ascii="Times New Roman" w:eastAsia="Times New Roman" w:hAnsi="Times New Roman" w:cs="Times New Roman"/>
              </w:rPr>
            </w:pPr>
          </w:p>
        </w:tc>
        <w:tc>
          <w:tcPr>
            <w:tcW w:w="3402" w:type="dxa"/>
            <w:shd w:val="clear" w:color="auto" w:fill="D8F4F1"/>
          </w:tcPr>
          <w:p w14:paraId="61A5FFA3"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6" w:type="dxa"/>
            <w:gridSpan w:val="2"/>
            <w:shd w:val="clear" w:color="auto" w:fill="D8F4F1"/>
          </w:tcPr>
          <w:p w14:paraId="384D08A0"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gridSpan w:val="2"/>
            <w:shd w:val="clear" w:color="auto" w:fill="D8F4F1"/>
          </w:tcPr>
          <w:p w14:paraId="7E50B7FD" w14:textId="77777777" w:rsidR="00111DCF" w:rsidRPr="000C1551" w:rsidRDefault="00111DCF"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417" w:type="dxa"/>
            <w:shd w:val="clear" w:color="auto" w:fill="D8F4F1"/>
          </w:tcPr>
          <w:p w14:paraId="79AF6B41" w14:textId="77777777" w:rsidR="00111DCF" w:rsidRPr="000C1551" w:rsidRDefault="00111DCF"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gridSpan w:val="2"/>
            <w:shd w:val="clear" w:color="auto" w:fill="D8F4F1"/>
          </w:tcPr>
          <w:p w14:paraId="59B290AD" w14:textId="77777777" w:rsidR="00111DCF" w:rsidRPr="000C1551" w:rsidRDefault="00111DCF" w:rsidP="00461AC7">
            <w:pPr>
              <w:spacing w:after="100" w:afterAutospacing="1"/>
              <w:ind w:left="-108"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326524A0"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6D3AD78D"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056C3CBB" w14:textId="77777777" w:rsidR="00111DCF" w:rsidRPr="000C1551" w:rsidRDefault="00111DCF" w:rsidP="00111DCF">
            <w:pPr>
              <w:jc w:val="center"/>
              <w:rPr>
                <w:rFonts w:ascii="Times New Roman" w:eastAsia="Times New Roman" w:hAnsi="Times New Roman" w:cs="Times New Roman"/>
              </w:rPr>
            </w:pPr>
          </w:p>
        </w:tc>
        <w:tc>
          <w:tcPr>
            <w:tcW w:w="1418" w:type="dxa"/>
            <w:shd w:val="clear" w:color="auto" w:fill="D8F4F1"/>
          </w:tcPr>
          <w:p w14:paraId="246272D4" w14:textId="77777777" w:rsidR="00111DCF" w:rsidRPr="000C1551" w:rsidRDefault="00111DCF" w:rsidP="00111DCF">
            <w:pPr>
              <w:ind w:left="34"/>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AA678D" w:rsidRPr="000C1551" w14:paraId="68D31DCA" w14:textId="77777777" w:rsidTr="00AA678D">
        <w:trPr>
          <w:trHeight w:val="2420"/>
        </w:trPr>
        <w:tc>
          <w:tcPr>
            <w:tcW w:w="568" w:type="dxa"/>
            <w:shd w:val="clear" w:color="auto" w:fill="auto"/>
          </w:tcPr>
          <w:p w14:paraId="65CE3C6E" w14:textId="77777777" w:rsidR="00AA678D" w:rsidRPr="000C1551" w:rsidRDefault="00AA678D" w:rsidP="00111DCF">
            <w:pPr>
              <w:jc w:val="center"/>
              <w:rPr>
                <w:rFonts w:ascii="Times New Roman" w:eastAsia="Times New Roman" w:hAnsi="Times New Roman" w:cs="Times New Roman"/>
                <w:bCs/>
                <w:lang w:eastAsia="bg-BG"/>
              </w:rPr>
            </w:pPr>
            <w:r w:rsidRPr="000C1551">
              <w:rPr>
                <w:rFonts w:ascii="Times New Roman" w:eastAsia="Times New Roman" w:hAnsi="Times New Roman" w:cs="Times New Roman"/>
                <w:bCs/>
                <w:lang w:eastAsia="bg-BG"/>
              </w:rPr>
              <w:t>1.1</w:t>
            </w:r>
          </w:p>
        </w:tc>
        <w:tc>
          <w:tcPr>
            <w:tcW w:w="3402" w:type="dxa"/>
            <w:shd w:val="clear" w:color="auto" w:fill="auto"/>
          </w:tcPr>
          <w:p w14:paraId="33F12C71" w14:textId="77777777" w:rsidR="00AA678D" w:rsidRPr="000C1551" w:rsidRDefault="00AA678D" w:rsidP="00111DCF">
            <w:pPr>
              <w:rPr>
                <w:rFonts w:ascii="Times New Roman" w:eastAsia="Times New Roman" w:hAnsi="Times New Roman" w:cs="Times New Roman"/>
                <w:bCs/>
                <w:lang w:eastAsia="bg-BG"/>
              </w:rPr>
            </w:pPr>
            <w:r w:rsidRPr="000C1551">
              <w:rPr>
                <w:rFonts w:ascii="Times New Roman" w:eastAsia="Times New Roman" w:hAnsi="Times New Roman" w:cs="Times New Roman"/>
                <w:bCs/>
                <w:lang w:val="ru-RU" w:eastAsia="bg-BG"/>
              </w:rPr>
              <w:t>Проведени кампании за повишаване на осведомеността относно домашното насилие и насилието, основано на полов признак</w:t>
            </w:r>
            <w:r w:rsidRPr="000C1551">
              <w:rPr>
                <w:rFonts w:ascii="Times New Roman" w:eastAsia="Times New Roman" w:hAnsi="Times New Roman" w:cs="Times New Roman"/>
                <w:bCs/>
                <w:lang w:eastAsia="bg-BG"/>
              </w:rPr>
              <w:t>.</w:t>
            </w:r>
          </w:p>
        </w:tc>
        <w:tc>
          <w:tcPr>
            <w:tcW w:w="1276" w:type="dxa"/>
            <w:gridSpan w:val="2"/>
            <w:shd w:val="clear" w:color="auto" w:fill="auto"/>
          </w:tcPr>
          <w:p w14:paraId="4642B4C8" w14:textId="77777777" w:rsidR="00AA678D" w:rsidRPr="000C1551" w:rsidRDefault="00AA678D" w:rsidP="00AA678D">
            <w:pPr>
              <w:ind w:left="-108"/>
              <w:rPr>
                <w:rFonts w:ascii="Times New Roman" w:eastAsia="Times New Roman" w:hAnsi="Times New Roman" w:cs="Times New Roman"/>
              </w:rPr>
            </w:pPr>
            <w:r>
              <w:rPr>
                <w:rFonts w:ascii="Times New Roman" w:eastAsia="Times New Roman" w:hAnsi="Times New Roman" w:cs="Times New Roman"/>
                <w:lang w:eastAsia="bg-BG"/>
              </w:rPr>
              <w:t>Предстоящ</w:t>
            </w:r>
          </w:p>
        </w:tc>
        <w:tc>
          <w:tcPr>
            <w:tcW w:w="992" w:type="dxa"/>
            <w:gridSpan w:val="2"/>
            <w:shd w:val="clear" w:color="auto" w:fill="auto"/>
          </w:tcPr>
          <w:p w14:paraId="081E2C4F" w14:textId="77777777" w:rsidR="00AA678D" w:rsidRPr="000C1551" w:rsidRDefault="00AA678D" w:rsidP="00AA678D">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417" w:type="dxa"/>
            <w:shd w:val="clear" w:color="auto" w:fill="auto"/>
          </w:tcPr>
          <w:p w14:paraId="08968967" w14:textId="77777777" w:rsidR="00AA678D" w:rsidRPr="00FF0197" w:rsidRDefault="00AA678D" w:rsidP="00111DCF">
            <w:pPr>
              <w:ind w:left="-57" w:right="-57"/>
              <w:rPr>
                <w:rFonts w:ascii="Times New Roman" w:eastAsia="Times New Roman" w:hAnsi="Times New Roman" w:cs="Times New Roman"/>
                <w:lang w:val="en-US" w:eastAsia="bg-BG"/>
              </w:rPr>
            </w:pPr>
            <w:r>
              <w:rPr>
                <w:rFonts w:ascii="Times New Roman" w:eastAsia="Times New Roman" w:hAnsi="Times New Roman" w:cs="Times New Roman"/>
                <w:lang w:eastAsia="bg-BG"/>
              </w:rPr>
              <w:t>МКБППМН</w:t>
            </w:r>
            <w:r w:rsidR="00FF0197">
              <w:rPr>
                <w:rFonts w:ascii="Times New Roman" w:eastAsia="Times New Roman" w:hAnsi="Times New Roman" w:cs="Times New Roman"/>
                <w:lang w:val="en-US" w:eastAsia="bg-BG"/>
              </w:rPr>
              <w:t>;</w:t>
            </w:r>
          </w:p>
          <w:p w14:paraId="1221D876" w14:textId="77777777" w:rsidR="00AA678D" w:rsidRPr="00FF0197" w:rsidRDefault="00AA678D" w:rsidP="00111DCF">
            <w:pPr>
              <w:ind w:left="-57" w:right="-57"/>
              <w:rPr>
                <w:rFonts w:ascii="Times New Roman" w:eastAsia="Times New Roman" w:hAnsi="Times New Roman" w:cs="Times New Roman"/>
                <w:lang w:val="en-US" w:eastAsia="bg-BG"/>
              </w:rPr>
            </w:pPr>
            <w:r>
              <w:rPr>
                <w:rFonts w:ascii="Times New Roman" w:eastAsia="Times New Roman" w:hAnsi="Times New Roman" w:cs="Times New Roman"/>
                <w:lang w:eastAsia="bg-BG"/>
              </w:rPr>
              <w:t>Община</w:t>
            </w:r>
            <w:r w:rsidR="00FF0197">
              <w:rPr>
                <w:rFonts w:ascii="Times New Roman" w:eastAsia="Times New Roman" w:hAnsi="Times New Roman" w:cs="Times New Roman"/>
                <w:lang w:val="en-US" w:eastAsia="bg-BG"/>
              </w:rPr>
              <w:t>.</w:t>
            </w:r>
          </w:p>
        </w:tc>
        <w:tc>
          <w:tcPr>
            <w:tcW w:w="1843" w:type="dxa"/>
            <w:gridSpan w:val="2"/>
            <w:shd w:val="clear" w:color="auto" w:fill="auto"/>
          </w:tcPr>
          <w:p w14:paraId="3779E881" w14:textId="77777777" w:rsidR="00AA678D" w:rsidRPr="00FF0197" w:rsidRDefault="00AA678D" w:rsidP="00111DCF">
            <w:pPr>
              <w:ind w:left="-57" w:right="-57"/>
              <w:rPr>
                <w:rFonts w:ascii="Times New Roman" w:eastAsia="Times New Roman" w:hAnsi="Times New Roman" w:cs="Times New Roman"/>
                <w:lang w:val="en-US" w:eastAsia="bg-BG"/>
              </w:rPr>
            </w:pPr>
            <w:r>
              <w:rPr>
                <w:rFonts w:ascii="Times New Roman" w:eastAsia="Times New Roman" w:hAnsi="Times New Roman" w:cs="Times New Roman"/>
                <w:lang w:eastAsia="bg-BG"/>
              </w:rPr>
              <w:t>Общински бюджет</w:t>
            </w:r>
            <w:r w:rsidR="00FF0197">
              <w:rPr>
                <w:rFonts w:ascii="Times New Roman" w:eastAsia="Times New Roman" w:hAnsi="Times New Roman" w:cs="Times New Roman"/>
                <w:lang w:val="en-US" w:eastAsia="bg-BG"/>
              </w:rPr>
              <w:t>.</w:t>
            </w:r>
          </w:p>
        </w:tc>
        <w:tc>
          <w:tcPr>
            <w:tcW w:w="2835" w:type="dxa"/>
            <w:shd w:val="clear" w:color="auto" w:fill="auto"/>
          </w:tcPr>
          <w:p w14:paraId="5AD97B32" w14:textId="77777777" w:rsidR="00AA678D" w:rsidRPr="000C1551" w:rsidRDefault="00AA678D" w:rsidP="00111DCF">
            <w:pPr>
              <w:rPr>
                <w:rFonts w:ascii="Times New Roman" w:eastAsia="Times New Roman" w:hAnsi="Times New Roman" w:cs="Times New Roman"/>
                <w:bCs/>
                <w:lang w:eastAsia="bg-BG"/>
              </w:rPr>
            </w:pPr>
            <w:r>
              <w:rPr>
                <w:rFonts w:ascii="Times New Roman" w:eastAsia="Times New Roman" w:hAnsi="Times New Roman" w:cs="Times New Roman"/>
                <w:bCs/>
                <w:lang w:eastAsia="bg-BG"/>
              </w:rPr>
              <w:t>1.Брой ученици, учители</w:t>
            </w:r>
            <w:r w:rsidRPr="000C1551">
              <w:rPr>
                <w:rFonts w:ascii="Times New Roman" w:eastAsia="Times New Roman" w:hAnsi="Times New Roman" w:cs="Times New Roman"/>
                <w:bCs/>
                <w:lang w:eastAsia="bg-BG"/>
              </w:rPr>
              <w:t xml:space="preserve"> участвали в кампании за повишаване на осведомеността относно домашното насилие и насилието, основано на полов признак (вкл. представители на уязвимите групи  в т.ч  роми)</w:t>
            </w:r>
          </w:p>
          <w:p w14:paraId="6458214D" w14:textId="77777777" w:rsidR="00AA678D" w:rsidRPr="00461AC7" w:rsidRDefault="00AA678D" w:rsidP="00111DCF">
            <w:pPr>
              <w:rPr>
                <w:rFonts w:ascii="Times New Roman" w:eastAsia="Times New Roman" w:hAnsi="Times New Roman" w:cs="Times New Roman"/>
                <w:bCs/>
                <w:sz w:val="12"/>
                <w:szCs w:val="12"/>
                <w:lang w:eastAsia="bg-BG"/>
              </w:rPr>
            </w:pPr>
          </w:p>
        </w:tc>
        <w:tc>
          <w:tcPr>
            <w:tcW w:w="1134" w:type="dxa"/>
            <w:shd w:val="clear" w:color="auto" w:fill="auto"/>
          </w:tcPr>
          <w:p w14:paraId="240275A5" w14:textId="77777777" w:rsidR="00AA678D" w:rsidRPr="000C1551" w:rsidRDefault="00625F3B" w:rsidP="00625F3B">
            <w:pPr>
              <w:jc w:val="center"/>
              <w:rPr>
                <w:rFonts w:ascii="Times New Roman" w:eastAsia="Times New Roman" w:hAnsi="Times New Roman" w:cs="Times New Roman"/>
                <w:lang w:val="ru-RU" w:eastAsia="bg-BG"/>
              </w:rPr>
            </w:pPr>
            <w:r>
              <w:rPr>
                <w:rFonts w:ascii="Times New Roman" w:eastAsia="Times New Roman" w:hAnsi="Times New Roman" w:cs="Times New Roman"/>
                <w:lang w:val="ru-RU" w:eastAsia="bg-BG"/>
              </w:rPr>
              <w:t>0</w:t>
            </w:r>
          </w:p>
        </w:tc>
        <w:tc>
          <w:tcPr>
            <w:tcW w:w="1418" w:type="dxa"/>
            <w:shd w:val="clear" w:color="auto" w:fill="auto"/>
          </w:tcPr>
          <w:p w14:paraId="0D67F949" w14:textId="77777777" w:rsidR="00AA678D" w:rsidRPr="000C1551" w:rsidRDefault="00625F3B" w:rsidP="00625F3B">
            <w:pPr>
              <w:ind w:left="-57" w:right="-57"/>
              <w:jc w:val="center"/>
              <w:rPr>
                <w:rFonts w:ascii="Times New Roman" w:eastAsia="Times New Roman" w:hAnsi="Times New Roman" w:cs="Times New Roman"/>
                <w:lang w:eastAsia="bg-BG"/>
              </w:rPr>
            </w:pPr>
            <w:r>
              <w:rPr>
                <w:rFonts w:ascii="Times New Roman" w:eastAsia="Times New Roman" w:hAnsi="Times New Roman" w:cs="Times New Roman"/>
                <w:lang w:eastAsia="bg-BG"/>
              </w:rPr>
              <w:t>90</w:t>
            </w:r>
          </w:p>
        </w:tc>
      </w:tr>
      <w:tr w:rsidR="00AA678D" w:rsidRPr="000C1551" w14:paraId="2FE2E918" w14:textId="77777777" w:rsidTr="008E3D4C">
        <w:trPr>
          <w:trHeight w:val="681"/>
        </w:trPr>
        <w:tc>
          <w:tcPr>
            <w:tcW w:w="14885" w:type="dxa"/>
            <w:gridSpan w:val="12"/>
            <w:shd w:val="clear" w:color="auto" w:fill="FFF2CC" w:themeFill="accent4" w:themeFillTint="33"/>
          </w:tcPr>
          <w:p w14:paraId="062AB809" w14:textId="77777777" w:rsidR="00AA678D" w:rsidRPr="000C1551" w:rsidRDefault="00AA678D" w:rsidP="008E3D4C">
            <w:pPr>
              <w:spacing w:after="200" w:line="276" w:lineRule="auto"/>
              <w:jc w:val="center"/>
              <w:rPr>
                <w:rFonts w:ascii="Times New Roman" w:eastAsia="Times New Roman" w:hAnsi="Times New Roman" w:cs="Times New Roman"/>
                <w:b/>
                <w:bCs/>
                <w:szCs w:val="24"/>
              </w:rPr>
            </w:pPr>
            <w:r w:rsidRPr="000C1551">
              <w:rPr>
                <w:rFonts w:ascii="Times New Roman" w:eastAsia="Times New Roman" w:hAnsi="Times New Roman" w:cs="Times New Roman"/>
                <w:b/>
                <w:bCs/>
                <w:szCs w:val="24"/>
              </w:rPr>
              <w:t xml:space="preserve">Цел 2: </w:t>
            </w:r>
            <w:r w:rsidRPr="000C1551">
              <w:rPr>
                <w:rFonts w:ascii="Times New Roman" w:eastAsia="Times New Roman" w:hAnsi="Times New Roman" w:cs="Times New Roman"/>
                <w:b/>
                <w:bCs/>
                <w:szCs w:val="24"/>
                <w:lang w:eastAsia="bg-BG"/>
              </w:rPr>
              <w:t>Ефективно прилагане на политиките за интеграция на ромите за постигане на равенство, достойно съществуване и пълноценно участие в обществения живот.</w:t>
            </w:r>
          </w:p>
        </w:tc>
      </w:tr>
      <w:tr w:rsidR="00AA678D" w:rsidRPr="000C1551" w14:paraId="44F50C5C" w14:textId="77777777" w:rsidTr="00F80443">
        <w:tc>
          <w:tcPr>
            <w:tcW w:w="568" w:type="dxa"/>
            <w:shd w:val="clear" w:color="auto" w:fill="D8F4F1"/>
          </w:tcPr>
          <w:p w14:paraId="2F14FD8F" w14:textId="77777777" w:rsidR="00AA678D" w:rsidRPr="000C1551" w:rsidRDefault="00AA678D" w:rsidP="00111DCF">
            <w:pPr>
              <w:jc w:val="center"/>
              <w:rPr>
                <w:rFonts w:ascii="Times New Roman" w:eastAsia="Times New Roman" w:hAnsi="Times New Roman" w:cs="Times New Roman"/>
              </w:rPr>
            </w:pPr>
          </w:p>
        </w:tc>
        <w:tc>
          <w:tcPr>
            <w:tcW w:w="3402" w:type="dxa"/>
            <w:shd w:val="clear" w:color="auto" w:fill="D8F4F1"/>
          </w:tcPr>
          <w:p w14:paraId="5350277F" w14:textId="77777777" w:rsidR="00AA678D" w:rsidRPr="000C1551" w:rsidRDefault="00AA678D"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276" w:type="dxa"/>
            <w:gridSpan w:val="2"/>
            <w:shd w:val="clear" w:color="auto" w:fill="D8F4F1"/>
          </w:tcPr>
          <w:p w14:paraId="45081717" w14:textId="77777777" w:rsidR="00AA678D" w:rsidRPr="000C1551" w:rsidRDefault="00AA678D"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gridSpan w:val="2"/>
            <w:shd w:val="clear" w:color="auto" w:fill="D8F4F1"/>
          </w:tcPr>
          <w:p w14:paraId="626AB308" w14:textId="77777777" w:rsidR="00AA678D" w:rsidRPr="000C1551" w:rsidRDefault="00AA678D"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gridSpan w:val="2"/>
            <w:shd w:val="clear" w:color="auto" w:fill="D8F4F1"/>
          </w:tcPr>
          <w:p w14:paraId="32632667" w14:textId="77777777" w:rsidR="00AA678D" w:rsidRPr="000C1551" w:rsidRDefault="00AA678D"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r w:rsidRPr="000C1551">
              <w:rPr>
                <w:rFonts w:ascii="Times New Roman" w:eastAsia="Times New Roman" w:hAnsi="Times New Roman" w:cs="Times New Roman"/>
                <w:bCs/>
                <w:lang w:eastAsia="bg-BG"/>
              </w:rPr>
              <w:t xml:space="preserve"> </w:t>
            </w:r>
          </w:p>
        </w:tc>
        <w:tc>
          <w:tcPr>
            <w:tcW w:w="1701" w:type="dxa"/>
            <w:shd w:val="clear" w:color="auto" w:fill="D8F4F1"/>
          </w:tcPr>
          <w:p w14:paraId="20C517DC" w14:textId="77777777" w:rsidR="00AA678D" w:rsidRPr="000C1551" w:rsidRDefault="00AA678D"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44310F9D" w14:textId="77777777" w:rsidR="00AA678D" w:rsidRPr="000C1551" w:rsidRDefault="00AA678D"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2930D8D2" w14:textId="77777777" w:rsidR="00AA678D" w:rsidRPr="000C1551" w:rsidRDefault="00AA678D"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51FAC183" w14:textId="77777777" w:rsidR="00AA678D" w:rsidRPr="000C1551" w:rsidRDefault="00AA678D" w:rsidP="00111DCF">
            <w:pPr>
              <w:jc w:val="center"/>
              <w:rPr>
                <w:rFonts w:ascii="Times New Roman" w:eastAsia="Times New Roman" w:hAnsi="Times New Roman" w:cs="Times New Roman"/>
              </w:rPr>
            </w:pPr>
          </w:p>
        </w:tc>
        <w:tc>
          <w:tcPr>
            <w:tcW w:w="1418" w:type="dxa"/>
            <w:shd w:val="clear" w:color="auto" w:fill="D8F4F1"/>
          </w:tcPr>
          <w:p w14:paraId="1BDE9489" w14:textId="77777777" w:rsidR="00AA678D" w:rsidRPr="000C1551" w:rsidRDefault="00AA678D"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AA678D" w:rsidRPr="000C1551" w14:paraId="2D91CDA1" w14:textId="77777777" w:rsidTr="00F80443">
        <w:trPr>
          <w:trHeight w:val="706"/>
        </w:trPr>
        <w:tc>
          <w:tcPr>
            <w:tcW w:w="568" w:type="dxa"/>
          </w:tcPr>
          <w:p w14:paraId="07E7EEEE" w14:textId="77777777" w:rsidR="00AA678D" w:rsidRPr="000C1551" w:rsidRDefault="008E3D4C"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2.1</w:t>
            </w:r>
            <w:r w:rsidR="00AA678D" w:rsidRPr="000C1551">
              <w:rPr>
                <w:rFonts w:ascii="Times New Roman" w:eastAsia="Times New Roman" w:hAnsi="Times New Roman" w:cs="Times New Roman"/>
                <w:bCs/>
                <w:lang w:eastAsia="bg-BG"/>
              </w:rPr>
              <w:t>.</w:t>
            </w:r>
          </w:p>
        </w:tc>
        <w:tc>
          <w:tcPr>
            <w:tcW w:w="3402" w:type="dxa"/>
          </w:tcPr>
          <w:p w14:paraId="67C5DB34" w14:textId="77777777" w:rsidR="00AA678D" w:rsidRPr="000C1551" w:rsidRDefault="00AA678D" w:rsidP="00111DCF">
            <w:pPr>
              <w:rPr>
                <w:rFonts w:ascii="Times New Roman" w:eastAsia="Times New Roman" w:hAnsi="Times New Roman" w:cs="Times New Roman"/>
              </w:rPr>
            </w:pPr>
            <w:r w:rsidRPr="000C1551">
              <w:rPr>
                <w:rFonts w:ascii="Times New Roman" w:eastAsia="Times New Roman" w:hAnsi="Times New Roman" w:cs="Times New Roman"/>
              </w:rPr>
              <w:t>Дейности по предотвратяването и противодействието на противообществените прояви на малолетните и непълнолетните</w:t>
            </w:r>
            <w:r w:rsidR="008E3D4C">
              <w:rPr>
                <w:rFonts w:ascii="Times New Roman" w:eastAsia="Times New Roman" w:hAnsi="Times New Roman" w:cs="Times New Roman"/>
              </w:rPr>
              <w:t>.</w:t>
            </w:r>
            <w:r w:rsidRPr="000C1551">
              <w:rPr>
                <w:rFonts w:ascii="Times New Roman" w:eastAsia="Times New Roman" w:hAnsi="Times New Roman" w:cs="Times New Roman"/>
              </w:rPr>
              <w:t xml:space="preserve"> </w:t>
            </w:r>
          </w:p>
        </w:tc>
        <w:tc>
          <w:tcPr>
            <w:tcW w:w="1276" w:type="dxa"/>
            <w:gridSpan w:val="2"/>
          </w:tcPr>
          <w:p w14:paraId="2C774351" w14:textId="77777777" w:rsidR="00AA678D" w:rsidRPr="000C1551" w:rsidRDefault="00AA678D" w:rsidP="00AA678D">
            <w:pPr>
              <w:ind w:left="-108"/>
              <w:rPr>
                <w:rFonts w:ascii="Times New Roman" w:eastAsia="Times New Roman" w:hAnsi="Times New Roman" w:cs="Times New Roman"/>
              </w:rPr>
            </w:pPr>
            <w:r>
              <w:rPr>
                <w:rFonts w:ascii="Times New Roman" w:eastAsia="Times New Roman" w:hAnsi="Times New Roman" w:cs="Times New Roman"/>
                <w:lang w:eastAsia="bg-BG"/>
              </w:rPr>
              <w:t>Текущ</w:t>
            </w:r>
          </w:p>
        </w:tc>
        <w:tc>
          <w:tcPr>
            <w:tcW w:w="992" w:type="dxa"/>
            <w:gridSpan w:val="2"/>
          </w:tcPr>
          <w:p w14:paraId="765E43B4" w14:textId="77777777" w:rsidR="00AA678D" w:rsidRPr="000C1551" w:rsidRDefault="00AA678D" w:rsidP="00AA678D">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gridSpan w:val="2"/>
          </w:tcPr>
          <w:p w14:paraId="195842F5" w14:textId="77777777" w:rsidR="00AA678D" w:rsidRPr="001704BA" w:rsidRDefault="00AA678D" w:rsidP="00111DCF">
            <w:pPr>
              <w:rPr>
                <w:rFonts w:ascii="Times New Roman" w:eastAsia="Times New Roman" w:hAnsi="Times New Roman" w:cs="Times New Roman"/>
                <w:lang w:val="en-US"/>
              </w:rPr>
            </w:pPr>
            <w:r>
              <w:rPr>
                <w:rFonts w:ascii="Times New Roman" w:eastAsia="Times New Roman" w:hAnsi="Times New Roman" w:cs="Times New Roman"/>
              </w:rPr>
              <w:t>М</w:t>
            </w:r>
            <w:r w:rsidRPr="000C1551">
              <w:rPr>
                <w:rFonts w:ascii="Times New Roman" w:eastAsia="Times New Roman" w:hAnsi="Times New Roman" w:cs="Times New Roman"/>
              </w:rPr>
              <w:t>КБППМН</w:t>
            </w:r>
            <w:r w:rsidR="00F80443">
              <w:rPr>
                <w:rFonts w:ascii="Times New Roman" w:eastAsia="Times New Roman" w:hAnsi="Times New Roman" w:cs="Times New Roman"/>
                <w:lang w:val="en-US"/>
              </w:rPr>
              <w:t>;</w:t>
            </w:r>
          </w:p>
          <w:p w14:paraId="6A0D8080" w14:textId="77777777" w:rsidR="00AA678D" w:rsidRPr="001704BA" w:rsidRDefault="00AA678D" w:rsidP="00111DCF">
            <w:pPr>
              <w:rPr>
                <w:rFonts w:ascii="Times New Roman" w:eastAsia="Times New Roman" w:hAnsi="Times New Roman" w:cs="Times New Roman"/>
                <w:bCs/>
                <w:lang w:val="en-US" w:eastAsia="bg-BG"/>
              </w:rPr>
            </w:pPr>
            <w:r>
              <w:rPr>
                <w:rFonts w:ascii="Times New Roman" w:eastAsia="Times New Roman" w:hAnsi="Times New Roman" w:cs="Times New Roman"/>
              </w:rPr>
              <w:t>Община</w:t>
            </w:r>
            <w:r w:rsidR="001704BA">
              <w:rPr>
                <w:rFonts w:ascii="Times New Roman" w:eastAsia="Times New Roman" w:hAnsi="Times New Roman" w:cs="Times New Roman"/>
                <w:lang w:val="en-US"/>
              </w:rPr>
              <w:t>.</w:t>
            </w:r>
          </w:p>
        </w:tc>
        <w:tc>
          <w:tcPr>
            <w:tcW w:w="1701" w:type="dxa"/>
          </w:tcPr>
          <w:p w14:paraId="2307A3FD" w14:textId="77777777" w:rsidR="00AA678D" w:rsidRPr="00FF0197" w:rsidRDefault="008E3D4C" w:rsidP="008E3D4C">
            <w:pPr>
              <w:ind w:left="-57"/>
              <w:rPr>
                <w:rFonts w:ascii="Times New Roman" w:eastAsia="Times New Roman" w:hAnsi="Times New Roman" w:cs="Times New Roman"/>
                <w:lang w:val="en-US" w:eastAsia="bg-BG"/>
              </w:rPr>
            </w:pPr>
            <w:r>
              <w:rPr>
                <w:rFonts w:ascii="Times New Roman" w:eastAsia="Times New Roman" w:hAnsi="Times New Roman" w:cs="Times New Roman"/>
                <w:lang w:eastAsia="bg-BG"/>
              </w:rPr>
              <w:t>Общински бюджет</w:t>
            </w:r>
            <w:r w:rsidR="00FF0197">
              <w:rPr>
                <w:rFonts w:ascii="Times New Roman" w:eastAsia="Times New Roman" w:hAnsi="Times New Roman" w:cs="Times New Roman"/>
                <w:lang w:val="en-US" w:eastAsia="bg-BG"/>
              </w:rPr>
              <w:t>.</w:t>
            </w:r>
          </w:p>
        </w:tc>
        <w:tc>
          <w:tcPr>
            <w:tcW w:w="2835" w:type="dxa"/>
          </w:tcPr>
          <w:p w14:paraId="772AF38E" w14:textId="77777777" w:rsidR="00AA678D" w:rsidRPr="000C1551" w:rsidRDefault="00AA678D" w:rsidP="00111DCF">
            <w:pPr>
              <w:ind w:left="57" w:right="-57"/>
              <w:rPr>
                <w:rFonts w:ascii="Times New Roman" w:eastAsia="Times New Roman" w:hAnsi="Times New Roman" w:cs="Times New Roman"/>
              </w:rPr>
            </w:pPr>
            <w:r>
              <w:rPr>
                <w:rFonts w:ascii="Times New Roman" w:eastAsia="Times New Roman" w:hAnsi="Times New Roman" w:cs="Times New Roman"/>
              </w:rPr>
              <w:t>1.</w:t>
            </w:r>
            <w:r w:rsidRPr="000C1551">
              <w:rPr>
                <w:rFonts w:ascii="Times New Roman" w:eastAsia="Times New Roman" w:hAnsi="Times New Roman" w:cs="Times New Roman"/>
              </w:rPr>
              <w:t>Брой работни срещи събития за предотвратяване и противодействие на противооб</w:t>
            </w:r>
            <w:r w:rsidR="001704BA">
              <w:rPr>
                <w:rFonts w:ascii="Times New Roman" w:eastAsia="Times New Roman" w:hAnsi="Times New Roman" w:cs="Times New Roman"/>
              </w:rPr>
              <w:t>ществените прояви.</w:t>
            </w:r>
          </w:p>
        </w:tc>
        <w:tc>
          <w:tcPr>
            <w:tcW w:w="1134" w:type="dxa"/>
          </w:tcPr>
          <w:p w14:paraId="45CE75D6" w14:textId="77777777" w:rsidR="00AA678D" w:rsidRPr="000C1551"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0</w:t>
            </w:r>
          </w:p>
        </w:tc>
        <w:tc>
          <w:tcPr>
            <w:tcW w:w="1418" w:type="dxa"/>
          </w:tcPr>
          <w:p w14:paraId="1C8B7846" w14:textId="77777777" w:rsidR="00AA678D" w:rsidRPr="000C1551"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9</w:t>
            </w:r>
          </w:p>
        </w:tc>
      </w:tr>
      <w:tr w:rsidR="008E3D4C" w:rsidRPr="008E3D4C" w14:paraId="5C7C2A21" w14:textId="77777777" w:rsidTr="00F80443">
        <w:trPr>
          <w:trHeight w:val="706"/>
        </w:trPr>
        <w:tc>
          <w:tcPr>
            <w:tcW w:w="568" w:type="dxa"/>
          </w:tcPr>
          <w:p w14:paraId="4D8A55CE" w14:textId="77777777" w:rsidR="008E3D4C" w:rsidRPr="008E3D4C" w:rsidRDefault="008E3D4C" w:rsidP="00111DCF">
            <w:pPr>
              <w:jc w:val="center"/>
              <w:rPr>
                <w:rFonts w:ascii="Times New Roman" w:eastAsia="Times New Roman" w:hAnsi="Times New Roman" w:cs="Times New Roman"/>
                <w:bCs/>
                <w:lang w:eastAsia="bg-BG"/>
              </w:rPr>
            </w:pPr>
            <w:r w:rsidRPr="008E3D4C">
              <w:rPr>
                <w:rFonts w:ascii="Times New Roman" w:eastAsia="Times New Roman" w:hAnsi="Times New Roman" w:cs="Times New Roman"/>
                <w:bCs/>
                <w:lang w:eastAsia="bg-BG"/>
              </w:rPr>
              <w:lastRenderedPageBreak/>
              <w:t>2.2</w:t>
            </w:r>
          </w:p>
        </w:tc>
        <w:tc>
          <w:tcPr>
            <w:tcW w:w="3402" w:type="dxa"/>
          </w:tcPr>
          <w:p w14:paraId="4F0AA224" w14:textId="77777777" w:rsidR="008E3D4C" w:rsidRPr="008E3D4C" w:rsidRDefault="008E3D4C" w:rsidP="00111DCF">
            <w:pPr>
              <w:rPr>
                <w:rFonts w:ascii="Times New Roman" w:eastAsia="Times New Roman" w:hAnsi="Times New Roman" w:cs="Times New Roman"/>
              </w:rPr>
            </w:pPr>
            <w:r>
              <w:rPr>
                <w:rFonts w:ascii="Times New Roman" w:eastAsia="Times New Roman" w:hAnsi="Times New Roman" w:cs="Times New Roman"/>
              </w:rPr>
              <w:t xml:space="preserve">Засилване и утвърждаване на ролята на Общинска работна група </w:t>
            </w:r>
            <w:r w:rsidRPr="008E3D4C">
              <w:rPr>
                <w:rFonts w:ascii="Times New Roman" w:eastAsia="Times New Roman" w:hAnsi="Times New Roman" w:cs="Times New Roman"/>
                <w:color w:val="000000"/>
              </w:rPr>
              <w:t>за реализиране на местната политика за интеграция на ромите</w:t>
            </w:r>
            <w:r>
              <w:rPr>
                <w:rFonts w:eastAsia="Times New Roman" w:cs="Times New Roman"/>
                <w:color w:val="000000"/>
              </w:rPr>
              <w:t>.</w:t>
            </w:r>
          </w:p>
        </w:tc>
        <w:tc>
          <w:tcPr>
            <w:tcW w:w="1276" w:type="dxa"/>
            <w:gridSpan w:val="2"/>
          </w:tcPr>
          <w:p w14:paraId="65FB24E7" w14:textId="77777777" w:rsidR="008E3D4C" w:rsidRPr="000C1551" w:rsidRDefault="008E3D4C" w:rsidP="00F77168">
            <w:pPr>
              <w:ind w:left="-108"/>
              <w:rPr>
                <w:rFonts w:ascii="Times New Roman" w:eastAsia="Times New Roman" w:hAnsi="Times New Roman" w:cs="Times New Roman"/>
              </w:rPr>
            </w:pPr>
            <w:r>
              <w:rPr>
                <w:rFonts w:ascii="Times New Roman" w:eastAsia="Times New Roman" w:hAnsi="Times New Roman" w:cs="Times New Roman"/>
                <w:lang w:eastAsia="bg-BG"/>
              </w:rPr>
              <w:t>Предстоящ</w:t>
            </w:r>
          </w:p>
        </w:tc>
        <w:tc>
          <w:tcPr>
            <w:tcW w:w="992" w:type="dxa"/>
            <w:gridSpan w:val="2"/>
          </w:tcPr>
          <w:p w14:paraId="6EC3AC59" w14:textId="77777777" w:rsidR="008E3D4C" w:rsidRPr="000C1551" w:rsidRDefault="008E3D4C" w:rsidP="00F77168">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gridSpan w:val="2"/>
          </w:tcPr>
          <w:p w14:paraId="63B7CAE4" w14:textId="77777777" w:rsidR="001704BA" w:rsidRPr="001704BA" w:rsidRDefault="001704BA" w:rsidP="001704BA">
            <w:pPr>
              <w:rPr>
                <w:rFonts w:ascii="Times New Roman" w:eastAsia="Times New Roman" w:hAnsi="Times New Roman" w:cs="Times New Roman"/>
                <w:lang w:eastAsia="bg-BG"/>
              </w:rPr>
            </w:pPr>
            <w:r w:rsidRPr="001704BA">
              <w:rPr>
                <w:rFonts w:ascii="Times New Roman" w:eastAsia="Times New Roman" w:hAnsi="Times New Roman" w:cs="Times New Roman"/>
                <w:lang w:eastAsia="bg-BG"/>
              </w:rPr>
              <w:t>Община;</w:t>
            </w:r>
          </w:p>
          <w:p w14:paraId="1CEF70B6" w14:textId="77777777" w:rsidR="001704BA" w:rsidRPr="001704BA" w:rsidRDefault="001704BA" w:rsidP="001704BA">
            <w:pPr>
              <w:rPr>
                <w:rFonts w:ascii="Times New Roman" w:eastAsia="Times New Roman" w:hAnsi="Times New Roman" w:cs="Times New Roman"/>
                <w:lang w:eastAsia="bg-BG"/>
              </w:rPr>
            </w:pPr>
            <w:r w:rsidRPr="001704BA">
              <w:rPr>
                <w:rFonts w:ascii="Times New Roman" w:eastAsia="Times New Roman" w:hAnsi="Times New Roman" w:cs="Times New Roman"/>
                <w:lang w:eastAsia="bg-BG"/>
              </w:rPr>
              <w:t>Дирекция СП;</w:t>
            </w:r>
          </w:p>
          <w:p w14:paraId="28C3AE77" w14:textId="77777777" w:rsidR="008E3D4C" w:rsidRDefault="001704BA" w:rsidP="001704BA">
            <w:pPr>
              <w:rPr>
                <w:rFonts w:ascii="Times New Roman" w:eastAsia="Times New Roman" w:hAnsi="Times New Roman" w:cs="Times New Roman"/>
                <w:lang w:eastAsia="bg-BG"/>
              </w:rPr>
            </w:pPr>
            <w:r w:rsidRPr="001704BA">
              <w:rPr>
                <w:rFonts w:ascii="Times New Roman" w:eastAsia="Times New Roman" w:hAnsi="Times New Roman" w:cs="Times New Roman"/>
                <w:lang w:eastAsia="bg-BG"/>
              </w:rPr>
              <w:t>Дирекция БТ</w:t>
            </w:r>
          </w:p>
          <w:p w14:paraId="7608D57B" w14:textId="77777777" w:rsidR="001704BA" w:rsidRPr="001704BA" w:rsidRDefault="001704BA" w:rsidP="001704BA">
            <w:pPr>
              <w:rPr>
                <w:rFonts w:ascii="Times New Roman" w:eastAsia="Times New Roman" w:hAnsi="Times New Roman" w:cs="Times New Roman"/>
                <w:lang w:eastAsia="bg-BG"/>
              </w:rPr>
            </w:pPr>
            <w:r w:rsidRPr="001704BA">
              <w:rPr>
                <w:rFonts w:ascii="Times New Roman" w:eastAsia="Times New Roman" w:hAnsi="Times New Roman" w:cs="Times New Roman"/>
                <w:lang w:eastAsia="bg-BG"/>
              </w:rPr>
              <w:t>Училища;</w:t>
            </w:r>
          </w:p>
          <w:p w14:paraId="4BF2D01C" w14:textId="77777777" w:rsidR="001704BA" w:rsidRPr="001704BA" w:rsidRDefault="001704BA" w:rsidP="001704BA">
            <w:pPr>
              <w:rPr>
                <w:rFonts w:ascii="Times New Roman" w:eastAsia="Times New Roman" w:hAnsi="Times New Roman" w:cs="Times New Roman"/>
              </w:rPr>
            </w:pPr>
            <w:r w:rsidRPr="001704BA">
              <w:rPr>
                <w:rFonts w:ascii="Times New Roman" w:eastAsia="Times New Roman" w:hAnsi="Times New Roman" w:cs="Times New Roman"/>
                <w:lang w:eastAsia="bg-BG"/>
              </w:rPr>
              <w:t>Детски градини;</w:t>
            </w:r>
          </w:p>
          <w:p w14:paraId="3D26A8E6" w14:textId="77777777" w:rsidR="008E3D4C" w:rsidRDefault="001704BA" w:rsidP="00F77168">
            <w:pPr>
              <w:rPr>
                <w:rFonts w:ascii="Times New Roman" w:eastAsia="Times New Roman" w:hAnsi="Times New Roman" w:cs="Times New Roman"/>
                <w:lang w:val="en-US"/>
              </w:rPr>
            </w:pPr>
            <w:r>
              <w:rPr>
                <w:rFonts w:ascii="Times New Roman" w:eastAsia="Times New Roman" w:hAnsi="Times New Roman" w:cs="Times New Roman"/>
              </w:rPr>
              <w:t>М</w:t>
            </w:r>
            <w:r w:rsidRPr="000C1551">
              <w:rPr>
                <w:rFonts w:ascii="Times New Roman" w:eastAsia="Times New Roman" w:hAnsi="Times New Roman" w:cs="Times New Roman"/>
              </w:rPr>
              <w:t>КБППМН</w:t>
            </w:r>
            <w:r>
              <w:rPr>
                <w:rFonts w:ascii="Times New Roman" w:eastAsia="Times New Roman" w:hAnsi="Times New Roman" w:cs="Times New Roman"/>
                <w:lang w:val="en-US"/>
              </w:rPr>
              <w:t>;</w:t>
            </w:r>
          </w:p>
          <w:p w14:paraId="0F2A5A85" w14:textId="77777777" w:rsidR="001704BA" w:rsidRPr="00461AC7" w:rsidRDefault="001704BA" w:rsidP="00F77168">
            <w:pPr>
              <w:rPr>
                <w:rFonts w:ascii="Times New Roman" w:eastAsia="Times New Roman" w:hAnsi="Times New Roman" w:cs="Times New Roman"/>
                <w:lang w:val="en-US"/>
              </w:rPr>
            </w:pPr>
            <w:r>
              <w:rPr>
                <w:rFonts w:ascii="Times New Roman" w:eastAsia="Times New Roman" w:hAnsi="Times New Roman" w:cs="Times New Roman"/>
              </w:rPr>
              <w:t>РУ на МВР</w:t>
            </w:r>
            <w:r w:rsidR="00461AC7">
              <w:rPr>
                <w:rFonts w:ascii="Times New Roman" w:eastAsia="Times New Roman" w:hAnsi="Times New Roman" w:cs="Times New Roman"/>
                <w:lang w:val="en-US"/>
              </w:rPr>
              <w:t>.</w:t>
            </w:r>
          </w:p>
        </w:tc>
        <w:tc>
          <w:tcPr>
            <w:tcW w:w="1701" w:type="dxa"/>
          </w:tcPr>
          <w:p w14:paraId="66DF676C" w14:textId="77777777" w:rsidR="008E3D4C" w:rsidRPr="000C1551" w:rsidRDefault="008E3D4C" w:rsidP="00F77168">
            <w:pPr>
              <w:ind w:left="-57"/>
              <w:rPr>
                <w:rFonts w:ascii="Times New Roman" w:eastAsia="Times New Roman" w:hAnsi="Times New Roman" w:cs="Times New Roman"/>
                <w:lang w:eastAsia="bg-BG"/>
              </w:rPr>
            </w:pPr>
            <w:r>
              <w:rPr>
                <w:rFonts w:ascii="Times New Roman" w:eastAsia="Times New Roman" w:hAnsi="Times New Roman" w:cs="Times New Roman"/>
                <w:lang w:eastAsia="bg-BG"/>
              </w:rPr>
              <w:t>Общински бюджет</w:t>
            </w:r>
            <w:r w:rsidR="002C5CE1">
              <w:rPr>
                <w:rFonts w:ascii="Times New Roman" w:eastAsia="Times New Roman" w:hAnsi="Times New Roman" w:cs="Times New Roman"/>
                <w:lang w:eastAsia="bg-BG"/>
              </w:rPr>
              <w:t>.</w:t>
            </w:r>
          </w:p>
        </w:tc>
        <w:tc>
          <w:tcPr>
            <w:tcW w:w="2835" w:type="dxa"/>
          </w:tcPr>
          <w:p w14:paraId="238F8289" w14:textId="77777777" w:rsidR="008E3D4C" w:rsidRPr="00461AC7" w:rsidRDefault="001704BA" w:rsidP="00111DCF">
            <w:pPr>
              <w:ind w:left="57" w:right="-57"/>
              <w:rPr>
                <w:rFonts w:ascii="Times New Roman" w:eastAsia="Times New Roman" w:hAnsi="Times New Roman" w:cs="Times New Roman"/>
                <w:lang w:val="en-US"/>
              </w:rPr>
            </w:pPr>
            <w:r>
              <w:rPr>
                <w:rFonts w:ascii="Times New Roman" w:eastAsia="Times New Roman" w:hAnsi="Times New Roman" w:cs="Times New Roman"/>
              </w:rPr>
              <w:t xml:space="preserve">1. Брои проведени заседания </w:t>
            </w:r>
            <w:r w:rsidR="002C5CE1">
              <w:rPr>
                <w:rFonts w:ascii="Times New Roman" w:eastAsia="Times New Roman" w:hAnsi="Times New Roman" w:cs="Times New Roman"/>
              </w:rPr>
              <w:t>и/или обществени обсъждания по значими въпроси от</w:t>
            </w:r>
            <w:r w:rsidR="00461AC7">
              <w:rPr>
                <w:rFonts w:ascii="Times New Roman" w:eastAsia="Times New Roman" w:hAnsi="Times New Roman" w:cs="Times New Roman"/>
              </w:rPr>
              <w:t xml:space="preserve"> Общинска работна група</w:t>
            </w:r>
            <w:r w:rsidR="00461AC7">
              <w:rPr>
                <w:rFonts w:ascii="Times New Roman" w:eastAsia="Times New Roman" w:hAnsi="Times New Roman" w:cs="Times New Roman"/>
                <w:lang w:val="en-US"/>
              </w:rPr>
              <w:t>;</w:t>
            </w:r>
          </w:p>
          <w:p w14:paraId="538F959D" w14:textId="77777777" w:rsidR="002C5CE1" w:rsidRPr="00461AC7" w:rsidRDefault="002C5CE1" w:rsidP="00111DCF">
            <w:pPr>
              <w:ind w:left="57" w:right="-57"/>
              <w:rPr>
                <w:rFonts w:ascii="Times New Roman" w:eastAsia="Times New Roman" w:hAnsi="Times New Roman" w:cs="Times New Roman"/>
                <w:sz w:val="12"/>
                <w:szCs w:val="12"/>
              </w:rPr>
            </w:pPr>
          </w:p>
          <w:p w14:paraId="466B8BB1" w14:textId="77777777" w:rsidR="001704BA" w:rsidRPr="008E3D4C" w:rsidRDefault="001704BA" w:rsidP="00111DCF">
            <w:pPr>
              <w:ind w:left="57" w:right="-57"/>
              <w:rPr>
                <w:rFonts w:ascii="Times New Roman" w:eastAsia="Times New Roman" w:hAnsi="Times New Roman" w:cs="Times New Roman"/>
              </w:rPr>
            </w:pPr>
            <w:r>
              <w:rPr>
                <w:rFonts w:ascii="Times New Roman" w:eastAsia="Times New Roman" w:hAnsi="Times New Roman" w:cs="Times New Roman"/>
              </w:rPr>
              <w:t>2. Брой решени проблеми на граждани и местни общности.</w:t>
            </w:r>
          </w:p>
        </w:tc>
        <w:tc>
          <w:tcPr>
            <w:tcW w:w="1134" w:type="dxa"/>
          </w:tcPr>
          <w:p w14:paraId="26DACF1B" w14:textId="77777777" w:rsidR="008E3D4C"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2</w:t>
            </w:r>
          </w:p>
          <w:p w14:paraId="3348156D" w14:textId="77777777" w:rsidR="00625F3B" w:rsidRDefault="00625F3B" w:rsidP="00111DCF">
            <w:pPr>
              <w:ind w:left="57" w:right="-57"/>
              <w:jc w:val="center"/>
              <w:rPr>
                <w:rFonts w:ascii="Times New Roman" w:eastAsia="Times New Roman" w:hAnsi="Times New Roman" w:cs="Times New Roman"/>
              </w:rPr>
            </w:pPr>
          </w:p>
          <w:p w14:paraId="6F6ACF89" w14:textId="77777777" w:rsidR="00625F3B" w:rsidRDefault="00625F3B" w:rsidP="00111DCF">
            <w:pPr>
              <w:ind w:left="57" w:right="-57"/>
              <w:jc w:val="center"/>
              <w:rPr>
                <w:rFonts w:ascii="Times New Roman" w:eastAsia="Times New Roman" w:hAnsi="Times New Roman" w:cs="Times New Roman"/>
              </w:rPr>
            </w:pPr>
          </w:p>
          <w:p w14:paraId="6FA8ABE9" w14:textId="77777777" w:rsidR="00625F3B" w:rsidRDefault="00625F3B" w:rsidP="00111DCF">
            <w:pPr>
              <w:ind w:left="57" w:right="-57"/>
              <w:jc w:val="center"/>
              <w:rPr>
                <w:rFonts w:ascii="Times New Roman" w:eastAsia="Times New Roman" w:hAnsi="Times New Roman" w:cs="Times New Roman"/>
              </w:rPr>
            </w:pPr>
          </w:p>
          <w:p w14:paraId="34D7EE46" w14:textId="77777777" w:rsidR="00625F3B" w:rsidRDefault="00625F3B" w:rsidP="00111DCF">
            <w:pPr>
              <w:ind w:left="57" w:right="-57"/>
              <w:jc w:val="center"/>
              <w:rPr>
                <w:rFonts w:ascii="Times New Roman" w:eastAsia="Times New Roman" w:hAnsi="Times New Roman" w:cs="Times New Roman"/>
              </w:rPr>
            </w:pPr>
          </w:p>
          <w:p w14:paraId="5ADCCB2B" w14:textId="77777777" w:rsidR="00625F3B" w:rsidRDefault="00625F3B" w:rsidP="00111DCF">
            <w:pPr>
              <w:ind w:left="57" w:right="-57"/>
              <w:jc w:val="center"/>
              <w:rPr>
                <w:rFonts w:ascii="Times New Roman" w:eastAsia="Times New Roman" w:hAnsi="Times New Roman" w:cs="Times New Roman"/>
              </w:rPr>
            </w:pPr>
          </w:p>
          <w:p w14:paraId="636B255C" w14:textId="77777777" w:rsidR="00625F3B" w:rsidRPr="008E3D4C"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tcPr>
          <w:p w14:paraId="2085141D" w14:textId="77777777" w:rsidR="008E3D4C"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14</w:t>
            </w:r>
          </w:p>
          <w:p w14:paraId="2C616046" w14:textId="77777777" w:rsidR="00625F3B" w:rsidRDefault="00625F3B" w:rsidP="00111DCF">
            <w:pPr>
              <w:ind w:left="-57" w:right="-57"/>
              <w:jc w:val="center"/>
              <w:rPr>
                <w:rFonts w:ascii="Times New Roman" w:eastAsia="Times New Roman" w:hAnsi="Times New Roman" w:cs="Times New Roman"/>
              </w:rPr>
            </w:pPr>
          </w:p>
          <w:p w14:paraId="2EB718B3" w14:textId="77777777" w:rsidR="00625F3B" w:rsidRDefault="00625F3B" w:rsidP="00111DCF">
            <w:pPr>
              <w:ind w:left="-57" w:right="-57"/>
              <w:jc w:val="center"/>
              <w:rPr>
                <w:rFonts w:ascii="Times New Roman" w:eastAsia="Times New Roman" w:hAnsi="Times New Roman" w:cs="Times New Roman"/>
              </w:rPr>
            </w:pPr>
          </w:p>
          <w:p w14:paraId="413B5881" w14:textId="77777777" w:rsidR="00625F3B" w:rsidRDefault="00625F3B" w:rsidP="00111DCF">
            <w:pPr>
              <w:ind w:left="-57" w:right="-57"/>
              <w:jc w:val="center"/>
              <w:rPr>
                <w:rFonts w:ascii="Times New Roman" w:eastAsia="Times New Roman" w:hAnsi="Times New Roman" w:cs="Times New Roman"/>
              </w:rPr>
            </w:pPr>
          </w:p>
          <w:p w14:paraId="1CBF1FA9" w14:textId="77777777" w:rsidR="00625F3B" w:rsidRDefault="00625F3B" w:rsidP="00111DCF">
            <w:pPr>
              <w:ind w:left="-57" w:right="-57"/>
              <w:jc w:val="center"/>
              <w:rPr>
                <w:rFonts w:ascii="Times New Roman" w:eastAsia="Times New Roman" w:hAnsi="Times New Roman" w:cs="Times New Roman"/>
              </w:rPr>
            </w:pPr>
          </w:p>
          <w:p w14:paraId="6B2E6537" w14:textId="77777777" w:rsidR="00625F3B" w:rsidRDefault="00625F3B" w:rsidP="00111DCF">
            <w:pPr>
              <w:ind w:left="-57" w:right="-57"/>
              <w:jc w:val="center"/>
              <w:rPr>
                <w:rFonts w:ascii="Times New Roman" w:eastAsia="Times New Roman" w:hAnsi="Times New Roman" w:cs="Times New Roman"/>
              </w:rPr>
            </w:pPr>
          </w:p>
          <w:p w14:paraId="6DEDF27A" w14:textId="77777777" w:rsidR="00625F3B" w:rsidRPr="008E3D4C" w:rsidRDefault="00625F3B" w:rsidP="00111DCF">
            <w:pPr>
              <w:ind w:left="-57" w:right="-57"/>
              <w:jc w:val="center"/>
              <w:rPr>
                <w:rFonts w:ascii="Times New Roman" w:eastAsia="Times New Roman" w:hAnsi="Times New Roman" w:cs="Times New Roman"/>
              </w:rPr>
            </w:pPr>
            <w:r>
              <w:rPr>
                <w:rFonts w:ascii="Times New Roman" w:eastAsia="Times New Roman" w:hAnsi="Times New Roman" w:cs="Times New Roman"/>
              </w:rPr>
              <w:t>9</w:t>
            </w:r>
          </w:p>
        </w:tc>
      </w:tr>
      <w:tr w:rsidR="008E3D4C" w:rsidRPr="000C1551" w14:paraId="15683B67" w14:textId="77777777" w:rsidTr="00305A3A">
        <w:tc>
          <w:tcPr>
            <w:tcW w:w="14885" w:type="dxa"/>
            <w:gridSpan w:val="12"/>
            <w:shd w:val="clear" w:color="auto" w:fill="FFF2CC" w:themeFill="accent4" w:themeFillTint="33"/>
          </w:tcPr>
          <w:p w14:paraId="22691EEA" w14:textId="77777777" w:rsidR="008E3D4C" w:rsidRPr="000C1551" w:rsidRDefault="008E3D4C" w:rsidP="00111DCF">
            <w:pPr>
              <w:jc w:val="center"/>
              <w:rPr>
                <w:rFonts w:ascii="Times New Roman" w:eastAsia="Times New Roman" w:hAnsi="Times New Roman" w:cs="Times New Roman"/>
                <w:b/>
                <w:bCs/>
                <w:szCs w:val="24"/>
              </w:rPr>
            </w:pPr>
            <w:r w:rsidRPr="000C1551">
              <w:rPr>
                <w:rFonts w:ascii="Times New Roman" w:eastAsia="Times New Roman" w:hAnsi="Times New Roman" w:cs="Times New Roman"/>
                <w:b/>
                <w:bCs/>
                <w:szCs w:val="24"/>
                <w:lang w:eastAsia="bg-BG"/>
              </w:rPr>
              <w:t>Цел 3</w:t>
            </w:r>
            <w:r w:rsidRPr="000C1551">
              <w:rPr>
                <w:rFonts w:ascii="Times New Roman" w:eastAsia="Times New Roman" w:hAnsi="Times New Roman" w:cs="Times New Roman"/>
                <w:b/>
                <w:bCs/>
                <w:szCs w:val="24"/>
                <w:lang w:val="ru-RU" w:eastAsia="bg-BG"/>
              </w:rPr>
              <w:t>:</w:t>
            </w:r>
            <w:r w:rsidRPr="000C1551">
              <w:rPr>
                <w:rFonts w:ascii="Times New Roman" w:eastAsia="Times New Roman" w:hAnsi="Times New Roman" w:cs="Times New Roman"/>
                <w:b/>
                <w:bCs/>
                <w:szCs w:val="24"/>
              </w:rPr>
              <w:t xml:space="preserve"> </w:t>
            </w:r>
            <w:r w:rsidRPr="000C1551">
              <w:rPr>
                <w:rFonts w:ascii="Times New Roman" w:eastAsia="Times New Roman" w:hAnsi="Times New Roman" w:cs="Times New Roman"/>
                <w:b/>
                <w:bCs/>
                <w:szCs w:val="24"/>
                <w:lang w:eastAsia="bg-BG"/>
              </w:rPr>
              <w:t>Преодоляване на културните бариери в общуването и всякакви форми на дискриминационни нагласи</w:t>
            </w:r>
            <w:r w:rsidRPr="000C1551">
              <w:rPr>
                <w:rFonts w:ascii="Times New Roman" w:eastAsia="Times New Roman" w:hAnsi="Times New Roman" w:cs="Times New Roman"/>
                <w:b/>
                <w:bCs/>
                <w:szCs w:val="24"/>
              </w:rPr>
              <w:t xml:space="preserve"> </w:t>
            </w:r>
          </w:p>
          <w:p w14:paraId="35D3B234" w14:textId="77777777" w:rsidR="008E3D4C" w:rsidRPr="000C1551" w:rsidRDefault="008E3D4C" w:rsidP="00111DCF">
            <w:pPr>
              <w:jc w:val="center"/>
              <w:rPr>
                <w:rFonts w:ascii="Times New Roman" w:eastAsia="Times New Roman" w:hAnsi="Times New Roman" w:cs="Times New Roman"/>
              </w:rPr>
            </w:pPr>
          </w:p>
        </w:tc>
      </w:tr>
      <w:tr w:rsidR="008E3D4C" w:rsidRPr="000C1551" w14:paraId="30CA117B" w14:textId="77777777" w:rsidTr="00305A3A">
        <w:tc>
          <w:tcPr>
            <w:tcW w:w="568" w:type="dxa"/>
            <w:shd w:val="clear" w:color="auto" w:fill="D8F4F1"/>
          </w:tcPr>
          <w:p w14:paraId="5ABB8EF8" w14:textId="77777777" w:rsidR="008E3D4C" w:rsidRPr="000C1551" w:rsidRDefault="008E3D4C" w:rsidP="00111DCF">
            <w:pPr>
              <w:jc w:val="center"/>
              <w:rPr>
                <w:rFonts w:ascii="Times New Roman" w:eastAsia="Times New Roman" w:hAnsi="Times New Roman" w:cs="Times New Roman"/>
                <w:bCs/>
                <w:lang w:eastAsia="bg-BG"/>
              </w:rPr>
            </w:pPr>
          </w:p>
          <w:p w14:paraId="6868B4E8" w14:textId="77777777" w:rsidR="008E3D4C" w:rsidRPr="000C1551" w:rsidRDefault="008E3D4C" w:rsidP="00111DCF">
            <w:pPr>
              <w:jc w:val="center"/>
              <w:rPr>
                <w:rFonts w:ascii="Times New Roman" w:eastAsia="Times New Roman" w:hAnsi="Times New Roman" w:cs="Times New Roman"/>
                <w:b/>
                <w:bCs/>
                <w:lang w:eastAsia="bg-BG"/>
              </w:rPr>
            </w:pPr>
          </w:p>
          <w:p w14:paraId="13F108F1" w14:textId="77777777" w:rsidR="008E3D4C" w:rsidRPr="000C1551" w:rsidRDefault="008E3D4C" w:rsidP="00111DCF">
            <w:pPr>
              <w:jc w:val="center"/>
              <w:rPr>
                <w:rFonts w:ascii="Times New Roman" w:eastAsia="Times New Roman" w:hAnsi="Times New Roman" w:cs="Times New Roman"/>
              </w:rPr>
            </w:pPr>
          </w:p>
        </w:tc>
        <w:tc>
          <w:tcPr>
            <w:tcW w:w="3402" w:type="dxa"/>
            <w:shd w:val="clear" w:color="auto" w:fill="D8F4F1"/>
          </w:tcPr>
          <w:p w14:paraId="20F0C52B" w14:textId="77777777" w:rsidR="008E3D4C" w:rsidRPr="000C1551" w:rsidRDefault="008E3D4C"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4FC8BE43" w14:textId="77777777" w:rsidR="008E3D4C" w:rsidRPr="000C1551" w:rsidRDefault="008E3D4C"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992" w:type="dxa"/>
            <w:gridSpan w:val="2"/>
            <w:shd w:val="clear" w:color="auto" w:fill="D8F4F1"/>
          </w:tcPr>
          <w:p w14:paraId="633800A8" w14:textId="77777777" w:rsidR="008E3D4C" w:rsidRPr="000C1551" w:rsidRDefault="008E3D4C"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59" w:type="dxa"/>
            <w:gridSpan w:val="2"/>
            <w:shd w:val="clear" w:color="auto" w:fill="D8F4F1"/>
          </w:tcPr>
          <w:p w14:paraId="767E1195" w14:textId="77777777" w:rsidR="008E3D4C" w:rsidRPr="000C1551" w:rsidRDefault="008E3D4C"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843" w:type="dxa"/>
            <w:gridSpan w:val="2"/>
            <w:shd w:val="clear" w:color="auto" w:fill="D8F4F1"/>
          </w:tcPr>
          <w:p w14:paraId="5D757830" w14:textId="77777777" w:rsidR="008E3D4C" w:rsidRPr="000C1551" w:rsidRDefault="008E3D4C" w:rsidP="00F80443">
            <w:pPr>
              <w:ind w:left="-108"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7E90BB66" w14:textId="77777777" w:rsidR="008E3D4C" w:rsidRPr="000C1551" w:rsidRDefault="008E3D4C"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117242D3" w14:textId="77777777" w:rsidR="008E3D4C" w:rsidRPr="000C1551" w:rsidRDefault="008E3D4C"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677A5B69" w14:textId="77777777" w:rsidR="008E3D4C" w:rsidRPr="000C1551" w:rsidRDefault="008E3D4C" w:rsidP="00111DCF">
            <w:pPr>
              <w:jc w:val="center"/>
              <w:rPr>
                <w:rFonts w:ascii="Times New Roman" w:eastAsia="Times New Roman" w:hAnsi="Times New Roman" w:cs="Times New Roman"/>
              </w:rPr>
            </w:pPr>
          </w:p>
        </w:tc>
        <w:tc>
          <w:tcPr>
            <w:tcW w:w="1418" w:type="dxa"/>
            <w:shd w:val="clear" w:color="auto" w:fill="D8F4F1"/>
          </w:tcPr>
          <w:p w14:paraId="5C11C547" w14:textId="77777777" w:rsidR="008E3D4C" w:rsidRPr="000C1551" w:rsidRDefault="008E3D4C"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r w:rsidR="008E3D4C" w:rsidRPr="000C1551" w14:paraId="11F7A204" w14:textId="77777777" w:rsidTr="00305A3A">
        <w:tc>
          <w:tcPr>
            <w:tcW w:w="568" w:type="dxa"/>
            <w:shd w:val="clear" w:color="auto" w:fill="FFFFFF" w:themeFill="background1"/>
          </w:tcPr>
          <w:p w14:paraId="530D699C" w14:textId="77777777" w:rsidR="008E3D4C" w:rsidRPr="000C1551" w:rsidRDefault="008E3D4C" w:rsidP="00111DCF">
            <w:pPr>
              <w:jc w:val="center"/>
              <w:rPr>
                <w:rFonts w:ascii="Times New Roman" w:eastAsia="Times New Roman" w:hAnsi="Times New Roman" w:cs="Times New Roman"/>
                <w:bCs/>
                <w:highlight w:val="yellow"/>
                <w:lang w:eastAsia="bg-BG"/>
              </w:rPr>
            </w:pPr>
            <w:r w:rsidRPr="000C1551">
              <w:rPr>
                <w:rFonts w:ascii="Times New Roman" w:eastAsia="Times New Roman" w:hAnsi="Times New Roman" w:cs="Times New Roman"/>
                <w:bCs/>
                <w:lang w:eastAsia="bg-BG"/>
              </w:rPr>
              <w:t>3.1.</w:t>
            </w:r>
          </w:p>
        </w:tc>
        <w:tc>
          <w:tcPr>
            <w:tcW w:w="3402" w:type="dxa"/>
            <w:shd w:val="clear" w:color="auto" w:fill="FFFFFF" w:themeFill="background1"/>
          </w:tcPr>
          <w:p w14:paraId="44995BEA" w14:textId="77777777" w:rsidR="008E3D4C" w:rsidRPr="004C72BD" w:rsidRDefault="008E3D4C" w:rsidP="00111DCF">
            <w:pPr>
              <w:rPr>
                <w:rFonts w:ascii="Times New Roman" w:eastAsia="Times New Roman" w:hAnsi="Times New Roman" w:cs="Times New Roman"/>
                <w:bCs/>
                <w:lang w:val="en-US" w:eastAsia="bg-BG"/>
              </w:rPr>
            </w:pPr>
            <w:r w:rsidRPr="000C1551">
              <w:rPr>
                <w:rFonts w:ascii="Times New Roman" w:eastAsia="Times New Roman" w:hAnsi="Times New Roman" w:cs="Times New Roman"/>
                <w:bCs/>
                <w:lang w:eastAsia="bg-BG"/>
              </w:rPr>
              <w:t>Подобряване на координацията и диалога межд</w:t>
            </w:r>
            <w:r w:rsidR="004C72BD">
              <w:rPr>
                <w:rFonts w:ascii="Times New Roman" w:eastAsia="Times New Roman" w:hAnsi="Times New Roman" w:cs="Times New Roman"/>
                <w:bCs/>
                <w:lang w:eastAsia="bg-BG"/>
              </w:rPr>
              <w:t>у полицията и ромското общество</w:t>
            </w:r>
            <w:r w:rsidR="004C72BD">
              <w:rPr>
                <w:rFonts w:ascii="Times New Roman" w:eastAsia="Times New Roman" w:hAnsi="Times New Roman" w:cs="Times New Roman"/>
                <w:bCs/>
                <w:lang w:val="en-US" w:eastAsia="bg-BG"/>
              </w:rPr>
              <w:t>.</w:t>
            </w:r>
          </w:p>
        </w:tc>
        <w:tc>
          <w:tcPr>
            <w:tcW w:w="1134" w:type="dxa"/>
            <w:shd w:val="clear" w:color="auto" w:fill="FFFFFF" w:themeFill="background1"/>
          </w:tcPr>
          <w:p w14:paraId="4A67FC78" w14:textId="77777777" w:rsidR="008E3D4C" w:rsidRPr="000C1551" w:rsidRDefault="008E3D4C" w:rsidP="00F77168">
            <w:pPr>
              <w:ind w:left="-108"/>
              <w:rPr>
                <w:rFonts w:ascii="Times New Roman" w:eastAsia="Times New Roman" w:hAnsi="Times New Roman" w:cs="Times New Roman"/>
              </w:rPr>
            </w:pPr>
            <w:r>
              <w:rPr>
                <w:rFonts w:ascii="Times New Roman" w:eastAsia="Times New Roman" w:hAnsi="Times New Roman" w:cs="Times New Roman"/>
                <w:lang w:eastAsia="bg-BG"/>
              </w:rPr>
              <w:t>Текущ</w:t>
            </w:r>
          </w:p>
        </w:tc>
        <w:tc>
          <w:tcPr>
            <w:tcW w:w="992" w:type="dxa"/>
            <w:gridSpan w:val="2"/>
            <w:shd w:val="clear" w:color="auto" w:fill="FFFFFF" w:themeFill="background1"/>
          </w:tcPr>
          <w:p w14:paraId="124D66FB" w14:textId="77777777" w:rsidR="008E3D4C" w:rsidRPr="000C1551" w:rsidRDefault="008E3D4C" w:rsidP="00F77168">
            <w:pPr>
              <w:rPr>
                <w:rFonts w:ascii="Times New Roman" w:eastAsia="Times New Roman" w:hAnsi="Times New Roman" w:cs="Times New Roman"/>
              </w:rPr>
            </w:pPr>
            <w:r w:rsidRPr="000C1551">
              <w:rPr>
                <w:rFonts w:ascii="Times New Roman" w:eastAsia="Times New Roman" w:hAnsi="Times New Roman" w:cs="Times New Roman"/>
                <w:lang w:eastAsia="bg-BG"/>
              </w:rPr>
              <w:t>2022 – 2024 г.</w:t>
            </w:r>
          </w:p>
        </w:tc>
        <w:tc>
          <w:tcPr>
            <w:tcW w:w="1559" w:type="dxa"/>
            <w:gridSpan w:val="2"/>
            <w:shd w:val="clear" w:color="auto" w:fill="FFFFFF" w:themeFill="background1"/>
          </w:tcPr>
          <w:p w14:paraId="3E74676D" w14:textId="77777777" w:rsidR="008E3D4C" w:rsidRPr="001704BA" w:rsidRDefault="008E3D4C" w:rsidP="00F77168">
            <w:pPr>
              <w:rPr>
                <w:rFonts w:ascii="Times New Roman" w:eastAsia="Times New Roman" w:hAnsi="Times New Roman" w:cs="Times New Roman"/>
                <w:lang w:val="en-US"/>
              </w:rPr>
            </w:pPr>
            <w:r>
              <w:rPr>
                <w:rFonts w:ascii="Times New Roman" w:eastAsia="Times New Roman" w:hAnsi="Times New Roman" w:cs="Times New Roman"/>
              </w:rPr>
              <w:t>РУ на МВР</w:t>
            </w:r>
            <w:r w:rsidR="001704BA">
              <w:rPr>
                <w:rFonts w:ascii="Times New Roman" w:eastAsia="Times New Roman" w:hAnsi="Times New Roman" w:cs="Times New Roman"/>
                <w:lang w:val="en-US"/>
              </w:rPr>
              <w:t>;</w:t>
            </w:r>
          </w:p>
          <w:p w14:paraId="12B09BF0" w14:textId="77777777" w:rsidR="008E3D4C" w:rsidRPr="001704BA" w:rsidRDefault="008E3D4C" w:rsidP="00F77168">
            <w:pPr>
              <w:rPr>
                <w:rFonts w:ascii="Times New Roman" w:eastAsia="Times New Roman" w:hAnsi="Times New Roman" w:cs="Times New Roman"/>
                <w:bCs/>
                <w:lang w:val="en-US" w:eastAsia="bg-BG"/>
              </w:rPr>
            </w:pPr>
            <w:r>
              <w:rPr>
                <w:rFonts w:ascii="Times New Roman" w:eastAsia="Times New Roman" w:hAnsi="Times New Roman" w:cs="Times New Roman"/>
              </w:rPr>
              <w:t>Община</w:t>
            </w:r>
            <w:r w:rsidR="001704BA">
              <w:rPr>
                <w:rFonts w:ascii="Times New Roman" w:eastAsia="Times New Roman" w:hAnsi="Times New Roman" w:cs="Times New Roman"/>
                <w:lang w:val="en-US"/>
              </w:rPr>
              <w:t>.</w:t>
            </w:r>
          </w:p>
        </w:tc>
        <w:tc>
          <w:tcPr>
            <w:tcW w:w="1843" w:type="dxa"/>
            <w:gridSpan w:val="2"/>
            <w:shd w:val="clear" w:color="auto" w:fill="FFFFFF" w:themeFill="background1"/>
          </w:tcPr>
          <w:p w14:paraId="1C5B09C6" w14:textId="77777777" w:rsidR="008E3D4C" w:rsidRPr="004C72BD" w:rsidRDefault="008E3D4C" w:rsidP="00111DCF">
            <w:pPr>
              <w:rPr>
                <w:rFonts w:ascii="Times New Roman" w:eastAsia="Times New Roman" w:hAnsi="Times New Roman" w:cs="Times New Roman"/>
                <w:lang w:val="en-US"/>
              </w:rPr>
            </w:pPr>
            <w:r>
              <w:rPr>
                <w:rFonts w:ascii="Times New Roman" w:eastAsia="Times New Roman" w:hAnsi="Times New Roman" w:cs="Times New Roman"/>
              </w:rPr>
              <w:t>Общински бюджет</w:t>
            </w:r>
            <w:r w:rsidR="004C72BD">
              <w:rPr>
                <w:rFonts w:ascii="Times New Roman" w:eastAsia="Times New Roman" w:hAnsi="Times New Roman" w:cs="Times New Roman"/>
                <w:lang w:val="en-US"/>
              </w:rPr>
              <w:t>.</w:t>
            </w:r>
          </w:p>
        </w:tc>
        <w:tc>
          <w:tcPr>
            <w:tcW w:w="2835" w:type="dxa"/>
            <w:shd w:val="clear" w:color="auto" w:fill="FFFFFF" w:themeFill="background1"/>
          </w:tcPr>
          <w:p w14:paraId="6B92C49F" w14:textId="77777777" w:rsidR="008E3D4C" w:rsidRDefault="008E3D4C" w:rsidP="00111DCF">
            <w:pPr>
              <w:ind w:right="-113"/>
              <w:rPr>
                <w:rFonts w:ascii="Times New Roman" w:eastAsia="Times New Roman" w:hAnsi="Times New Roman" w:cs="Times New Roman"/>
                <w:lang w:val="en-US" w:eastAsia="bg-BG"/>
              </w:rPr>
            </w:pPr>
            <w:r>
              <w:rPr>
                <w:rFonts w:ascii="Times New Roman" w:eastAsia="Times New Roman" w:hAnsi="Times New Roman" w:cs="Times New Roman"/>
                <w:lang w:eastAsia="bg-BG"/>
              </w:rPr>
              <w:t>1.</w:t>
            </w:r>
            <w:r w:rsidRPr="000C1551">
              <w:rPr>
                <w:rFonts w:ascii="Times New Roman" w:eastAsia="Times New Roman" w:hAnsi="Times New Roman" w:cs="Times New Roman"/>
                <w:lang w:eastAsia="bg-BG"/>
              </w:rPr>
              <w:t>Брой проведени информационни кампании за повишаване на осведомеността относно радикализацията, насилствения екстремизъм и реч на омразата;</w:t>
            </w:r>
          </w:p>
          <w:p w14:paraId="788E03D7" w14:textId="77777777" w:rsidR="00461AC7" w:rsidRPr="00461AC7" w:rsidRDefault="00461AC7" w:rsidP="00111DCF">
            <w:pPr>
              <w:ind w:right="-113"/>
              <w:rPr>
                <w:rFonts w:ascii="Times New Roman" w:eastAsia="Times New Roman" w:hAnsi="Times New Roman" w:cs="Times New Roman"/>
                <w:sz w:val="12"/>
                <w:szCs w:val="12"/>
                <w:lang w:val="en-US" w:eastAsia="bg-BG"/>
              </w:rPr>
            </w:pPr>
          </w:p>
          <w:p w14:paraId="7B364783" w14:textId="77777777" w:rsidR="008E3D4C" w:rsidRPr="000C1551" w:rsidRDefault="008E3D4C" w:rsidP="00111DCF">
            <w:pPr>
              <w:ind w:right="-113"/>
              <w:rPr>
                <w:rFonts w:ascii="Times New Roman" w:eastAsia="Times New Roman" w:hAnsi="Times New Roman" w:cs="Times New Roman"/>
                <w:b/>
                <w:bCs/>
                <w:color w:val="FF0000"/>
                <w:lang w:eastAsia="bg-BG"/>
              </w:rPr>
            </w:pPr>
            <w:r>
              <w:rPr>
                <w:rFonts w:ascii="Times New Roman" w:eastAsia="Times New Roman" w:hAnsi="Times New Roman" w:cs="Times New Roman"/>
                <w:lang w:eastAsia="bg-BG"/>
              </w:rPr>
              <w:t>2.</w:t>
            </w:r>
            <w:r w:rsidRPr="000C1551">
              <w:rPr>
                <w:rFonts w:ascii="Times New Roman" w:eastAsia="Times New Roman" w:hAnsi="Times New Roman" w:cs="Times New Roman"/>
                <w:lang w:eastAsia="bg-BG"/>
              </w:rPr>
              <w:t>Брой организирани съвм</w:t>
            </w:r>
            <w:r>
              <w:rPr>
                <w:rFonts w:ascii="Times New Roman" w:eastAsia="Times New Roman" w:hAnsi="Times New Roman" w:cs="Times New Roman"/>
                <w:lang w:eastAsia="bg-BG"/>
              </w:rPr>
              <w:t>естни местни срещи</w:t>
            </w:r>
            <w:r w:rsidRPr="000C1551">
              <w:rPr>
                <w:rFonts w:ascii="Times New Roman" w:eastAsia="Times New Roman" w:hAnsi="Times New Roman" w:cs="Times New Roman"/>
                <w:lang w:eastAsia="bg-BG"/>
              </w:rPr>
              <w:t xml:space="preserve"> с деца и техните родители за преодоляване на антиромските стереотипи и дискриминация</w:t>
            </w:r>
          </w:p>
        </w:tc>
        <w:tc>
          <w:tcPr>
            <w:tcW w:w="1134" w:type="dxa"/>
            <w:shd w:val="clear" w:color="auto" w:fill="FFFFFF" w:themeFill="background1"/>
          </w:tcPr>
          <w:p w14:paraId="6C6268E5" w14:textId="77777777" w:rsidR="008E3D4C" w:rsidRDefault="00625F3B" w:rsidP="00111DCF">
            <w:pPr>
              <w:jc w:val="center"/>
              <w:rPr>
                <w:rFonts w:ascii="Times New Roman" w:eastAsia="Times New Roman" w:hAnsi="Times New Roman" w:cs="Times New Roman"/>
                <w:bCs/>
                <w:lang w:eastAsia="bg-BG"/>
              </w:rPr>
            </w:pPr>
            <w:r w:rsidRPr="00625F3B">
              <w:rPr>
                <w:rFonts w:ascii="Times New Roman" w:eastAsia="Times New Roman" w:hAnsi="Times New Roman" w:cs="Times New Roman"/>
                <w:bCs/>
                <w:lang w:eastAsia="bg-BG"/>
              </w:rPr>
              <w:t>0</w:t>
            </w:r>
          </w:p>
          <w:p w14:paraId="165F0038" w14:textId="77777777" w:rsidR="00625F3B" w:rsidRDefault="00625F3B" w:rsidP="00111DCF">
            <w:pPr>
              <w:jc w:val="center"/>
              <w:rPr>
                <w:rFonts w:ascii="Times New Roman" w:eastAsia="Times New Roman" w:hAnsi="Times New Roman" w:cs="Times New Roman"/>
                <w:bCs/>
                <w:lang w:eastAsia="bg-BG"/>
              </w:rPr>
            </w:pPr>
          </w:p>
          <w:p w14:paraId="559834E4" w14:textId="77777777" w:rsidR="00625F3B" w:rsidRDefault="00625F3B" w:rsidP="00111DCF">
            <w:pPr>
              <w:jc w:val="center"/>
              <w:rPr>
                <w:rFonts w:ascii="Times New Roman" w:eastAsia="Times New Roman" w:hAnsi="Times New Roman" w:cs="Times New Roman"/>
                <w:bCs/>
                <w:lang w:eastAsia="bg-BG"/>
              </w:rPr>
            </w:pPr>
          </w:p>
          <w:p w14:paraId="4B31F2C8" w14:textId="77777777" w:rsidR="00625F3B" w:rsidRDefault="00625F3B" w:rsidP="00111DCF">
            <w:pPr>
              <w:jc w:val="center"/>
              <w:rPr>
                <w:rFonts w:ascii="Times New Roman" w:eastAsia="Times New Roman" w:hAnsi="Times New Roman" w:cs="Times New Roman"/>
                <w:bCs/>
                <w:lang w:eastAsia="bg-BG"/>
              </w:rPr>
            </w:pPr>
          </w:p>
          <w:p w14:paraId="563BC855" w14:textId="77777777" w:rsidR="00625F3B" w:rsidRDefault="00625F3B" w:rsidP="00111DCF">
            <w:pPr>
              <w:jc w:val="center"/>
              <w:rPr>
                <w:rFonts w:ascii="Times New Roman" w:eastAsia="Times New Roman" w:hAnsi="Times New Roman" w:cs="Times New Roman"/>
                <w:bCs/>
                <w:lang w:eastAsia="bg-BG"/>
              </w:rPr>
            </w:pPr>
          </w:p>
          <w:p w14:paraId="4E815160" w14:textId="77777777" w:rsidR="00625F3B" w:rsidRDefault="00625F3B" w:rsidP="00111DCF">
            <w:pPr>
              <w:jc w:val="center"/>
              <w:rPr>
                <w:rFonts w:ascii="Times New Roman" w:eastAsia="Times New Roman" w:hAnsi="Times New Roman" w:cs="Times New Roman"/>
                <w:bCs/>
                <w:lang w:eastAsia="bg-BG"/>
              </w:rPr>
            </w:pPr>
          </w:p>
          <w:p w14:paraId="521BAA50" w14:textId="77777777" w:rsidR="00625F3B" w:rsidRDefault="00625F3B" w:rsidP="00111DCF">
            <w:pPr>
              <w:jc w:val="center"/>
              <w:rPr>
                <w:rFonts w:ascii="Times New Roman" w:eastAsia="Times New Roman" w:hAnsi="Times New Roman" w:cs="Times New Roman"/>
                <w:bCs/>
                <w:lang w:eastAsia="bg-BG"/>
              </w:rPr>
            </w:pPr>
          </w:p>
          <w:p w14:paraId="0A61A21F" w14:textId="77777777" w:rsidR="00625F3B" w:rsidRDefault="00625F3B" w:rsidP="00111DCF">
            <w:pPr>
              <w:jc w:val="center"/>
              <w:rPr>
                <w:rFonts w:ascii="Times New Roman" w:eastAsia="Times New Roman" w:hAnsi="Times New Roman" w:cs="Times New Roman"/>
                <w:bCs/>
                <w:lang w:eastAsia="bg-BG"/>
              </w:rPr>
            </w:pPr>
          </w:p>
          <w:p w14:paraId="5E9537AE" w14:textId="77777777" w:rsidR="00625F3B" w:rsidRPr="00625F3B" w:rsidRDefault="00625F3B" w:rsidP="00111DCF">
            <w:pPr>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0</w:t>
            </w:r>
          </w:p>
        </w:tc>
        <w:tc>
          <w:tcPr>
            <w:tcW w:w="1418" w:type="dxa"/>
            <w:shd w:val="clear" w:color="auto" w:fill="FFFFFF" w:themeFill="background1"/>
          </w:tcPr>
          <w:p w14:paraId="1D8605CD" w14:textId="77777777" w:rsidR="008E3D4C" w:rsidRDefault="00625F3B"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3</w:t>
            </w:r>
          </w:p>
          <w:p w14:paraId="3999390E" w14:textId="77777777" w:rsidR="00625F3B" w:rsidRDefault="00625F3B" w:rsidP="00111DCF">
            <w:pPr>
              <w:ind w:left="-113"/>
              <w:jc w:val="center"/>
              <w:rPr>
                <w:rFonts w:ascii="Times New Roman" w:eastAsia="Times New Roman" w:hAnsi="Times New Roman" w:cs="Times New Roman"/>
                <w:bCs/>
                <w:lang w:eastAsia="bg-BG"/>
              </w:rPr>
            </w:pPr>
          </w:p>
          <w:p w14:paraId="462E8EAD" w14:textId="77777777" w:rsidR="00625F3B" w:rsidRDefault="00625F3B" w:rsidP="00111DCF">
            <w:pPr>
              <w:ind w:left="-113"/>
              <w:jc w:val="center"/>
              <w:rPr>
                <w:rFonts w:ascii="Times New Roman" w:eastAsia="Times New Roman" w:hAnsi="Times New Roman" w:cs="Times New Roman"/>
                <w:bCs/>
                <w:lang w:eastAsia="bg-BG"/>
              </w:rPr>
            </w:pPr>
          </w:p>
          <w:p w14:paraId="03244C5B" w14:textId="77777777" w:rsidR="00625F3B" w:rsidRDefault="00625F3B" w:rsidP="00111DCF">
            <w:pPr>
              <w:ind w:left="-113"/>
              <w:jc w:val="center"/>
              <w:rPr>
                <w:rFonts w:ascii="Times New Roman" w:eastAsia="Times New Roman" w:hAnsi="Times New Roman" w:cs="Times New Roman"/>
                <w:bCs/>
                <w:lang w:eastAsia="bg-BG"/>
              </w:rPr>
            </w:pPr>
          </w:p>
          <w:p w14:paraId="2291F9CE" w14:textId="77777777" w:rsidR="00625F3B" w:rsidRDefault="00625F3B" w:rsidP="00111DCF">
            <w:pPr>
              <w:ind w:left="-113"/>
              <w:jc w:val="center"/>
              <w:rPr>
                <w:rFonts w:ascii="Times New Roman" w:eastAsia="Times New Roman" w:hAnsi="Times New Roman" w:cs="Times New Roman"/>
                <w:bCs/>
                <w:lang w:eastAsia="bg-BG"/>
              </w:rPr>
            </w:pPr>
          </w:p>
          <w:p w14:paraId="552916E6" w14:textId="77777777" w:rsidR="00625F3B" w:rsidRDefault="00625F3B" w:rsidP="00111DCF">
            <w:pPr>
              <w:ind w:left="-113"/>
              <w:jc w:val="center"/>
              <w:rPr>
                <w:rFonts w:ascii="Times New Roman" w:eastAsia="Times New Roman" w:hAnsi="Times New Roman" w:cs="Times New Roman"/>
                <w:bCs/>
                <w:lang w:eastAsia="bg-BG"/>
              </w:rPr>
            </w:pPr>
          </w:p>
          <w:p w14:paraId="246055D7" w14:textId="77777777" w:rsidR="00625F3B" w:rsidRDefault="00625F3B" w:rsidP="00111DCF">
            <w:pPr>
              <w:ind w:left="-113"/>
              <w:jc w:val="center"/>
              <w:rPr>
                <w:rFonts w:ascii="Times New Roman" w:eastAsia="Times New Roman" w:hAnsi="Times New Roman" w:cs="Times New Roman"/>
                <w:bCs/>
                <w:lang w:eastAsia="bg-BG"/>
              </w:rPr>
            </w:pPr>
          </w:p>
          <w:p w14:paraId="1EC9DC3E" w14:textId="77777777" w:rsidR="00625F3B" w:rsidRDefault="00625F3B" w:rsidP="00111DCF">
            <w:pPr>
              <w:ind w:left="-113"/>
              <w:jc w:val="center"/>
              <w:rPr>
                <w:rFonts w:ascii="Times New Roman" w:eastAsia="Times New Roman" w:hAnsi="Times New Roman" w:cs="Times New Roman"/>
                <w:bCs/>
                <w:lang w:eastAsia="bg-BG"/>
              </w:rPr>
            </w:pPr>
          </w:p>
          <w:p w14:paraId="411306C6" w14:textId="77777777" w:rsidR="00625F3B" w:rsidRPr="00625F3B" w:rsidRDefault="00625F3B" w:rsidP="00111DCF">
            <w:pPr>
              <w:ind w:left="-113"/>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9</w:t>
            </w:r>
          </w:p>
        </w:tc>
      </w:tr>
    </w:tbl>
    <w:p w14:paraId="640F1CE3" w14:textId="77777777" w:rsidR="00111DCF" w:rsidRPr="000C1551" w:rsidRDefault="00111DCF" w:rsidP="00111DCF">
      <w:pPr>
        <w:spacing w:after="200" w:line="276" w:lineRule="auto"/>
        <w:rPr>
          <w:rFonts w:eastAsia="Times New Roman" w:cs="Times New Roman"/>
          <w:b/>
          <w:bCs/>
          <w:sz w:val="22"/>
          <w:lang w:val="bg-BG"/>
        </w:rPr>
      </w:pPr>
    </w:p>
    <w:p w14:paraId="32D41B77" w14:textId="77777777" w:rsidR="00111DCF" w:rsidRPr="000C1551" w:rsidRDefault="00111DCF" w:rsidP="00111DCF">
      <w:pPr>
        <w:spacing w:after="200" w:line="276" w:lineRule="auto"/>
        <w:jc w:val="center"/>
        <w:rPr>
          <w:rFonts w:eastAsia="Times New Roman" w:cs="Times New Roman"/>
          <w:b/>
          <w:bCs/>
          <w:sz w:val="22"/>
          <w:lang w:val="bg-BG"/>
        </w:rPr>
      </w:pPr>
      <w:r w:rsidRPr="000C1551">
        <w:rPr>
          <w:rFonts w:eastAsia="Times New Roman" w:cs="Times New Roman"/>
          <w:b/>
          <w:bCs/>
          <w:sz w:val="22"/>
          <w:lang w:val="bg-BG"/>
        </w:rPr>
        <w:t>ПРИОРИТЕТ „КУЛТУРА“</w:t>
      </w:r>
    </w:p>
    <w:p w14:paraId="0E2E6665" w14:textId="77777777" w:rsidR="00111DCF" w:rsidRPr="000C1551" w:rsidRDefault="00111DCF" w:rsidP="00111DCF">
      <w:pPr>
        <w:spacing w:after="200" w:line="276" w:lineRule="auto"/>
        <w:jc w:val="center"/>
        <w:rPr>
          <w:rFonts w:eastAsia="Times New Roman" w:cs="Times New Roman"/>
          <w:b/>
          <w:bCs/>
          <w:i/>
          <w:iCs/>
          <w:sz w:val="22"/>
          <w:lang w:val="bg-BG" w:bidi="bg-BG"/>
        </w:rPr>
      </w:pPr>
      <w:r w:rsidRPr="000C1551">
        <w:rPr>
          <w:rFonts w:eastAsia="Times New Roman" w:cs="Times New Roman"/>
          <w:b/>
          <w:bCs/>
          <w:i/>
          <w:iCs/>
          <w:sz w:val="22"/>
          <w:lang w:val="bg-BG"/>
        </w:rPr>
        <w:t xml:space="preserve">Оперативна цел: </w:t>
      </w:r>
      <w:r w:rsidRPr="000C1551">
        <w:rPr>
          <w:rFonts w:eastAsia="Times New Roman" w:cs="Times New Roman"/>
          <w:b/>
          <w:bCs/>
          <w:i/>
          <w:iCs/>
          <w:sz w:val="22"/>
          <w:lang w:val="bg-BG" w:bidi="bg-BG"/>
        </w:rPr>
        <w:t>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за културна интеграция и социално сближаване. Преодоляване на езика на омразата и възпроизвеждането  на предразсъдъци към ромите в медиите с оглед на изграждане на позитивен образ на общността.</w:t>
      </w:r>
    </w:p>
    <w:tbl>
      <w:tblPr>
        <w:tblStyle w:val="10"/>
        <w:tblW w:w="14885" w:type="dxa"/>
        <w:tblInd w:w="-176" w:type="dxa"/>
        <w:tblLayout w:type="fixed"/>
        <w:tblLook w:val="04A0" w:firstRow="1" w:lastRow="0" w:firstColumn="1" w:lastColumn="0" w:noHBand="0" w:noVBand="1"/>
      </w:tblPr>
      <w:tblGrid>
        <w:gridCol w:w="14885"/>
      </w:tblGrid>
      <w:tr w:rsidR="00111DCF" w:rsidRPr="000C1551" w14:paraId="15EC1D8F" w14:textId="77777777" w:rsidTr="00D03E92">
        <w:trPr>
          <w:trHeight w:val="977"/>
        </w:trPr>
        <w:tc>
          <w:tcPr>
            <w:tcW w:w="14885" w:type="dxa"/>
            <w:shd w:val="clear" w:color="auto" w:fill="FFF2CC" w:themeFill="accent4" w:themeFillTint="33"/>
          </w:tcPr>
          <w:p w14:paraId="251AF314" w14:textId="77777777" w:rsidR="00111DCF" w:rsidRPr="000C1551" w:rsidRDefault="00111DCF" w:rsidP="00111DCF">
            <w:pPr>
              <w:spacing w:after="200" w:line="276" w:lineRule="auto"/>
              <w:jc w:val="center"/>
              <w:rPr>
                <w:rFonts w:ascii="Times New Roman" w:eastAsia="Times New Roman" w:hAnsi="Times New Roman" w:cs="Times New Roman"/>
                <w:sz w:val="24"/>
                <w:szCs w:val="24"/>
              </w:rPr>
            </w:pPr>
            <w:r w:rsidRPr="000C1551">
              <w:rPr>
                <w:rFonts w:ascii="Times New Roman" w:eastAsia="Times New Roman" w:hAnsi="Times New Roman" w:cs="Times New Roman"/>
                <w:b/>
                <w:bCs/>
                <w:i/>
                <w:sz w:val="24"/>
                <w:szCs w:val="24"/>
                <w:lang w:eastAsia="bg-BG"/>
              </w:rPr>
              <w:lastRenderedPageBreak/>
              <w:t>Цел</w:t>
            </w:r>
            <w:r w:rsidRPr="000C1551">
              <w:rPr>
                <w:rFonts w:ascii="Times New Roman" w:eastAsia="Times New Roman" w:hAnsi="Times New Roman" w:cs="Times New Roman"/>
                <w:b/>
                <w:bCs/>
                <w:i/>
                <w:sz w:val="24"/>
                <w:szCs w:val="24"/>
                <w:lang w:val="ru-RU" w:eastAsia="bg-BG"/>
              </w:rPr>
              <w:t>:</w:t>
            </w:r>
            <w:r w:rsidRPr="000C1551">
              <w:rPr>
                <w:rFonts w:ascii="Times New Roman" w:eastAsia="Times New Roman" w:hAnsi="Times New Roman" w:cs="Times New Roman"/>
                <w:b/>
                <w:bCs/>
                <w:i/>
                <w:sz w:val="24"/>
                <w:szCs w:val="24"/>
              </w:rPr>
              <w:t xml:space="preserve"> </w:t>
            </w:r>
            <w:r w:rsidRPr="000C1551">
              <w:rPr>
                <w:rFonts w:ascii="Times New Roman" w:eastAsia="Times New Roman" w:hAnsi="Times New Roman" w:cs="Times New Roman"/>
                <w:b/>
                <w:bCs/>
                <w:i/>
                <w:iCs/>
                <w:sz w:val="24"/>
                <w:szCs w:val="24"/>
                <w:lang w:bidi="bg-BG"/>
              </w:rPr>
              <w:t>Съхраняване и популяризиране на традиционната култура на ромската общност</w:t>
            </w:r>
            <w:r w:rsidRPr="000C1551">
              <w:rPr>
                <w:rFonts w:ascii="Times New Roman" w:eastAsia="Times New Roman" w:hAnsi="Times New Roman" w:cs="Times New Roman"/>
                <w:b/>
                <w:bCs/>
                <w:i/>
                <w:iCs/>
                <w:sz w:val="24"/>
                <w:szCs w:val="24"/>
              </w:rPr>
              <w:t xml:space="preserve">, </w:t>
            </w:r>
            <w:r w:rsidRPr="000C1551">
              <w:rPr>
                <w:rFonts w:ascii="Times New Roman" w:eastAsia="Times New Roman" w:hAnsi="Times New Roman" w:cs="Times New Roman"/>
                <w:b/>
                <w:bCs/>
                <w:i/>
                <w:iCs/>
                <w:sz w:val="24"/>
                <w:szCs w:val="24"/>
                <w:lang w:bidi="bg-BG"/>
              </w:rPr>
              <w:t>насърчаване на творческото развитие на представители на общността</w:t>
            </w:r>
            <w:r w:rsidRPr="000C1551">
              <w:rPr>
                <w:rFonts w:ascii="Times New Roman" w:eastAsia="Times New Roman" w:hAnsi="Times New Roman" w:cs="Times New Roman"/>
                <w:b/>
                <w:bCs/>
                <w:i/>
                <w:iCs/>
                <w:sz w:val="24"/>
                <w:szCs w:val="24"/>
              </w:rPr>
              <w:t xml:space="preserve">, </w:t>
            </w:r>
            <w:r w:rsidRPr="000C1551">
              <w:rPr>
                <w:rFonts w:ascii="Times New Roman" w:eastAsia="Times New Roman" w:hAnsi="Times New Roman" w:cs="Times New Roman"/>
                <w:b/>
                <w:bCs/>
                <w:i/>
                <w:iCs/>
                <w:sz w:val="24"/>
                <w:szCs w:val="24"/>
                <w:lang w:bidi="bg-BG"/>
              </w:rPr>
              <w:t>стимулиране на ромската общност за активно участие в обществения културен живот и насърчаване на междукултурния диалог</w:t>
            </w:r>
          </w:p>
        </w:tc>
      </w:tr>
    </w:tbl>
    <w:tbl>
      <w:tblPr>
        <w:tblStyle w:val="TableGrid2"/>
        <w:tblW w:w="14885" w:type="dxa"/>
        <w:tblInd w:w="-176" w:type="dxa"/>
        <w:tblLayout w:type="fixed"/>
        <w:tblLook w:val="04A0" w:firstRow="1" w:lastRow="0" w:firstColumn="1" w:lastColumn="0" w:noHBand="0" w:noVBand="1"/>
      </w:tblPr>
      <w:tblGrid>
        <w:gridCol w:w="568"/>
        <w:gridCol w:w="3402"/>
        <w:gridCol w:w="1134"/>
        <w:gridCol w:w="850"/>
        <w:gridCol w:w="1560"/>
        <w:gridCol w:w="1984"/>
        <w:gridCol w:w="2835"/>
        <w:gridCol w:w="1134"/>
        <w:gridCol w:w="1418"/>
      </w:tblGrid>
      <w:tr w:rsidR="00111DCF" w:rsidRPr="000C1551" w14:paraId="6E9596A8" w14:textId="77777777" w:rsidTr="00341828">
        <w:trPr>
          <w:trHeight w:val="1408"/>
        </w:trPr>
        <w:tc>
          <w:tcPr>
            <w:tcW w:w="568" w:type="dxa"/>
            <w:shd w:val="clear" w:color="auto" w:fill="D8F4F1"/>
          </w:tcPr>
          <w:p w14:paraId="1E36C1E1" w14:textId="77777777" w:rsidR="00111DCF" w:rsidRPr="000C1551" w:rsidRDefault="00111DCF" w:rsidP="00111DCF">
            <w:pPr>
              <w:jc w:val="center"/>
              <w:rPr>
                <w:rFonts w:ascii="Times New Roman" w:eastAsia="Times New Roman" w:hAnsi="Times New Roman" w:cs="Times New Roman"/>
                <w:bCs/>
                <w:lang w:eastAsia="bg-BG"/>
              </w:rPr>
            </w:pPr>
          </w:p>
          <w:p w14:paraId="35B8A0CB" w14:textId="77777777" w:rsidR="00111DCF" w:rsidRPr="000C1551" w:rsidRDefault="00111DCF" w:rsidP="00111DCF">
            <w:pPr>
              <w:jc w:val="center"/>
              <w:rPr>
                <w:rFonts w:ascii="Times New Roman" w:eastAsia="Times New Roman" w:hAnsi="Times New Roman" w:cs="Times New Roman"/>
              </w:rPr>
            </w:pPr>
          </w:p>
        </w:tc>
        <w:tc>
          <w:tcPr>
            <w:tcW w:w="3402" w:type="dxa"/>
            <w:shd w:val="clear" w:color="auto" w:fill="D8F4F1"/>
          </w:tcPr>
          <w:p w14:paraId="06FD4D3D"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Мерки</w:t>
            </w:r>
          </w:p>
        </w:tc>
        <w:tc>
          <w:tcPr>
            <w:tcW w:w="1134" w:type="dxa"/>
            <w:shd w:val="clear" w:color="auto" w:fill="D8F4F1"/>
          </w:tcPr>
          <w:p w14:paraId="3E88C732"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Статус</w:t>
            </w:r>
          </w:p>
        </w:tc>
        <w:tc>
          <w:tcPr>
            <w:tcW w:w="850" w:type="dxa"/>
            <w:shd w:val="clear" w:color="auto" w:fill="D8F4F1"/>
          </w:tcPr>
          <w:p w14:paraId="204E9F2F" w14:textId="77777777" w:rsidR="00111DCF" w:rsidRPr="000C1551" w:rsidRDefault="00111DCF" w:rsidP="00111DCF">
            <w:pPr>
              <w:ind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Срок</w:t>
            </w:r>
          </w:p>
        </w:tc>
        <w:tc>
          <w:tcPr>
            <w:tcW w:w="1560" w:type="dxa"/>
            <w:shd w:val="clear" w:color="auto" w:fill="D8F4F1"/>
          </w:tcPr>
          <w:p w14:paraId="033D95A3" w14:textId="77777777" w:rsidR="00111DCF" w:rsidRPr="000C1551" w:rsidRDefault="00111DCF" w:rsidP="00111DCF">
            <w:pPr>
              <w:ind w:left="-57" w:right="-57"/>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Отговор</w:t>
            </w:r>
            <w:r w:rsidRPr="000C1551">
              <w:rPr>
                <w:rFonts w:ascii="Times New Roman" w:eastAsia="Times New Roman" w:hAnsi="Times New Roman" w:cs="Times New Roman"/>
                <w:b/>
                <w:bCs/>
                <w:lang w:eastAsia="bg-BG"/>
              </w:rPr>
              <w:softHyphen/>
              <w:t>на институ</w:t>
            </w:r>
            <w:r w:rsidRPr="000C1551">
              <w:rPr>
                <w:rFonts w:ascii="Times New Roman" w:eastAsia="Times New Roman" w:hAnsi="Times New Roman" w:cs="Times New Roman"/>
                <w:b/>
                <w:bCs/>
                <w:lang w:eastAsia="bg-BG"/>
              </w:rPr>
              <w:softHyphen/>
              <w:t>ция</w:t>
            </w:r>
          </w:p>
        </w:tc>
        <w:tc>
          <w:tcPr>
            <w:tcW w:w="1984" w:type="dxa"/>
            <w:shd w:val="clear" w:color="auto" w:fill="D8F4F1"/>
          </w:tcPr>
          <w:p w14:paraId="6CA22D3C" w14:textId="77777777" w:rsidR="00111DCF" w:rsidRPr="000C1551" w:rsidRDefault="00111DCF" w:rsidP="00F80443">
            <w:pPr>
              <w:ind w:left="-108" w:right="-108"/>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Източник на финансиране (преки бюджетни разходи, друго – млн. евро)</w:t>
            </w:r>
          </w:p>
        </w:tc>
        <w:tc>
          <w:tcPr>
            <w:tcW w:w="2835" w:type="dxa"/>
            <w:shd w:val="clear" w:color="auto" w:fill="D8F4F1"/>
          </w:tcPr>
          <w:p w14:paraId="24AE3848"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Индикатори</w:t>
            </w:r>
          </w:p>
        </w:tc>
        <w:tc>
          <w:tcPr>
            <w:tcW w:w="1134" w:type="dxa"/>
            <w:shd w:val="clear" w:color="auto" w:fill="D8F4F1"/>
          </w:tcPr>
          <w:p w14:paraId="4AB1F8B3" w14:textId="77777777" w:rsidR="00111DCF" w:rsidRPr="000C1551" w:rsidRDefault="00111DCF" w:rsidP="00111DCF">
            <w:pPr>
              <w:jc w:val="center"/>
              <w:rPr>
                <w:rFonts w:ascii="Times New Roman" w:eastAsia="Times New Roman" w:hAnsi="Times New Roman" w:cs="Times New Roman"/>
                <w:b/>
                <w:bCs/>
                <w:lang w:eastAsia="bg-BG"/>
              </w:rPr>
            </w:pPr>
            <w:r w:rsidRPr="000C1551">
              <w:rPr>
                <w:rFonts w:ascii="Times New Roman" w:eastAsia="Times New Roman" w:hAnsi="Times New Roman" w:cs="Times New Roman"/>
                <w:b/>
                <w:bCs/>
                <w:lang w:eastAsia="bg-BG"/>
              </w:rPr>
              <w:t>Текуща стойност</w:t>
            </w:r>
          </w:p>
          <w:p w14:paraId="289EBD00" w14:textId="77777777" w:rsidR="00111DCF" w:rsidRPr="000C1551" w:rsidRDefault="00111DCF" w:rsidP="00111DCF">
            <w:pPr>
              <w:jc w:val="center"/>
              <w:rPr>
                <w:rFonts w:ascii="Times New Roman" w:eastAsia="Times New Roman" w:hAnsi="Times New Roman" w:cs="Times New Roman"/>
              </w:rPr>
            </w:pPr>
          </w:p>
        </w:tc>
        <w:tc>
          <w:tcPr>
            <w:tcW w:w="1418" w:type="dxa"/>
            <w:shd w:val="clear" w:color="auto" w:fill="D8F4F1"/>
          </w:tcPr>
          <w:p w14:paraId="6CC577E6" w14:textId="77777777" w:rsidR="00111DCF" w:rsidRPr="000C1551" w:rsidRDefault="00111DCF" w:rsidP="00111DCF">
            <w:pPr>
              <w:jc w:val="center"/>
              <w:rPr>
                <w:rFonts w:ascii="Times New Roman" w:eastAsia="Times New Roman" w:hAnsi="Times New Roman" w:cs="Times New Roman"/>
              </w:rPr>
            </w:pPr>
            <w:r w:rsidRPr="000C1551">
              <w:rPr>
                <w:rFonts w:ascii="Times New Roman" w:eastAsia="Times New Roman" w:hAnsi="Times New Roman" w:cs="Times New Roman"/>
                <w:b/>
                <w:bCs/>
                <w:lang w:eastAsia="bg-BG"/>
              </w:rPr>
              <w:t xml:space="preserve">Целева стойност с натрупване </w:t>
            </w:r>
            <w:r w:rsidRPr="000C1551">
              <w:rPr>
                <w:rFonts w:ascii="Times New Roman" w:eastAsia="Times New Roman" w:hAnsi="Times New Roman" w:cs="Times New Roman"/>
                <w:b/>
                <w:bCs/>
                <w:lang w:val="ru-RU" w:eastAsia="bg-BG"/>
              </w:rPr>
              <w:t>2022-</w:t>
            </w:r>
            <w:r w:rsidRPr="000C1551">
              <w:rPr>
                <w:rFonts w:ascii="Times New Roman" w:eastAsia="Times New Roman" w:hAnsi="Times New Roman" w:cs="Times New Roman"/>
                <w:b/>
                <w:bCs/>
                <w:lang w:eastAsia="bg-BG"/>
              </w:rPr>
              <w:t>2024 г.</w:t>
            </w:r>
          </w:p>
        </w:tc>
      </w:tr>
    </w:tbl>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3"/>
        <w:gridCol w:w="1134"/>
        <w:gridCol w:w="992"/>
        <w:gridCol w:w="1418"/>
        <w:gridCol w:w="1984"/>
        <w:gridCol w:w="2835"/>
        <w:gridCol w:w="1134"/>
        <w:gridCol w:w="1418"/>
      </w:tblGrid>
      <w:tr w:rsidR="000C1551" w:rsidRPr="000C1551" w14:paraId="31816149" w14:textId="77777777" w:rsidTr="00341828">
        <w:tc>
          <w:tcPr>
            <w:tcW w:w="567" w:type="dxa"/>
          </w:tcPr>
          <w:p w14:paraId="7BC19EA4" w14:textId="77777777" w:rsidR="000C1551" w:rsidRPr="000C1551" w:rsidRDefault="000C1551" w:rsidP="00111DCF">
            <w:pPr>
              <w:spacing w:after="200" w:line="276" w:lineRule="auto"/>
              <w:rPr>
                <w:rFonts w:eastAsia="Times New Roman" w:cs="Times New Roman"/>
                <w:sz w:val="22"/>
                <w:lang w:val="bg-BG"/>
              </w:rPr>
            </w:pPr>
            <w:r w:rsidRPr="000C1551">
              <w:rPr>
                <w:rFonts w:eastAsia="Times New Roman" w:cs="Times New Roman"/>
                <w:sz w:val="22"/>
                <w:lang w:val="bg-BG"/>
              </w:rPr>
              <w:t>1.1</w:t>
            </w:r>
          </w:p>
        </w:tc>
        <w:tc>
          <w:tcPr>
            <w:tcW w:w="3403" w:type="dxa"/>
          </w:tcPr>
          <w:p w14:paraId="4DF00445" w14:textId="77777777" w:rsidR="000C1551" w:rsidRPr="000C1551" w:rsidRDefault="000C1551" w:rsidP="00111DCF">
            <w:pPr>
              <w:spacing w:after="0" w:line="240" w:lineRule="auto"/>
              <w:rPr>
                <w:rFonts w:eastAsia="Times New Roman" w:cs="Times New Roman"/>
                <w:sz w:val="22"/>
                <w:lang w:val="bg-BG"/>
              </w:rPr>
            </w:pPr>
            <w:r w:rsidRPr="000C1551">
              <w:rPr>
                <w:rFonts w:eastAsia="Times New Roman" w:cs="Times New Roman"/>
                <w:sz w:val="22"/>
                <w:lang w:val="bg-BG"/>
              </w:rPr>
              <w:t>Подкрепа на творчески проекти</w:t>
            </w:r>
            <w:r w:rsidR="00341828">
              <w:rPr>
                <w:rFonts w:eastAsia="Times New Roman" w:cs="Times New Roman"/>
                <w:sz w:val="22"/>
                <w:lang w:val="bg-BG"/>
              </w:rPr>
              <w:t xml:space="preserve"> в областта на изобразителните, визуалните и сценичните изкуства</w:t>
            </w:r>
            <w:r w:rsidRPr="000C1551">
              <w:rPr>
                <w:rFonts w:eastAsia="Times New Roman" w:cs="Times New Roman"/>
                <w:sz w:val="22"/>
                <w:lang w:val="bg-BG"/>
              </w:rPr>
              <w:t>, насочени към представяне и популяризиране на традиционната култура на ромите; проекти с участие на представители на ромската общност, насърчаващи междукултурния диалог.</w:t>
            </w:r>
          </w:p>
        </w:tc>
        <w:tc>
          <w:tcPr>
            <w:tcW w:w="1134" w:type="dxa"/>
          </w:tcPr>
          <w:p w14:paraId="0BE0AD4D" w14:textId="77777777" w:rsidR="000C1551" w:rsidRPr="000C1551" w:rsidRDefault="000C1551" w:rsidP="003368AC">
            <w:pPr>
              <w:rPr>
                <w:rFonts w:eastAsia="Times New Roman" w:cs="Times New Roman"/>
              </w:rPr>
            </w:pPr>
            <w:r w:rsidRPr="000C1551">
              <w:rPr>
                <w:rFonts w:eastAsia="Times New Roman" w:cs="Times New Roman"/>
                <w:lang w:eastAsia="bg-BG"/>
              </w:rPr>
              <w:t>Текущ</w:t>
            </w:r>
          </w:p>
        </w:tc>
        <w:tc>
          <w:tcPr>
            <w:tcW w:w="992" w:type="dxa"/>
          </w:tcPr>
          <w:p w14:paraId="45651B78" w14:textId="77777777" w:rsidR="000C1551" w:rsidRPr="000C1551" w:rsidRDefault="000C1551" w:rsidP="003368AC">
            <w:pPr>
              <w:rPr>
                <w:rFonts w:eastAsia="Times New Roman" w:cs="Times New Roman"/>
              </w:rPr>
            </w:pPr>
            <w:r w:rsidRPr="000C1551">
              <w:rPr>
                <w:rFonts w:eastAsia="Times New Roman" w:cs="Times New Roman"/>
                <w:lang w:eastAsia="bg-BG"/>
              </w:rPr>
              <w:t>2022 – 2024 г.</w:t>
            </w:r>
          </w:p>
        </w:tc>
        <w:tc>
          <w:tcPr>
            <w:tcW w:w="1418" w:type="dxa"/>
          </w:tcPr>
          <w:p w14:paraId="52DBA2C9" w14:textId="77777777" w:rsidR="00074C00" w:rsidRPr="00074C00" w:rsidRDefault="00074C00" w:rsidP="000C1551">
            <w:pPr>
              <w:spacing w:after="0" w:line="240" w:lineRule="auto"/>
              <w:rPr>
                <w:rFonts w:eastAsia="Times New Roman" w:cs="Times New Roman"/>
                <w:lang w:val="bg-BG"/>
              </w:rPr>
            </w:pPr>
            <w:r>
              <w:rPr>
                <w:rFonts w:eastAsia="Times New Roman" w:cs="Times New Roman"/>
                <w:lang w:val="bg-BG"/>
              </w:rPr>
              <w:t>Читалища</w:t>
            </w:r>
            <w:r>
              <w:rPr>
                <w:rFonts w:eastAsia="Times New Roman" w:cs="Times New Roman"/>
              </w:rPr>
              <w:t>;</w:t>
            </w:r>
          </w:p>
          <w:p w14:paraId="4F00CAD7" w14:textId="77777777" w:rsidR="000C1551" w:rsidRPr="00341828" w:rsidRDefault="00341828" w:rsidP="00341828">
            <w:pPr>
              <w:spacing w:after="0" w:line="240" w:lineRule="auto"/>
              <w:rPr>
                <w:rFonts w:eastAsia="Times New Roman" w:cs="Times New Roman"/>
                <w:lang w:val="bg-BG"/>
              </w:rPr>
            </w:pPr>
            <w:r>
              <w:rPr>
                <w:rFonts w:eastAsia="Times New Roman" w:cs="Times New Roman"/>
              </w:rPr>
              <w:t>Община.</w:t>
            </w:r>
          </w:p>
        </w:tc>
        <w:tc>
          <w:tcPr>
            <w:tcW w:w="1984" w:type="dxa"/>
          </w:tcPr>
          <w:p w14:paraId="6C72816E"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Републикански бюджет;</w:t>
            </w:r>
          </w:p>
          <w:p w14:paraId="7FDC454E"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Общински бюджет;</w:t>
            </w:r>
          </w:p>
          <w:p w14:paraId="405BB45A"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 xml:space="preserve">Средства по ОП; </w:t>
            </w:r>
          </w:p>
          <w:p w14:paraId="1922B3A5"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Средства по национални програми.</w:t>
            </w:r>
          </w:p>
          <w:p w14:paraId="63527756" w14:textId="77777777" w:rsidR="000C1551" w:rsidRPr="000C1551" w:rsidRDefault="000C1551" w:rsidP="00111DCF">
            <w:pPr>
              <w:spacing w:after="0" w:line="240" w:lineRule="auto"/>
              <w:rPr>
                <w:rFonts w:eastAsia="Times New Roman" w:cs="Times New Roman"/>
                <w:sz w:val="22"/>
                <w:lang w:val="bg-BG"/>
              </w:rPr>
            </w:pPr>
          </w:p>
        </w:tc>
        <w:tc>
          <w:tcPr>
            <w:tcW w:w="2835" w:type="dxa"/>
          </w:tcPr>
          <w:p w14:paraId="6DB9197F" w14:textId="77777777" w:rsidR="000C1551" w:rsidRPr="000C1551" w:rsidRDefault="00341828" w:rsidP="00111DCF">
            <w:pPr>
              <w:spacing w:after="0" w:line="240" w:lineRule="auto"/>
              <w:rPr>
                <w:rFonts w:eastAsia="Times New Roman" w:cs="Times New Roman"/>
                <w:sz w:val="22"/>
                <w:lang w:val="bg-BG"/>
              </w:rPr>
            </w:pPr>
            <w:r>
              <w:rPr>
                <w:rFonts w:eastAsia="Times New Roman" w:cs="Times New Roman"/>
                <w:sz w:val="22"/>
                <w:lang w:val="bg-BG"/>
              </w:rPr>
              <w:t>1.</w:t>
            </w:r>
            <w:r w:rsidR="000C1551" w:rsidRPr="000C1551">
              <w:rPr>
                <w:rFonts w:eastAsia="Times New Roman" w:cs="Times New Roman"/>
                <w:sz w:val="22"/>
                <w:lang w:val="bg-BG"/>
              </w:rPr>
              <w:t>Брой проект</w:t>
            </w:r>
            <w:r w:rsidR="000C1551">
              <w:rPr>
                <w:rFonts w:eastAsia="Times New Roman" w:cs="Times New Roman"/>
                <w:sz w:val="22"/>
                <w:lang w:val="bg-BG"/>
              </w:rPr>
              <w:t xml:space="preserve">и в областта на </w:t>
            </w:r>
            <w:r w:rsidR="004D1EF6">
              <w:rPr>
                <w:rFonts w:eastAsia="Times New Roman" w:cs="Times New Roman"/>
                <w:sz w:val="22"/>
                <w:lang w:val="bg-BG"/>
              </w:rPr>
              <w:t xml:space="preserve"> изобразителните,</w:t>
            </w:r>
            <w:r w:rsidR="000C1551">
              <w:rPr>
                <w:rFonts w:eastAsia="Times New Roman" w:cs="Times New Roman"/>
                <w:sz w:val="22"/>
                <w:lang w:val="bg-BG"/>
              </w:rPr>
              <w:t xml:space="preserve"> визуалните</w:t>
            </w:r>
            <w:r w:rsidR="004D1EF6">
              <w:rPr>
                <w:rFonts w:eastAsia="Times New Roman" w:cs="Times New Roman"/>
                <w:sz w:val="22"/>
                <w:lang w:val="bg-BG"/>
              </w:rPr>
              <w:t xml:space="preserve"> и сценичните </w:t>
            </w:r>
            <w:r w:rsidR="000C1551">
              <w:rPr>
                <w:rFonts w:eastAsia="Times New Roman" w:cs="Times New Roman"/>
                <w:sz w:val="22"/>
                <w:lang w:val="bg-BG"/>
              </w:rPr>
              <w:t xml:space="preserve"> </w:t>
            </w:r>
            <w:r w:rsidR="000C1551" w:rsidRPr="000C1551">
              <w:rPr>
                <w:rFonts w:eastAsia="Times New Roman" w:cs="Times New Roman"/>
                <w:sz w:val="22"/>
                <w:lang w:val="bg-BG"/>
              </w:rPr>
              <w:t>изкуства, насочени към представяне и популяризиране на традиционната култура на ромите.</w:t>
            </w:r>
          </w:p>
          <w:p w14:paraId="7114159E" w14:textId="77777777" w:rsidR="000C1551" w:rsidRPr="000C1551" w:rsidRDefault="000C1551" w:rsidP="00111DCF">
            <w:pPr>
              <w:spacing w:after="0" w:line="240" w:lineRule="auto"/>
              <w:rPr>
                <w:rFonts w:eastAsia="Times New Roman" w:cs="Times New Roman"/>
                <w:sz w:val="22"/>
                <w:lang w:val="bg-BG"/>
              </w:rPr>
            </w:pPr>
          </w:p>
        </w:tc>
        <w:tc>
          <w:tcPr>
            <w:tcW w:w="1134" w:type="dxa"/>
          </w:tcPr>
          <w:p w14:paraId="2A8E5199" w14:textId="77777777" w:rsidR="000C1551" w:rsidRPr="000C1551" w:rsidRDefault="00625F3B" w:rsidP="00111DCF">
            <w:pPr>
              <w:spacing w:after="0" w:line="240" w:lineRule="auto"/>
              <w:jc w:val="center"/>
              <w:rPr>
                <w:rFonts w:eastAsia="Times New Roman" w:cs="Times New Roman"/>
                <w:sz w:val="22"/>
                <w:lang w:val="bg-BG"/>
              </w:rPr>
            </w:pPr>
            <w:r>
              <w:rPr>
                <w:rFonts w:eastAsia="Times New Roman" w:cs="Times New Roman"/>
                <w:sz w:val="22"/>
                <w:lang w:val="bg-BG"/>
              </w:rPr>
              <w:t>0</w:t>
            </w:r>
          </w:p>
        </w:tc>
        <w:tc>
          <w:tcPr>
            <w:tcW w:w="1418" w:type="dxa"/>
          </w:tcPr>
          <w:p w14:paraId="30DD3685" w14:textId="77777777" w:rsidR="000C1551" w:rsidRPr="000C1551" w:rsidRDefault="00625F3B" w:rsidP="00111DCF">
            <w:pPr>
              <w:spacing w:after="200" w:line="276" w:lineRule="auto"/>
              <w:jc w:val="center"/>
              <w:rPr>
                <w:rFonts w:eastAsia="Times New Roman" w:cs="Times New Roman"/>
                <w:sz w:val="22"/>
                <w:lang w:val="bg-BG"/>
              </w:rPr>
            </w:pPr>
            <w:r>
              <w:rPr>
                <w:rFonts w:eastAsia="Times New Roman" w:cs="Times New Roman"/>
                <w:sz w:val="22"/>
                <w:lang w:val="bg-BG"/>
              </w:rPr>
              <w:t>2</w:t>
            </w:r>
          </w:p>
        </w:tc>
      </w:tr>
      <w:tr w:rsidR="00341828" w:rsidRPr="000C1551" w14:paraId="1B916EED" w14:textId="77777777" w:rsidTr="00341828">
        <w:tc>
          <w:tcPr>
            <w:tcW w:w="567" w:type="dxa"/>
          </w:tcPr>
          <w:p w14:paraId="4B7E069C" w14:textId="77777777" w:rsidR="00341828" w:rsidRPr="000C1551" w:rsidRDefault="00341828" w:rsidP="00111DCF">
            <w:pPr>
              <w:spacing w:after="200" w:line="276" w:lineRule="auto"/>
              <w:rPr>
                <w:rFonts w:eastAsia="Times New Roman" w:cs="Times New Roman"/>
                <w:sz w:val="22"/>
                <w:lang w:val="bg-BG"/>
              </w:rPr>
            </w:pPr>
            <w:r w:rsidRPr="000C1551">
              <w:rPr>
                <w:rFonts w:eastAsia="Times New Roman" w:cs="Times New Roman"/>
                <w:sz w:val="22"/>
                <w:lang w:val="bg-BG"/>
              </w:rPr>
              <w:t>1.2</w:t>
            </w:r>
          </w:p>
        </w:tc>
        <w:tc>
          <w:tcPr>
            <w:tcW w:w="3403" w:type="dxa"/>
          </w:tcPr>
          <w:p w14:paraId="3CD06763" w14:textId="77777777" w:rsidR="00341828" w:rsidRPr="000C1551" w:rsidRDefault="004D1EF6" w:rsidP="00111DCF">
            <w:pPr>
              <w:spacing w:after="0" w:line="240" w:lineRule="auto"/>
              <w:rPr>
                <w:rFonts w:eastAsia="Times New Roman" w:cs="Times New Roman"/>
                <w:sz w:val="22"/>
              </w:rPr>
            </w:pPr>
            <w:r>
              <w:rPr>
                <w:rFonts w:eastAsia="Times New Roman" w:cs="Times New Roman"/>
                <w:sz w:val="22"/>
                <w:lang w:val="bg-BG"/>
              </w:rPr>
              <w:t>Организиране на чествания на значими ромски празници.</w:t>
            </w:r>
          </w:p>
        </w:tc>
        <w:tc>
          <w:tcPr>
            <w:tcW w:w="1134" w:type="dxa"/>
          </w:tcPr>
          <w:p w14:paraId="221B1D34" w14:textId="77777777" w:rsidR="00341828" w:rsidRPr="000C1551" w:rsidRDefault="00341828" w:rsidP="003368AC">
            <w:pPr>
              <w:rPr>
                <w:rFonts w:eastAsia="Times New Roman" w:cs="Times New Roman"/>
              </w:rPr>
            </w:pPr>
            <w:r w:rsidRPr="000C1551">
              <w:rPr>
                <w:rFonts w:eastAsia="Times New Roman" w:cs="Times New Roman"/>
                <w:lang w:eastAsia="bg-BG"/>
              </w:rPr>
              <w:t>Текущ</w:t>
            </w:r>
          </w:p>
        </w:tc>
        <w:tc>
          <w:tcPr>
            <w:tcW w:w="992" w:type="dxa"/>
          </w:tcPr>
          <w:p w14:paraId="053C1E60" w14:textId="77777777" w:rsidR="00341828" w:rsidRPr="000C1551" w:rsidRDefault="00341828" w:rsidP="003368AC">
            <w:pPr>
              <w:rPr>
                <w:rFonts w:eastAsia="Times New Roman" w:cs="Times New Roman"/>
              </w:rPr>
            </w:pPr>
            <w:r w:rsidRPr="000C1551">
              <w:rPr>
                <w:rFonts w:eastAsia="Times New Roman" w:cs="Times New Roman"/>
                <w:lang w:eastAsia="bg-BG"/>
              </w:rPr>
              <w:t>2022 – 2024 г.</w:t>
            </w:r>
          </w:p>
        </w:tc>
        <w:tc>
          <w:tcPr>
            <w:tcW w:w="1418" w:type="dxa"/>
          </w:tcPr>
          <w:p w14:paraId="6E65EB1D" w14:textId="77777777" w:rsidR="00341828" w:rsidRDefault="004D1EF6" w:rsidP="003368AC">
            <w:pPr>
              <w:spacing w:after="0" w:line="240" w:lineRule="auto"/>
              <w:rPr>
                <w:rFonts w:eastAsia="Times New Roman" w:cs="Times New Roman"/>
                <w:lang w:val="bg-BG"/>
              </w:rPr>
            </w:pPr>
            <w:r>
              <w:rPr>
                <w:rFonts w:eastAsia="Times New Roman" w:cs="Times New Roman"/>
                <w:lang w:val="bg-BG"/>
              </w:rPr>
              <w:t>Читалища</w:t>
            </w:r>
            <w:r w:rsidR="00341828">
              <w:rPr>
                <w:rFonts w:eastAsia="Times New Roman" w:cs="Times New Roman"/>
              </w:rPr>
              <w:t>;</w:t>
            </w:r>
          </w:p>
          <w:p w14:paraId="56F9B81C" w14:textId="77777777" w:rsidR="00341828" w:rsidRPr="00341828" w:rsidRDefault="00341828" w:rsidP="003368AC">
            <w:pPr>
              <w:spacing w:after="0" w:line="240" w:lineRule="auto"/>
              <w:rPr>
                <w:rFonts w:eastAsia="Times New Roman" w:cs="Times New Roman"/>
                <w:lang w:val="bg-BG"/>
              </w:rPr>
            </w:pPr>
            <w:r>
              <w:rPr>
                <w:rFonts w:eastAsia="Times New Roman" w:cs="Times New Roman"/>
              </w:rPr>
              <w:t>Община.</w:t>
            </w:r>
          </w:p>
        </w:tc>
        <w:tc>
          <w:tcPr>
            <w:tcW w:w="1984" w:type="dxa"/>
          </w:tcPr>
          <w:p w14:paraId="4518FEAF"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Републикански бюджет;</w:t>
            </w:r>
          </w:p>
          <w:p w14:paraId="6AEF6AB8"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Общински бюджет;</w:t>
            </w:r>
          </w:p>
          <w:p w14:paraId="7DDE0B4D" w14:textId="77777777" w:rsidR="00341828" w:rsidRPr="000C1551" w:rsidRDefault="00341828" w:rsidP="00341828">
            <w:pPr>
              <w:spacing w:after="0" w:line="240" w:lineRule="auto"/>
              <w:rPr>
                <w:rFonts w:eastAsia="Times New Roman" w:cs="Times New Roman"/>
                <w:lang w:eastAsia="bg-BG"/>
              </w:rPr>
            </w:pPr>
            <w:r w:rsidRPr="000C1551">
              <w:rPr>
                <w:rFonts w:eastAsia="Times New Roman" w:cs="Times New Roman"/>
                <w:lang w:eastAsia="bg-BG"/>
              </w:rPr>
              <w:t xml:space="preserve">Средства по ОП; </w:t>
            </w:r>
          </w:p>
          <w:p w14:paraId="4A648FEB" w14:textId="77777777" w:rsidR="00341828" w:rsidRPr="00341828" w:rsidRDefault="00341828" w:rsidP="00341828">
            <w:pPr>
              <w:spacing w:after="0" w:line="240" w:lineRule="auto"/>
              <w:rPr>
                <w:rFonts w:eastAsia="Times New Roman" w:cs="Times New Roman"/>
                <w:sz w:val="22"/>
                <w:lang w:val="bg-BG"/>
              </w:rPr>
            </w:pPr>
            <w:r w:rsidRPr="000C1551">
              <w:rPr>
                <w:rFonts w:eastAsia="Times New Roman" w:cs="Times New Roman"/>
                <w:lang w:eastAsia="bg-BG"/>
              </w:rPr>
              <w:t>Средства по национални</w:t>
            </w:r>
            <w:r>
              <w:rPr>
                <w:rFonts w:eastAsia="Times New Roman" w:cs="Times New Roman"/>
                <w:lang w:val="bg-BG" w:eastAsia="bg-BG"/>
              </w:rPr>
              <w:t xml:space="preserve"> програми</w:t>
            </w:r>
          </w:p>
        </w:tc>
        <w:tc>
          <w:tcPr>
            <w:tcW w:w="2835" w:type="dxa"/>
          </w:tcPr>
          <w:p w14:paraId="0EF20975" w14:textId="77777777" w:rsidR="00341828" w:rsidRPr="000C1551" w:rsidRDefault="00341828" w:rsidP="00111DCF">
            <w:pPr>
              <w:spacing w:after="0" w:line="240" w:lineRule="auto"/>
              <w:rPr>
                <w:rFonts w:eastAsia="Times New Roman" w:cs="Times New Roman"/>
                <w:sz w:val="22"/>
                <w:lang w:val="bg-BG"/>
              </w:rPr>
            </w:pPr>
            <w:r>
              <w:rPr>
                <w:rFonts w:eastAsia="Times New Roman" w:cs="Times New Roman"/>
                <w:sz w:val="22"/>
                <w:lang w:val="bg-BG"/>
              </w:rPr>
              <w:t>1.</w:t>
            </w:r>
            <w:r w:rsidR="004D1EF6">
              <w:rPr>
                <w:rFonts w:eastAsia="Times New Roman" w:cs="Times New Roman"/>
                <w:sz w:val="22"/>
                <w:lang w:val="bg-BG"/>
              </w:rPr>
              <w:t xml:space="preserve">Брой население </w:t>
            </w:r>
            <w:r w:rsidR="004D1EF6">
              <w:rPr>
                <w:rFonts w:eastAsia="Times New Roman" w:cs="Times New Roman"/>
                <w:sz w:val="22"/>
              </w:rPr>
              <w:t>(</w:t>
            </w:r>
            <w:r w:rsidR="00E653F0">
              <w:rPr>
                <w:rFonts w:eastAsia="Times New Roman" w:cs="Times New Roman"/>
                <w:sz w:val="22"/>
                <w:lang w:val="bg-BG"/>
              </w:rPr>
              <w:t>в т.ч.роми</w:t>
            </w:r>
            <w:r w:rsidR="004D1EF6">
              <w:rPr>
                <w:rFonts w:eastAsia="Times New Roman" w:cs="Times New Roman"/>
                <w:sz w:val="22"/>
              </w:rPr>
              <w:t>)</w:t>
            </w:r>
            <w:r w:rsidR="00E653F0">
              <w:rPr>
                <w:rFonts w:eastAsia="Times New Roman" w:cs="Times New Roman"/>
                <w:sz w:val="22"/>
                <w:lang w:val="bg-BG"/>
              </w:rPr>
              <w:t xml:space="preserve"> </w:t>
            </w:r>
            <w:r w:rsidR="004D1EF6">
              <w:rPr>
                <w:rFonts w:eastAsia="Times New Roman" w:cs="Times New Roman"/>
                <w:sz w:val="22"/>
                <w:lang w:val="bg-BG"/>
              </w:rPr>
              <w:t>участвали в чествания на значими ромдси празници.</w:t>
            </w:r>
          </w:p>
        </w:tc>
        <w:tc>
          <w:tcPr>
            <w:tcW w:w="1134" w:type="dxa"/>
          </w:tcPr>
          <w:p w14:paraId="7661943C" w14:textId="77777777" w:rsidR="00341828" w:rsidRPr="000C1551" w:rsidRDefault="00625F3B" w:rsidP="00111DCF">
            <w:pPr>
              <w:spacing w:after="0" w:line="240" w:lineRule="auto"/>
              <w:jc w:val="center"/>
              <w:rPr>
                <w:rFonts w:eastAsia="Times New Roman" w:cs="Times New Roman"/>
                <w:sz w:val="22"/>
                <w:lang w:val="bg-BG"/>
              </w:rPr>
            </w:pPr>
            <w:r>
              <w:rPr>
                <w:rFonts w:eastAsia="Times New Roman" w:cs="Times New Roman"/>
                <w:sz w:val="22"/>
                <w:lang w:val="bg-BG"/>
              </w:rPr>
              <w:t>0</w:t>
            </w:r>
          </w:p>
        </w:tc>
        <w:tc>
          <w:tcPr>
            <w:tcW w:w="1418" w:type="dxa"/>
          </w:tcPr>
          <w:p w14:paraId="1880AD9F" w14:textId="77777777" w:rsidR="00341828" w:rsidRPr="000C1551" w:rsidRDefault="00625F3B" w:rsidP="00111DCF">
            <w:pPr>
              <w:spacing w:after="200" w:line="276" w:lineRule="auto"/>
              <w:jc w:val="center"/>
              <w:rPr>
                <w:rFonts w:eastAsia="Times New Roman" w:cs="Times New Roman"/>
                <w:sz w:val="22"/>
                <w:lang w:val="bg-BG"/>
              </w:rPr>
            </w:pPr>
            <w:r>
              <w:rPr>
                <w:rFonts w:eastAsia="Times New Roman" w:cs="Times New Roman"/>
                <w:sz w:val="22"/>
                <w:lang w:val="bg-BG"/>
              </w:rPr>
              <w:t>150</w:t>
            </w:r>
          </w:p>
        </w:tc>
      </w:tr>
      <w:tr w:rsidR="004D1EF6" w:rsidRPr="000C1551" w14:paraId="7A7D8278" w14:textId="77777777" w:rsidTr="00341828">
        <w:tc>
          <w:tcPr>
            <w:tcW w:w="567" w:type="dxa"/>
          </w:tcPr>
          <w:p w14:paraId="35593C7C" w14:textId="77777777" w:rsidR="004D1EF6" w:rsidRPr="000C1551" w:rsidRDefault="004D1EF6" w:rsidP="00111DCF">
            <w:pPr>
              <w:spacing w:after="200" w:line="276" w:lineRule="auto"/>
              <w:rPr>
                <w:rFonts w:eastAsia="Times New Roman" w:cs="Times New Roman"/>
                <w:sz w:val="22"/>
                <w:lang w:val="bg-BG"/>
              </w:rPr>
            </w:pPr>
            <w:r>
              <w:rPr>
                <w:rFonts w:eastAsia="Times New Roman" w:cs="Times New Roman"/>
                <w:sz w:val="22"/>
                <w:lang w:val="bg-BG"/>
              </w:rPr>
              <w:t>1.3</w:t>
            </w:r>
          </w:p>
        </w:tc>
        <w:tc>
          <w:tcPr>
            <w:tcW w:w="3403" w:type="dxa"/>
          </w:tcPr>
          <w:p w14:paraId="3B723857" w14:textId="77777777" w:rsidR="004D1EF6" w:rsidRDefault="004D1EF6" w:rsidP="00111DCF">
            <w:pPr>
              <w:spacing w:after="0" w:line="240" w:lineRule="auto"/>
              <w:rPr>
                <w:rFonts w:eastAsia="Times New Roman" w:cs="Times New Roman"/>
                <w:sz w:val="22"/>
                <w:lang w:val="bg-BG"/>
              </w:rPr>
            </w:pPr>
            <w:r>
              <w:rPr>
                <w:rFonts w:eastAsia="Times New Roman" w:cs="Times New Roman"/>
                <w:sz w:val="22"/>
                <w:lang w:val="bg-BG"/>
              </w:rPr>
              <w:t xml:space="preserve">Популяризиране на ромската бит и култура, чрез </w:t>
            </w:r>
            <w:r w:rsidR="00E653F0">
              <w:rPr>
                <w:rFonts w:eastAsia="Times New Roman" w:cs="Times New Roman"/>
                <w:sz w:val="22"/>
                <w:lang w:val="bg-BG"/>
              </w:rPr>
              <w:t>самобитни творчески колективи</w:t>
            </w:r>
            <w:r>
              <w:rPr>
                <w:rFonts w:eastAsia="Times New Roman" w:cs="Times New Roman"/>
                <w:sz w:val="22"/>
                <w:lang w:val="bg-BG"/>
              </w:rPr>
              <w:t>.</w:t>
            </w:r>
          </w:p>
        </w:tc>
        <w:tc>
          <w:tcPr>
            <w:tcW w:w="1134" w:type="dxa"/>
          </w:tcPr>
          <w:p w14:paraId="27E82C89" w14:textId="77777777" w:rsidR="004D1EF6" w:rsidRPr="000C1551" w:rsidRDefault="004D1EF6" w:rsidP="003368AC">
            <w:pPr>
              <w:rPr>
                <w:rFonts w:eastAsia="Times New Roman" w:cs="Times New Roman"/>
              </w:rPr>
            </w:pPr>
            <w:r w:rsidRPr="000C1551">
              <w:rPr>
                <w:rFonts w:eastAsia="Times New Roman" w:cs="Times New Roman"/>
                <w:lang w:eastAsia="bg-BG"/>
              </w:rPr>
              <w:t>Текущ</w:t>
            </w:r>
          </w:p>
        </w:tc>
        <w:tc>
          <w:tcPr>
            <w:tcW w:w="992" w:type="dxa"/>
          </w:tcPr>
          <w:p w14:paraId="11014FD3" w14:textId="77777777" w:rsidR="004D1EF6" w:rsidRPr="000C1551" w:rsidRDefault="004D1EF6" w:rsidP="003368AC">
            <w:pPr>
              <w:rPr>
                <w:rFonts w:eastAsia="Times New Roman" w:cs="Times New Roman"/>
              </w:rPr>
            </w:pPr>
            <w:r w:rsidRPr="000C1551">
              <w:rPr>
                <w:rFonts w:eastAsia="Times New Roman" w:cs="Times New Roman"/>
                <w:lang w:eastAsia="bg-BG"/>
              </w:rPr>
              <w:t>2022 – 2024 г.</w:t>
            </w:r>
          </w:p>
        </w:tc>
        <w:tc>
          <w:tcPr>
            <w:tcW w:w="1418" w:type="dxa"/>
          </w:tcPr>
          <w:p w14:paraId="7A601323" w14:textId="77777777" w:rsidR="004D1EF6" w:rsidRDefault="004D1EF6" w:rsidP="003368AC">
            <w:pPr>
              <w:spacing w:after="0" w:line="240" w:lineRule="auto"/>
              <w:rPr>
                <w:rFonts w:eastAsia="Times New Roman" w:cs="Times New Roman"/>
                <w:lang w:val="bg-BG"/>
              </w:rPr>
            </w:pPr>
            <w:r>
              <w:rPr>
                <w:rFonts w:eastAsia="Times New Roman" w:cs="Times New Roman"/>
                <w:lang w:val="bg-BG"/>
              </w:rPr>
              <w:t>Читалища</w:t>
            </w:r>
            <w:r>
              <w:rPr>
                <w:rFonts w:eastAsia="Times New Roman" w:cs="Times New Roman"/>
              </w:rPr>
              <w:t>;</w:t>
            </w:r>
          </w:p>
          <w:p w14:paraId="52CB1C7A" w14:textId="77777777" w:rsidR="004D1EF6" w:rsidRPr="00341828" w:rsidRDefault="004D1EF6" w:rsidP="003368AC">
            <w:pPr>
              <w:spacing w:after="0" w:line="240" w:lineRule="auto"/>
              <w:rPr>
                <w:rFonts w:eastAsia="Times New Roman" w:cs="Times New Roman"/>
                <w:lang w:val="bg-BG"/>
              </w:rPr>
            </w:pPr>
            <w:r>
              <w:rPr>
                <w:rFonts w:eastAsia="Times New Roman" w:cs="Times New Roman"/>
              </w:rPr>
              <w:t>Община.</w:t>
            </w:r>
          </w:p>
        </w:tc>
        <w:tc>
          <w:tcPr>
            <w:tcW w:w="1984" w:type="dxa"/>
          </w:tcPr>
          <w:p w14:paraId="55104A69" w14:textId="77777777" w:rsidR="004D1EF6" w:rsidRPr="000C1551" w:rsidRDefault="004D1EF6" w:rsidP="003368AC">
            <w:pPr>
              <w:spacing w:after="0" w:line="240" w:lineRule="auto"/>
              <w:rPr>
                <w:rFonts w:eastAsia="Times New Roman" w:cs="Times New Roman"/>
                <w:lang w:eastAsia="bg-BG"/>
              </w:rPr>
            </w:pPr>
            <w:r w:rsidRPr="000C1551">
              <w:rPr>
                <w:rFonts w:eastAsia="Times New Roman" w:cs="Times New Roman"/>
                <w:lang w:eastAsia="bg-BG"/>
              </w:rPr>
              <w:t>Общински бюджет;</w:t>
            </w:r>
          </w:p>
          <w:p w14:paraId="6D039308" w14:textId="77777777" w:rsidR="004D1EF6" w:rsidRPr="000C1551" w:rsidRDefault="004D1EF6" w:rsidP="003368AC">
            <w:pPr>
              <w:spacing w:after="0" w:line="240" w:lineRule="auto"/>
              <w:rPr>
                <w:rFonts w:eastAsia="Times New Roman" w:cs="Times New Roman"/>
                <w:lang w:eastAsia="bg-BG"/>
              </w:rPr>
            </w:pPr>
            <w:r w:rsidRPr="000C1551">
              <w:rPr>
                <w:rFonts w:eastAsia="Times New Roman" w:cs="Times New Roman"/>
                <w:lang w:eastAsia="bg-BG"/>
              </w:rPr>
              <w:t xml:space="preserve">Средства по ОП; </w:t>
            </w:r>
          </w:p>
          <w:p w14:paraId="3D2C8188" w14:textId="77777777" w:rsidR="004D1EF6" w:rsidRPr="00341828" w:rsidRDefault="004D1EF6" w:rsidP="003368AC">
            <w:pPr>
              <w:spacing w:after="0" w:line="240" w:lineRule="auto"/>
              <w:rPr>
                <w:rFonts w:eastAsia="Times New Roman" w:cs="Times New Roman"/>
                <w:sz w:val="22"/>
                <w:lang w:val="bg-BG"/>
              </w:rPr>
            </w:pPr>
            <w:r w:rsidRPr="000C1551">
              <w:rPr>
                <w:rFonts w:eastAsia="Times New Roman" w:cs="Times New Roman"/>
                <w:lang w:eastAsia="bg-BG"/>
              </w:rPr>
              <w:t>Средства по национални</w:t>
            </w:r>
            <w:r>
              <w:rPr>
                <w:rFonts w:eastAsia="Times New Roman" w:cs="Times New Roman"/>
                <w:lang w:val="bg-BG" w:eastAsia="bg-BG"/>
              </w:rPr>
              <w:t xml:space="preserve"> програми</w:t>
            </w:r>
          </w:p>
        </w:tc>
        <w:tc>
          <w:tcPr>
            <w:tcW w:w="2835" w:type="dxa"/>
          </w:tcPr>
          <w:p w14:paraId="6F722056" w14:textId="77777777" w:rsidR="004D1EF6" w:rsidRPr="004D1EF6" w:rsidRDefault="004D1EF6" w:rsidP="003368AC">
            <w:pPr>
              <w:spacing w:after="0" w:line="240" w:lineRule="auto"/>
              <w:rPr>
                <w:rFonts w:eastAsia="Times New Roman" w:cs="Times New Roman"/>
                <w:sz w:val="22"/>
                <w:lang w:val="bg-BG"/>
              </w:rPr>
            </w:pPr>
            <w:r>
              <w:rPr>
                <w:rFonts w:eastAsia="Times New Roman" w:cs="Times New Roman"/>
                <w:sz w:val="22"/>
                <w:lang w:val="bg-BG"/>
              </w:rPr>
              <w:t xml:space="preserve">1.Брой население </w:t>
            </w:r>
            <w:r>
              <w:rPr>
                <w:rFonts w:eastAsia="Times New Roman" w:cs="Times New Roman"/>
                <w:sz w:val="22"/>
              </w:rPr>
              <w:t>(</w:t>
            </w:r>
            <w:r w:rsidR="00E653F0">
              <w:rPr>
                <w:rFonts w:eastAsia="Times New Roman" w:cs="Times New Roman"/>
                <w:sz w:val="22"/>
                <w:lang w:val="bg-BG"/>
              </w:rPr>
              <w:t>в т.ч.</w:t>
            </w:r>
            <w:r>
              <w:rPr>
                <w:rFonts w:eastAsia="Times New Roman" w:cs="Times New Roman"/>
                <w:sz w:val="22"/>
                <w:lang w:val="bg-BG"/>
              </w:rPr>
              <w:t>роми</w:t>
            </w:r>
            <w:r>
              <w:rPr>
                <w:rFonts w:eastAsia="Times New Roman" w:cs="Times New Roman"/>
                <w:sz w:val="22"/>
              </w:rPr>
              <w:t xml:space="preserve">) </w:t>
            </w:r>
            <w:r>
              <w:rPr>
                <w:rFonts w:eastAsia="Times New Roman" w:cs="Times New Roman"/>
                <w:sz w:val="22"/>
                <w:lang w:val="bg-BG"/>
              </w:rPr>
              <w:t>участвали в празници за популяризиране на ромския бит и култура.</w:t>
            </w:r>
          </w:p>
        </w:tc>
        <w:tc>
          <w:tcPr>
            <w:tcW w:w="1134" w:type="dxa"/>
          </w:tcPr>
          <w:p w14:paraId="084F6C98" w14:textId="77777777" w:rsidR="004D1EF6" w:rsidRPr="000C1551" w:rsidRDefault="00625F3B" w:rsidP="00111DCF">
            <w:pPr>
              <w:spacing w:after="0" w:line="240" w:lineRule="auto"/>
              <w:jc w:val="center"/>
              <w:rPr>
                <w:rFonts w:eastAsia="Times New Roman" w:cs="Times New Roman"/>
                <w:sz w:val="22"/>
                <w:lang w:val="bg-BG"/>
              </w:rPr>
            </w:pPr>
            <w:r>
              <w:rPr>
                <w:rFonts w:eastAsia="Times New Roman" w:cs="Times New Roman"/>
                <w:sz w:val="22"/>
                <w:lang w:val="bg-BG"/>
              </w:rPr>
              <w:t>0</w:t>
            </w:r>
          </w:p>
        </w:tc>
        <w:tc>
          <w:tcPr>
            <w:tcW w:w="1418" w:type="dxa"/>
          </w:tcPr>
          <w:p w14:paraId="6A05C5AE" w14:textId="77777777" w:rsidR="004D1EF6" w:rsidRPr="000C1551" w:rsidRDefault="00625F3B" w:rsidP="00111DCF">
            <w:pPr>
              <w:spacing w:after="200" w:line="276" w:lineRule="auto"/>
              <w:jc w:val="center"/>
              <w:rPr>
                <w:rFonts w:eastAsia="Times New Roman" w:cs="Times New Roman"/>
                <w:sz w:val="22"/>
                <w:lang w:val="bg-BG"/>
              </w:rPr>
            </w:pPr>
            <w:r>
              <w:rPr>
                <w:rFonts w:eastAsia="Times New Roman" w:cs="Times New Roman"/>
                <w:sz w:val="22"/>
                <w:lang w:val="bg-BG"/>
              </w:rPr>
              <w:t>150</w:t>
            </w:r>
          </w:p>
        </w:tc>
      </w:tr>
    </w:tbl>
    <w:p w14:paraId="3C0322C4" w14:textId="77777777" w:rsidR="00F143E5" w:rsidRPr="000C1551" w:rsidRDefault="00F143E5" w:rsidP="004865B8">
      <w:pPr>
        <w:ind w:firstLine="567"/>
        <w:jc w:val="both"/>
        <w:rPr>
          <w:rFonts w:eastAsia="SimSun" w:cs="Times New Roman"/>
          <w:szCs w:val="24"/>
          <w:lang w:val="bg-BG" w:eastAsia="zh-CN"/>
        </w:rPr>
      </w:pPr>
    </w:p>
    <w:p w14:paraId="5F5985B4" w14:textId="77777777" w:rsidR="00AC407A" w:rsidRDefault="00AC407A" w:rsidP="00AC407A">
      <w:pPr>
        <w:spacing w:after="200" w:line="276" w:lineRule="auto"/>
        <w:ind w:left="709"/>
        <w:rPr>
          <w:rFonts w:eastAsia="Calibri" w:cs="Times New Roman"/>
          <w:b/>
          <w:szCs w:val="24"/>
          <w:lang w:val="bg-BG"/>
        </w:rPr>
      </w:pPr>
    </w:p>
    <w:p w14:paraId="086B35B1" w14:textId="77777777" w:rsidR="00AA678D" w:rsidRDefault="00AA678D" w:rsidP="00AC407A">
      <w:pPr>
        <w:spacing w:after="200" w:line="276" w:lineRule="auto"/>
        <w:ind w:left="709"/>
        <w:rPr>
          <w:rFonts w:eastAsia="Calibri" w:cs="Times New Roman"/>
          <w:b/>
          <w:szCs w:val="24"/>
          <w:lang w:val="bg-BG"/>
        </w:rPr>
        <w:sectPr w:rsidR="00AA678D" w:rsidSect="00B65893">
          <w:pgSz w:w="15840" w:h="12240" w:orient="landscape"/>
          <w:pgMar w:top="964" w:right="851" w:bottom="1077" w:left="851" w:header="720" w:footer="348" w:gutter="0"/>
          <w:cols w:space="720"/>
          <w:docGrid w:linePitch="360"/>
        </w:sectPr>
      </w:pPr>
    </w:p>
    <w:p w14:paraId="13F77EFA" w14:textId="77777777" w:rsidR="00AA678D" w:rsidRDefault="00AA678D" w:rsidP="00AC407A">
      <w:pPr>
        <w:spacing w:after="200" w:line="276" w:lineRule="auto"/>
        <w:ind w:left="709"/>
        <w:rPr>
          <w:rFonts w:eastAsia="Calibri" w:cs="Times New Roman"/>
          <w:b/>
          <w:szCs w:val="24"/>
          <w:lang w:val="bg-BG"/>
        </w:rPr>
      </w:pPr>
    </w:p>
    <w:p w14:paraId="18CEEEBA" w14:textId="77777777" w:rsidR="00AC407A" w:rsidRPr="00AC407A" w:rsidRDefault="00AC407A" w:rsidP="00AC407A">
      <w:pPr>
        <w:spacing w:after="200" w:line="276" w:lineRule="auto"/>
        <w:ind w:left="709"/>
        <w:rPr>
          <w:rFonts w:eastAsia="Calibri" w:cs="Times New Roman"/>
          <w:sz w:val="22"/>
          <w:lang w:val="bg-BG"/>
        </w:rPr>
      </w:pPr>
      <w:r w:rsidRPr="00AC407A">
        <w:rPr>
          <w:rFonts w:eastAsia="Calibri" w:cs="Times New Roman"/>
          <w:b/>
          <w:szCs w:val="24"/>
          <w:lang w:val="bg-BG"/>
        </w:rPr>
        <w:t>ЗАКЛЮЧЕНИЕ</w:t>
      </w:r>
    </w:p>
    <w:p w14:paraId="55A907FF" w14:textId="77777777" w:rsidR="00AC407A" w:rsidRDefault="00AC407A" w:rsidP="00AC407A">
      <w:pPr>
        <w:spacing w:after="0" w:line="240" w:lineRule="auto"/>
        <w:ind w:firstLine="426"/>
        <w:contextualSpacing/>
        <w:jc w:val="both"/>
        <w:rPr>
          <w:rFonts w:eastAsia="Calibri" w:cs="Times New Roman"/>
          <w:szCs w:val="24"/>
          <w:lang w:val="bg-BG"/>
        </w:rPr>
      </w:pPr>
      <w:r>
        <w:rPr>
          <w:rFonts w:eastAsia="Calibri" w:cs="Times New Roman"/>
          <w:szCs w:val="24"/>
          <w:lang w:val="bg-BG"/>
        </w:rPr>
        <w:t xml:space="preserve"> </w:t>
      </w:r>
      <w:r w:rsidRPr="00AC407A">
        <w:rPr>
          <w:rFonts w:eastAsia="Calibri" w:cs="Times New Roman"/>
          <w:szCs w:val="24"/>
          <w:lang w:val="bg-BG"/>
        </w:rPr>
        <w:t>Икономическата криза доведе до бедност ромите и други уязвими социални групи. Бедността е явление с много измерения . Тя е не само въпрос на липса на доходи. Бедност означава, както липса на средства за задоволяване на основни потребности, така и липса на условия и предпоставки за водене на достоен и пълноценен живот, което се дължи на липсата на избор.</w:t>
      </w:r>
    </w:p>
    <w:p w14:paraId="50A4A4D7" w14:textId="77777777" w:rsidR="00AC407A" w:rsidRPr="00AC407A" w:rsidRDefault="00AC407A" w:rsidP="00AC407A">
      <w:pPr>
        <w:spacing w:after="0" w:line="240" w:lineRule="auto"/>
        <w:ind w:firstLine="426"/>
        <w:contextualSpacing/>
        <w:jc w:val="both"/>
        <w:rPr>
          <w:rFonts w:eastAsia="Calibri" w:cs="Times New Roman"/>
          <w:szCs w:val="24"/>
          <w:lang w:val="bg-BG"/>
        </w:rPr>
      </w:pPr>
      <w:r>
        <w:rPr>
          <w:rFonts w:eastAsia="Calibri" w:cs="Times New Roman"/>
          <w:szCs w:val="24"/>
          <w:lang w:val="bg-BG"/>
        </w:rPr>
        <w:t xml:space="preserve">За изпълнението на </w:t>
      </w:r>
      <w:r w:rsidRPr="00AC407A">
        <w:rPr>
          <w:rFonts w:eastAsia="Calibri" w:cs="Times New Roman"/>
          <w:szCs w:val="24"/>
          <w:lang w:val="bg-BG"/>
        </w:rPr>
        <w:t xml:space="preserve">Плана за действие на община </w:t>
      </w:r>
      <w:r>
        <w:rPr>
          <w:rFonts w:eastAsia="Calibri" w:cs="Times New Roman"/>
          <w:szCs w:val="24"/>
          <w:lang w:val="bg-BG"/>
        </w:rPr>
        <w:t>Ружинци</w:t>
      </w:r>
      <w:r w:rsidRPr="00AC407A">
        <w:rPr>
          <w:rFonts w:eastAsia="Calibri" w:cs="Times New Roman"/>
          <w:szCs w:val="24"/>
          <w:lang w:val="bg-BG"/>
        </w:rPr>
        <w:t xml:space="preserve"> от съществено значение е сътрудничеството на всички пряко ангажирани институции на местно ниво с представителите на ромската общност. </w:t>
      </w:r>
    </w:p>
    <w:p w14:paraId="5754B8D3" w14:textId="77777777" w:rsidR="00AC407A" w:rsidRPr="00AC407A" w:rsidRDefault="00AC407A" w:rsidP="00AC407A">
      <w:pPr>
        <w:spacing w:after="0" w:line="240" w:lineRule="auto"/>
        <w:ind w:firstLine="426"/>
        <w:contextualSpacing/>
        <w:jc w:val="both"/>
        <w:rPr>
          <w:rFonts w:eastAsia="Calibri" w:cs="Times New Roman"/>
          <w:szCs w:val="24"/>
          <w:lang w:val="bg-BG"/>
        </w:rPr>
      </w:pPr>
      <w:r w:rsidRPr="00AC407A">
        <w:rPr>
          <w:rFonts w:eastAsia="Calibri" w:cs="Times New Roman"/>
          <w:szCs w:val="24"/>
          <w:lang w:val="bg-BG"/>
        </w:rPr>
        <w:t>Осигуряването на активното участие на ромите е от ключово значение. Като участници не само във формирането и реализацията на политиките за интеграция на ромите, но и във всички други политики, те допринасят за развитието на обществото. Включването им във всеки етап от създаването, изпълнението, наблюдението и оценката на политиките на всички нива обогатява процеса от гледна точка на интересите на общността. Това изисква насърчаване на участието в администрацията на представители на ромската общност и гарантира реалното участие на ромите във всички приоритетни области на настоящия план.</w:t>
      </w:r>
    </w:p>
    <w:p w14:paraId="684365FE" w14:textId="77777777" w:rsidR="00AC407A" w:rsidRPr="00AC407A" w:rsidRDefault="00AC407A" w:rsidP="00AC407A">
      <w:pPr>
        <w:spacing w:after="0" w:line="240" w:lineRule="auto"/>
        <w:ind w:firstLine="426"/>
        <w:jc w:val="both"/>
        <w:rPr>
          <w:rFonts w:eastAsia="Calibri" w:cs="Times New Roman"/>
          <w:szCs w:val="24"/>
          <w:lang w:val="bg-BG"/>
        </w:rPr>
      </w:pPr>
      <w:r w:rsidRPr="00AC407A">
        <w:rPr>
          <w:rFonts w:eastAsia="Calibri" w:cs="Times New Roman"/>
          <w:szCs w:val="24"/>
          <w:lang w:val="bg-BG"/>
        </w:rPr>
        <w:t>Планът за действие  отворен документ и подлежи на  допълнение и актуализиране, съобразно динамиката на потребностите за развитие и предизвикателствата на социалноикономическата ситуация.</w:t>
      </w:r>
    </w:p>
    <w:p w14:paraId="7CACBE53" w14:textId="77777777" w:rsidR="00800AE0" w:rsidRDefault="00800AE0" w:rsidP="004C72BD">
      <w:pPr>
        <w:ind w:firstLine="567"/>
        <w:jc w:val="both"/>
        <w:rPr>
          <w:rFonts w:eastAsia="SimSun" w:cs="Times New Roman"/>
          <w:szCs w:val="24"/>
          <w:lang w:eastAsia="zh-CN"/>
        </w:rPr>
      </w:pPr>
    </w:p>
    <w:p w14:paraId="0A0E7C6D" w14:textId="77777777" w:rsidR="004C72BD" w:rsidRDefault="004C72BD" w:rsidP="004C72BD">
      <w:pPr>
        <w:ind w:firstLine="567"/>
        <w:jc w:val="both"/>
        <w:rPr>
          <w:rFonts w:eastAsia="SimSun" w:cs="Times New Roman"/>
          <w:szCs w:val="24"/>
          <w:lang w:eastAsia="zh-CN"/>
        </w:rPr>
      </w:pPr>
    </w:p>
    <w:p w14:paraId="68C82841" w14:textId="77777777" w:rsidR="004C72BD" w:rsidRPr="004C72BD" w:rsidRDefault="004C72BD" w:rsidP="004C72BD">
      <w:pPr>
        <w:ind w:firstLine="567"/>
        <w:jc w:val="both"/>
        <w:rPr>
          <w:rFonts w:eastAsia="SimSun" w:cs="Times New Roman"/>
          <w:szCs w:val="24"/>
          <w:lang w:eastAsia="zh-CN"/>
        </w:rPr>
      </w:pPr>
    </w:p>
    <w:sectPr w:rsidR="004C72BD" w:rsidRPr="004C72BD" w:rsidSect="004C72BD">
      <w:pgSz w:w="12240" w:h="15840"/>
      <w:pgMar w:top="851" w:right="964" w:bottom="851" w:left="1077"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545F" w14:textId="77777777" w:rsidR="001779E4" w:rsidRDefault="001779E4" w:rsidP="00C15BFF">
      <w:pPr>
        <w:spacing w:after="0" w:line="240" w:lineRule="auto"/>
      </w:pPr>
      <w:r>
        <w:separator/>
      </w:r>
    </w:p>
  </w:endnote>
  <w:endnote w:type="continuationSeparator" w:id="0">
    <w:p w14:paraId="4EADD382" w14:textId="77777777" w:rsidR="001779E4" w:rsidRDefault="001779E4" w:rsidP="00C1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60143541"/>
      <w:docPartObj>
        <w:docPartGallery w:val="Page Numbers (Bottom of Page)"/>
        <w:docPartUnique/>
      </w:docPartObj>
    </w:sdtPr>
    <w:sdtEndPr>
      <w:rPr>
        <w:rStyle w:val="ac"/>
      </w:rPr>
    </w:sdtEndPr>
    <w:sdtContent>
      <w:p w14:paraId="509BF503" w14:textId="77777777" w:rsidR="00CF402C" w:rsidRDefault="00CF402C" w:rsidP="00B655CE">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A136370" w14:textId="77777777" w:rsidR="00CF402C" w:rsidRDefault="00CF402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295C" w14:textId="77777777" w:rsidR="00CF402C" w:rsidRPr="00B65893" w:rsidRDefault="00CF402C">
    <w:pPr>
      <w:pStyle w:val="aa"/>
      <w:jc w:val="center"/>
      <w:rPr>
        <w:sz w:val="20"/>
        <w:szCs w:val="20"/>
        <w:lang w:val="bg-BG"/>
      </w:rPr>
    </w:pPr>
  </w:p>
  <w:p w14:paraId="33279B72" w14:textId="77777777" w:rsidR="00CF402C" w:rsidRPr="00B65893" w:rsidRDefault="001779E4">
    <w:pPr>
      <w:pStyle w:val="aa"/>
      <w:jc w:val="center"/>
      <w:rPr>
        <w:sz w:val="20"/>
        <w:szCs w:val="20"/>
      </w:rPr>
    </w:pPr>
    <w:sdt>
      <w:sdtPr>
        <w:rPr>
          <w:sz w:val="20"/>
          <w:szCs w:val="20"/>
        </w:rPr>
        <w:id w:val="-201243583"/>
        <w:docPartObj>
          <w:docPartGallery w:val="Page Numbers (Bottom of Page)"/>
          <w:docPartUnique/>
        </w:docPartObj>
      </w:sdtPr>
      <w:sdtEndPr/>
      <w:sdtContent>
        <w:r w:rsidR="00CF402C" w:rsidRPr="00B65893">
          <w:rPr>
            <w:sz w:val="20"/>
            <w:szCs w:val="20"/>
          </w:rPr>
          <w:fldChar w:fldCharType="begin"/>
        </w:r>
        <w:r w:rsidR="00CF402C" w:rsidRPr="00B65893">
          <w:rPr>
            <w:sz w:val="20"/>
            <w:szCs w:val="20"/>
          </w:rPr>
          <w:instrText>PAGE   \* MERGEFORMAT</w:instrText>
        </w:r>
        <w:r w:rsidR="00CF402C" w:rsidRPr="00B65893">
          <w:rPr>
            <w:sz w:val="20"/>
            <w:szCs w:val="20"/>
          </w:rPr>
          <w:fldChar w:fldCharType="separate"/>
        </w:r>
        <w:r w:rsidR="00090AAB" w:rsidRPr="00090AAB">
          <w:rPr>
            <w:noProof/>
            <w:sz w:val="20"/>
            <w:szCs w:val="20"/>
            <w:lang w:val="bg-BG"/>
          </w:rPr>
          <w:t>1</w:t>
        </w:r>
        <w:r w:rsidR="00CF402C" w:rsidRPr="00B65893">
          <w:rPr>
            <w:sz w:val="20"/>
            <w:szCs w:val="20"/>
          </w:rPr>
          <w:fldChar w:fldCharType="end"/>
        </w:r>
      </w:sdtContent>
    </w:sdt>
  </w:p>
  <w:p w14:paraId="118322FB" w14:textId="77777777" w:rsidR="00CF402C" w:rsidRPr="00B65893" w:rsidRDefault="00CF402C">
    <w:pPr>
      <w:pStyle w:val="aa"/>
      <w:rPr>
        <w:sz w:val="20"/>
        <w:szCs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B3F49" w14:textId="77777777" w:rsidR="001779E4" w:rsidRDefault="001779E4" w:rsidP="00C15BFF">
      <w:pPr>
        <w:spacing w:after="0" w:line="240" w:lineRule="auto"/>
      </w:pPr>
      <w:r>
        <w:separator/>
      </w:r>
    </w:p>
  </w:footnote>
  <w:footnote w:type="continuationSeparator" w:id="0">
    <w:p w14:paraId="63553D42" w14:textId="77777777" w:rsidR="001779E4" w:rsidRDefault="001779E4" w:rsidP="00C15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7F35"/>
    <w:multiLevelType w:val="hybridMultilevel"/>
    <w:tmpl w:val="AE36B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1C0355"/>
    <w:multiLevelType w:val="hybridMultilevel"/>
    <w:tmpl w:val="181C50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BD08C0"/>
    <w:multiLevelType w:val="hybridMultilevel"/>
    <w:tmpl w:val="CD76DF8E"/>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3" w15:restartNumberingAfterBreak="0">
    <w:nsid w:val="12143788"/>
    <w:multiLevelType w:val="hybridMultilevel"/>
    <w:tmpl w:val="2A9646F0"/>
    <w:lvl w:ilvl="0" w:tplc="F670CD52">
      <w:numFmt w:val="bullet"/>
      <w:lvlText w:val="-"/>
      <w:lvlJc w:val="left"/>
      <w:pPr>
        <w:ind w:left="216" w:hanging="130"/>
      </w:pPr>
      <w:rPr>
        <w:rFonts w:ascii="Times New Roman" w:eastAsia="Times New Roman" w:hAnsi="Times New Roman" w:cs="Times New Roman" w:hint="default"/>
        <w:w w:val="99"/>
        <w:sz w:val="24"/>
        <w:szCs w:val="24"/>
        <w:lang w:val="bg-BG" w:eastAsia="en-US" w:bidi="ar-SA"/>
      </w:rPr>
    </w:lvl>
    <w:lvl w:ilvl="1" w:tplc="5A3E674C">
      <w:numFmt w:val="bullet"/>
      <w:lvlText w:val="-"/>
      <w:lvlJc w:val="left"/>
      <w:pPr>
        <w:ind w:left="216" w:hanging="192"/>
      </w:pPr>
      <w:rPr>
        <w:rFonts w:ascii="Times New Roman" w:eastAsia="Times New Roman" w:hAnsi="Times New Roman" w:cs="Times New Roman" w:hint="default"/>
        <w:w w:val="99"/>
        <w:sz w:val="24"/>
        <w:szCs w:val="24"/>
        <w:lang w:val="bg-BG" w:eastAsia="en-US" w:bidi="ar-SA"/>
      </w:rPr>
    </w:lvl>
    <w:lvl w:ilvl="2" w:tplc="421A7152">
      <w:numFmt w:val="bullet"/>
      <w:lvlText w:val="•"/>
      <w:lvlJc w:val="left"/>
      <w:pPr>
        <w:ind w:left="3191" w:hanging="192"/>
      </w:pPr>
      <w:rPr>
        <w:rFonts w:hint="default"/>
        <w:lang w:val="bg-BG" w:eastAsia="en-US" w:bidi="ar-SA"/>
      </w:rPr>
    </w:lvl>
    <w:lvl w:ilvl="3" w:tplc="FA5E7EC4">
      <w:numFmt w:val="bullet"/>
      <w:lvlText w:val="•"/>
      <w:lvlJc w:val="left"/>
      <w:pPr>
        <w:ind w:left="4677" w:hanging="192"/>
      </w:pPr>
      <w:rPr>
        <w:rFonts w:hint="default"/>
        <w:lang w:val="bg-BG" w:eastAsia="en-US" w:bidi="ar-SA"/>
      </w:rPr>
    </w:lvl>
    <w:lvl w:ilvl="4" w:tplc="86FA990C">
      <w:numFmt w:val="bullet"/>
      <w:lvlText w:val="•"/>
      <w:lvlJc w:val="left"/>
      <w:pPr>
        <w:ind w:left="6163" w:hanging="192"/>
      </w:pPr>
      <w:rPr>
        <w:rFonts w:hint="default"/>
        <w:lang w:val="bg-BG" w:eastAsia="en-US" w:bidi="ar-SA"/>
      </w:rPr>
    </w:lvl>
    <w:lvl w:ilvl="5" w:tplc="DC9CFB04">
      <w:numFmt w:val="bullet"/>
      <w:lvlText w:val="•"/>
      <w:lvlJc w:val="left"/>
      <w:pPr>
        <w:ind w:left="7649" w:hanging="192"/>
      </w:pPr>
      <w:rPr>
        <w:rFonts w:hint="default"/>
        <w:lang w:val="bg-BG" w:eastAsia="en-US" w:bidi="ar-SA"/>
      </w:rPr>
    </w:lvl>
    <w:lvl w:ilvl="6" w:tplc="8E444688">
      <w:numFmt w:val="bullet"/>
      <w:lvlText w:val="•"/>
      <w:lvlJc w:val="left"/>
      <w:pPr>
        <w:ind w:left="9135" w:hanging="192"/>
      </w:pPr>
      <w:rPr>
        <w:rFonts w:hint="default"/>
        <w:lang w:val="bg-BG" w:eastAsia="en-US" w:bidi="ar-SA"/>
      </w:rPr>
    </w:lvl>
    <w:lvl w:ilvl="7" w:tplc="40A20EA8">
      <w:numFmt w:val="bullet"/>
      <w:lvlText w:val="•"/>
      <w:lvlJc w:val="left"/>
      <w:pPr>
        <w:ind w:left="10620" w:hanging="192"/>
      </w:pPr>
      <w:rPr>
        <w:rFonts w:hint="default"/>
        <w:lang w:val="bg-BG" w:eastAsia="en-US" w:bidi="ar-SA"/>
      </w:rPr>
    </w:lvl>
    <w:lvl w:ilvl="8" w:tplc="7E4C9C22">
      <w:numFmt w:val="bullet"/>
      <w:lvlText w:val="•"/>
      <w:lvlJc w:val="left"/>
      <w:pPr>
        <w:ind w:left="12106" w:hanging="192"/>
      </w:pPr>
      <w:rPr>
        <w:rFonts w:hint="default"/>
        <w:lang w:val="bg-BG" w:eastAsia="en-US" w:bidi="ar-SA"/>
      </w:rPr>
    </w:lvl>
  </w:abstractNum>
  <w:abstractNum w:abstractNumId="4" w15:restartNumberingAfterBreak="0">
    <w:nsid w:val="1237779E"/>
    <w:multiLevelType w:val="multilevel"/>
    <w:tmpl w:val="982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A434C"/>
    <w:multiLevelType w:val="hybridMultilevel"/>
    <w:tmpl w:val="06507D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5A6E9B"/>
    <w:multiLevelType w:val="hybridMultilevel"/>
    <w:tmpl w:val="1F4044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9B4603"/>
    <w:multiLevelType w:val="hybridMultilevel"/>
    <w:tmpl w:val="476096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B062F8"/>
    <w:multiLevelType w:val="multilevel"/>
    <w:tmpl w:val="6E6A7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F20A8"/>
    <w:multiLevelType w:val="hybridMultilevel"/>
    <w:tmpl w:val="16E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04EC3"/>
    <w:multiLevelType w:val="hybridMultilevel"/>
    <w:tmpl w:val="A40280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FA9509D"/>
    <w:multiLevelType w:val="hybridMultilevel"/>
    <w:tmpl w:val="A990736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E60AB030">
      <w:numFmt w:val="bullet"/>
      <w:lvlText w:val="-"/>
      <w:lvlJc w:val="left"/>
      <w:pPr>
        <w:ind w:left="2340" w:hanging="360"/>
      </w:pPr>
      <w:rPr>
        <w:rFonts w:ascii="Calibri" w:eastAsiaTheme="minorHAnsi" w:hAnsi="Calibri" w:cs="Calibri"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8EF0490"/>
    <w:multiLevelType w:val="hybridMultilevel"/>
    <w:tmpl w:val="5FACA4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CEA3E9A"/>
    <w:multiLevelType w:val="hybridMultilevel"/>
    <w:tmpl w:val="9B5813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182517"/>
    <w:multiLevelType w:val="hybridMultilevel"/>
    <w:tmpl w:val="41C0F7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C6957F2"/>
    <w:multiLevelType w:val="hybridMultilevel"/>
    <w:tmpl w:val="4F3E96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93C48B3"/>
    <w:multiLevelType w:val="hybridMultilevel"/>
    <w:tmpl w:val="758881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9630F38"/>
    <w:multiLevelType w:val="hybridMultilevel"/>
    <w:tmpl w:val="053885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B9C726D"/>
    <w:multiLevelType w:val="hybridMultilevel"/>
    <w:tmpl w:val="0E6203A2"/>
    <w:lvl w:ilvl="0" w:tplc="C6D8C9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8"/>
  </w:num>
  <w:num w:numId="2">
    <w:abstractNumId w:val="4"/>
  </w:num>
  <w:num w:numId="3">
    <w:abstractNumId w:val="8"/>
  </w:num>
  <w:num w:numId="4">
    <w:abstractNumId w:val="9"/>
  </w:num>
  <w:num w:numId="5">
    <w:abstractNumId w:val="17"/>
  </w:num>
  <w:num w:numId="6">
    <w:abstractNumId w:val="12"/>
  </w:num>
  <w:num w:numId="7">
    <w:abstractNumId w:val="0"/>
  </w:num>
  <w:num w:numId="8">
    <w:abstractNumId w:val="6"/>
  </w:num>
  <w:num w:numId="9">
    <w:abstractNumId w:val="3"/>
  </w:num>
  <w:num w:numId="10">
    <w:abstractNumId w:val="13"/>
  </w:num>
  <w:num w:numId="11">
    <w:abstractNumId w:val="16"/>
  </w:num>
  <w:num w:numId="12">
    <w:abstractNumId w:val="1"/>
  </w:num>
  <w:num w:numId="13">
    <w:abstractNumId w:val="10"/>
  </w:num>
  <w:num w:numId="14">
    <w:abstractNumId w:val="15"/>
  </w:num>
  <w:num w:numId="15">
    <w:abstractNumId w:val="7"/>
  </w:num>
  <w:num w:numId="16">
    <w:abstractNumId w:val="11"/>
  </w:num>
  <w:num w:numId="17">
    <w:abstractNumId w:val="2"/>
  </w:num>
  <w:num w:numId="18">
    <w:abstractNumId w:val="5"/>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C"/>
    <w:rsid w:val="000029AC"/>
    <w:rsid w:val="00002CA5"/>
    <w:rsid w:val="000030F1"/>
    <w:rsid w:val="000067F8"/>
    <w:rsid w:val="000072E7"/>
    <w:rsid w:val="000077D2"/>
    <w:rsid w:val="00010671"/>
    <w:rsid w:val="000117D3"/>
    <w:rsid w:val="00012E92"/>
    <w:rsid w:val="00014096"/>
    <w:rsid w:val="00020177"/>
    <w:rsid w:val="00024D54"/>
    <w:rsid w:val="00031A2E"/>
    <w:rsid w:val="00031D3E"/>
    <w:rsid w:val="00033B37"/>
    <w:rsid w:val="0003625F"/>
    <w:rsid w:val="00041AFB"/>
    <w:rsid w:val="00042A1D"/>
    <w:rsid w:val="00043090"/>
    <w:rsid w:val="00045407"/>
    <w:rsid w:val="000455EE"/>
    <w:rsid w:val="000460B0"/>
    <w:rsid w:val="000467E9"/>
    <w:rsid w:val="00051834"/>
    <w:rsid w:val="00053F3D"/>
    <w:rsid w:val="00053F70"/>
    <w:rsid w:val="0005426A"/>
    <w:rsid w:val="00055591"/>
    <w:rsid w:val="000565C1"/>
    <w:rsid w:val="000621DB"/>
    <w:rsid w:val="00062A42"/>
    <w:rsid w:val="000705D7"/>
    <w:rsid w:val="000713F0"/>
    <w:rsid w:val="00071DFA"/>
    <w:rsid w:val="00071F0D"/>
    <w:rsid w:val="0007226C"/>
    <w:rsid w:val="00074C00"/>
    <w:rsid w:val="00074E94"/>
    <w:rsid w:val="00077BD9"/>
    <w:rsid w:val="00082BC7"/>
    <w:rsid w:val="0008337F"/>
    <w:rsid w:val="00090AAB"/>
    <w:rsid w:val="00091A56"/>
    <w:rsid w:val="0009384A"/>
    <w:rsid w:val="00097AC3"/>
    <w:rsid w:val="000A1167"/>
    <w:rsid w:val="000A4FE4"/>
    <w:rsid w:val="000A6240"/>
    <w:rsid w:val="000B0C20"/>
    <w:rsid w:val="000B2883"/>
    <w:rsid w:val="000B3871"/>
    <w:rsid w:val="000B3A56"/>
    <w:rsid w:val="000B7F8D"/>
    <w:rsid w:val="000C1551"/>
    <w:rsid w:val="000C33CD"/>
    <w:rsid w:val="000D4D29"/>
    <w:rsid w:val="000D5B1A"/>
    <w:rsid w:val="000D7A6A"/>
    <w:rsid w:val="000F06F2"/>
    <w:rsid w:val="000F41CF"/>
    <w:rsid w:val="000F75E0"/>
    <w:rsid w:val="000F7F93"/>
    <w:rsid w:val="0010141D"/>
    <w:rsid w:val="00102235"/>
    <w:rsid w:val="00103692"/>
    <w:rsid w:val="00104A3F"/>
    <w:rsid w:val="00104ECE"/>
    <w:rsid w:val="0010556E"/>
    <w:rsid w:val="00106918"/>
    <w:rsid w:val="001117F4"/>
    <w:rsid w:val="00111DCF"/>
    <w:rsid w:val="00112BA8"/>
    <w:rsid w:val="001132F1"/>
    <w:rsid w:val="001134A5"/>
    <w:rsid w:val="00115AFB"/>
    <w:rsid w:val="00116D4C"/>
    <w:rsid w:val="00121F69"/>
    <w:rsid w:val="00122FD5"/>
    <w:rsid w:val="001247A1"/>
    <w:rsid w:val="00125856"/>
    <w:rsid w:val="00127226"/>
    <w:rsid w:val="0013133B"/>
    <w:rsid w:val="00131FEF"/>
    <w:rsid w:val="00134FF9"/>
    <w:rsid w:val="00137251"/>
    <w:rsid w:val="001415DB"/>
    <w:rsid w:val="00144951"/>
    <w:rsid w:val="00146B84"/>
    <w:rsid w:val="00146EF9"/>
    <w:rsid w:val="0014799C"/>
    <w:rsid w:val="00147A8E"/>
    <w:rsid w:val="00152257"/>
    <w:rsid w:val="00152C21"/>
    <w:rsid w:val="00152CBE"/>
    <w:rsid w:val="0015547D"/>
    <w:rsid w:val="00160132"/>
    <w:rsid w:val="001606E0"/>
    <w:rsid w:val="00161516"/>
    <w:rsid w:val="001704BA"/>
    <w:rsid w:val="00172357"/>
    <w:rsid w:val="00172529"/>
    <w:rsid w:val="00174480"/>
    <w:rsid w:val="001746B9"/>
    <w:rsid w:val="001779E4"/>
    <w:rsid w:val="00181349"/>
    <w:rsid w:val="00181BCE"/>
    <w:rsid w:val="00184F03"/>
    <w:rsid w:val="0018631D"/>
    <w:rsid w:val="00190735"/>
    <w:rsid w:val="00191396"/>
    <w:rsid w:val="0019253F"/>
    <w:rsid w:val="00194537"/>
    <w:rsid w:val="00195862"/>
    <w:rsid w:val="001A10AA"/>
    <w:rsid w:val="001A16C7"/>
    <w:rsid w:val="001A34B8"/>
    <w:rsid w:val="001A34F5"/>
    <w:rsid w:val="001A7B3D"/>
    <w:rsid w:val="001B16D9"/>
    <w:rsid w:val="001B1931"/>
    <w:rsid w:val="001B38A3"/>
    <w:rsid w:val="001B568C"/>
    <w:rsid w:val="001B5E3D"/>
    <w:rsid w:val="001C106A"/>
    <w:rsid w:val="001C3D50"/>
    <w:rsid w:val="001D0742"/>
    <w:rsid w:val="001D098D"/>
    <w:rsid w:val="001D3C91"/>
    <w:rsid w:val="001D40F9"/>
    <w:rsid w:val="001D6F26"/>
    <w:rsid w:val="001D7ED7"/>
    <w:rsid w:val="001E0731"/>
    <w:rsid w:val="001E60E4"/>
    <w:rsid w:val="001F0FF2"/>
    <w:rsid w:val="001F189A"/>
    <w:rsid w:val="001F4F21"/>
    <w:rsid w:val="001F71B4"/>
    <w:rsid w:val="00203650"/>
    <w:rsid w:val="0020368B"/>
    <w:rsid w:val="002039CA"/>
    <w:rsid w:val="00214FF4"/>
    <w:rsid w:val="00217496"/>
    <w:rsid w:val="002329DB"/>
    <w:rsid w:val="0023667E"/>
    <w:rsid w:val="00237ECD"/>
    <w:rsid w:val="00241474"/>
    <w:rsid w:val="00241FD0"/>
    <w:rsid w:val="0024246C"/>
    <w:rsid w:val="0024260A"/>
    <w:rsid w:val="0024329D"/>
    <w:rsid w:val="00245E3D"/>
    <w:rsid w:val="0025110A"/>
    <w:rsid w:val="00253B3B"/>
    <w:rsid w:val="00253CFD"/>
    <w:rsid w:val="00256E35"/>
    <w:rsid w:val="00261CC7"/>
    <w:rsid w:val="00264BA5"/>
    <w:rsid w:val="00270573"/>
    <w:rsid w:val="00271459"/>
    <w:rsid w:val="00280F92"/>
    <w:rsid w:val="00283C15"/>
    <w:rsid w:val="00283CB7"/>
    <w:rsid w:val="00293787"/>
    <w:rsid w:val="002948F2"/>
    <w:rsid w:val="002A5153"/>
    <w:rsid w:val="002A67EC"/>
    <w:rsid w:val="002A6992"/>
    <w:rsid w:val="002A73BE"/>
    <w:rsid w:val="002A7958"/>
    <w:rsid w:val="002B0460"/>
    <w:rsid w:val="002B35CA"/>
    <w:rsid w:val="002B3F1B"/>
    <w:rsid w:val="002B3F99"/>
    <w:rsid w:val="002B535A"/>
    <w:rsid w:val="002B5D85"/>
    <w:rsid w:val="002C157B"/>
    <w:rsid w:val="002C5CE1"/>
    <w:rsid w:val="002C61D4"/>
    <w:rsid w:val="002D04AD"/>
    <w:rsid w:val="002D0A3F"/>
    <w:rsid w:val="002D2705"/>
    <w:rsid w:val="002D2BB3"/>
    <w:rsid w:val="002D44F6"/>
    <w:rsid w:val="002D48E6"/>
    <w:rsid w:val="002D4E3C"/>
    <w:rsid w:val="002E11EF"/>
    <w:rsid w:val="002E416A"/>
    <w:rsid w:val="002E5131"/>
    <w:rsid w:val="002E6009"/>
    <w:rsid w:val="002E677C"/>
    <w:rsid w:val="002E6F38"/>
    <w:rsid w:val="002E76C8"/>
    <w:rsid w:val="002F097A"/>
    <w:rsid w:val="002F1B2E"/>
    <w:rsid w:val="002F3F50"/>
    <w:rsid w:val="002F4DFE"/>
    <w:rsid w:val="002F50A3"/>
    <w:rsid w:val="002F6F35"/>
    <w:rsid w:val="002F6FFB"/>
    <w:rsid w:val="003005D3"/>
    <w:rsid w:val="00301A54"/>
    <w:rsid w:val="003020AD"/>
    <w:rsid w:val="00305942"/>
    <w:rsid w:val="00305A3A"/>
    <w:rsid w:val="00307635"/>
    <w:rsid w:val="00310CE7"/>
    <w:rsid w:val="00311A0E"/>
    <w:rsid w:val="0031451D"/>
    <w:rsid w:val="0031775C"/>
    <w:rsid w:val="0032161A"/>
    <w:rsid w:val="00323B62"/>
    <w:rsid w:val="00330117"/>
    <w:rsid w:val="00331171"/>
    <w:rsid w:val="00331909"/>
    <w:rsid w:val="00331D65"/>
    <w:rsid w:val="00332410"/>
    <w:rsid w:val="00332B97"/>
    <w:rsid w:val="00335E24"/>
    <w:rsid w:val="003368AC"/>
    <w:rsid w:val="00336946"/>
    <w:rsid w:val="00341828"/>
    <w:rsid w:val="0034240A"/>
    <w:rsid w:val="00343F47"/>
    <w:rsid w:val="00350B88"/>
    <w:rsid w:val="00352FBF"/>
    <w:rsid w:val="00354A08"/>
    <w:rsid w:val="0035616F"/>
    <w:rsid w:val="0035621C"/>
    <w:rsid w:val="00356E99"/>
    <w:rsid w:val="003667F7"/>
    <w:rsid w:val="003900A5"/>
    <w:rsid w:val="00390FFD"/>
    <w:rsid w:val="0039165F"/>
    <w:rsid w:val="00393C38"/>
    <w:rsid w:val="00394177"/>
    <w:rsid w:val="00394BFE"/>
    <w:rsid w:val="003954D6"/>
    <w:rsid w:val="00395F32"/>
    <w:rsid w:val="0039696F"/>
    <w:rsid w:val="00397FD2"/>
    <w:rsid w:val="003A692A"/>
    <w:rsid w:val="003A6F73"/>
    <w:rsid w:val="003B2546"/>
    <w:rsid w:val="003B2D59"/>
    <w:rsid w:val="003B31BB"/>
    <w:rsid w:val="003B6BB8"/>
    <w:rsid w:val="003C51CC"/>
    <w:rsid w:val="003C5A02"/>
    <w:rsid w:val="003D0513"/>
    <w:rsid w:val="003D1D4E"/>
    <w:rsid w:val="003D307C"/>
    <w:rsid w:val="003D3AFD"/>
    <w:rsid w:val="003D4E5C"/>
    <w:rsid w:val="003D61E6"/>
    <w:rsid w:val="003D73A3"/>
    <w:rsid w:val="003E0C6B"/>
    <w:rsid w:val="003E2819"/>
    <w:rsid w:val="003E34DC"/>
    <w:rsid w:val="003E52FB"/>
    <w:rsid w:val="003E5A93"/>
    <w:rsid w:val="003E7FE1"/>
    <w:rsid w:val="003F04F8"/>
    <w:rsid w:val="003F6E39"/>
    <w:rsid w:val="004041E0"/>
    <w:rsid w:val="0040451F"/>
    <w:rsid w:val="00404877"/>
    <w:rsid w:val="00404959"/>
    <w:rsid w:val="00405E3E"/>
    <w:rsid w:val="0040721D"/>
    <w:rsid w:val="00411DEC"/>
    <w:rsid w:val="00411FF0"/>
    <w:rsid w:val="004156A4"/>
    <w:rsid w:val="00427216"/>
    <w:rsid w:val="004323FA"/>
    <w:rsid w:val="004327F1"/>
    <w:rsid w:val="0043370C"/>
    <w:rsid w:val="004352FE"/>
    <w:rsid w:val="004377B7"/>
    <w:rsid w:val="00442198"/>
    <w:rsid w:val="00451502"/>
    <w:rsid w:val="00453A42"/>
    <w:rsid w:val="00453A5F"/>
    <w:rsid w:val="004601A6"/>
    <w:rsid w:val="00460288"/>
    <w:rsid w:val="00460BD3"/>
    <w:rsid w:val="00461AC7"/>
    <w:rsid w:val="00466A2B"/>
    <w:rsid w:val="00475EA9"/>
    <w:rsid w:val="004865B8"/>
    <w:rsid w:val="00491F12"/>
    <w:rsid w:val="00493361"/>
    <w:rsid w:val="00496C0C"/>
    <w:rsid w:val="004A17A2"/>
    <w:rsid w:val="004A60C3"/>
    <w:rsid w:val="004A7856"/>
    <w:rsid w:val="004A7D39"/>
    <w:rsid w:val="004B215E"/>
    <w:rsid w:val="004B426A"/>
    <w:rsid w:val="004B5A47"/>
    <w:rsid w:val="004B6709"/>
    <w:rsid w:val="004B671C"/>
    <w:rsid w:val="004B7D30"/>
    <w:rsid w:val="004C1638"/>
    <w:rsid w:val="004C21B2"/>
    <w:rsid w:val="004C589A"/>
    <w:rsid w:val="004C72BD"/>
    <w:rsid w:val="004D0A8B"/>
    <w:rsid w:val="004D1EF6"/>
    <w:rsid w:val="004D3141"/>
    <w:rsid w:val="004D5439"/>
    <w:rsid w:val="004D6659"/>
    <w:rsid w:val="004E69C8"/>
    <w:rsid w:val="004F2AEB"/>
    <w:rsid w:val="004F46BC"/>
    <w:rsid w:val="004F4E73"/>
    <w:rsid w:val="004F610D"/>
    <w:rsid w:val="0050641E"/>
    <w:rsid w:val="0051164F"/>
    <w:rsid w:val="005116AF"/>
    <w:rsid w:val="00512D43"/>
    <w:rsid w:val="00512DE3"/>
    <w:rsid w:val="005142C9"/>
    <w:rsid w:val="00520FEB"/>
    <w:rsid w:val="005223CE"/>
    <w:rsid w:val="00523C5D"/>
    <w:rsid w:val="00525F77"/>
    <w:rsid w:val="005270FE"/>
    <w:rsid w:val="005276C1"/>
    <w:rsid w:val="00535A90"/>
    <w:rsid w:val="00535CCA"/>
    <w:rsid w:val="005375CC"/>
    <w:rsid w:val="00540E2F"/>
    <w:rsid w:val="00542822"/>
    <w:rsid w:val="005435F9"/>
    <w:rsid w:val="00547F45"/>
    <w:rsid w:val="00552C58"/>
    <w:rsid w:val="00556B53"/>
    <w:rsid w:val="0056047F"/>
    <w:rsid w:val="00565BC4"/>
    <w:rsid w:val="00566053"/>
    <w:rsid w:val="005674B5"/>
    <w:rsid w:val="005728F9"/>
    <w:rsid w:val="00577160"/>
    <w:rsid w:val="00577EBE"/>
    <w:rsid w:val="00581D68"/>
    <w:rsid w:val="00582E94"/>
    <w:rsid w:val="00583C7C"/>
    <w:rsid w:val="00583CF1"/>
    <w:rsid w:val="00587706"/>
    <w:rsid w:val="00591F8A"/>
    <w:rsid w:val="0059478C"/>
    <w:rsid w:val="00595371"/>
    <w:rsid w:val="00597A82"/>
    <w:rsid w:val="005A10DB"/>
    <w:rsid w:val="005A189F"/>
    <w:rsid w:val="005A4CE8"/>
    <w:rsid w:val="005A6673"/>
    <w:rsid w:val="005B23E5"/>
    <w:rsid w:val="005B7AED"/>
    <w:rsid w:val="005C0F3D"/>
    <w:rsid w:val="005C2457"/>
    <w:rsid w:val="005C556A"/>
    <w:rsid w:val="005C6951"/>
    <w:rsid w:val="005C695A"/>
    <w:rsid w:val="005C69CE"/>
    <w:rsid w:val="005C793C"/>
    <w:rsid w:val="005D0199"/>
    <w:rsid w:val="005D13C4"/>
    <w:rsid w:val="005D14FA"/>
    <w:rsid w:val="005D358B"/>
    <w:rsid w:val="005D5D30"/>
    <w:rsid w:val="005E201C"/>
    <w:rsid w:val="005E2201"/>
    <w:rsid w:val="005E50B7"/>
    <w:rsid w:val="005E6EC6"/>
    <w:rsid w:val="005F0987"/>
    <w:rsid w:val="005F106B"/>
    <w:rsid w:val="005F7F65"/>
    <w:rsid w:val="00600EED"/>
    <w:rsid w:val="00602D43"/>
    <w:rsid w:val="0060505F"/>
    <w:rsid w:val="0060693C"/>
    <w:rsid w:val="006100AB"/>
    <w:rsid w:val="006102C9"/>
    <w:rsid w:val="00610F2A"/>
    <w:rsid w:val="00614694"/>
    <w:rsid w:val="006164C9"/>
    <w:rsid w:val="006208F3"/>
    <w:rsid w:val="00621D37"/>
    <w:rsid w:val="00623D66"/>
    <w:rsid w:val="0062546F"/>
    <w:rsid w:val="00625F3B"/>
    <w:rsid w:val="00626538"/>
    <w:rsid w:val="00630873"/>
    <w:rsid w:val="006311DC"/>
    <w:rsid w:val="006321A3"/>
    <w:rsid w:val="00634091"/>
    <w:rsid w:val="00634CCA"/>
    <w:rsid w:val="00634F81"/>
    <w:rsid w:val="00635A18"/>
    <w:rsid w:val="006364CD"/>
    <w:rsid w:val="00641EC6"/>
    <w:rsid w:val="006433B5"/>
    <w:rsid w:val="006474C3"/>
    <w:rsid w:val="00652632"/>
    <w:rsid w:val="00655E1D"/>
    <w:rsid w:val="00656A16"/>
    <w:rsid w:val="00656C80"/>
    <w:rsid w:val="006643AA"/>
    <w:rsid w:val="006645D3"/>
    <w:rsid w:val="00671D1B"/>
    <w:rsid w:val="0067266D"/>
    <w:rsid w:val="00675A19"/>
    <w:rsid w:val="006761E6"/>
    <w:rsid w:val="006765B0"/>
    <w:rsid w:val="00681539"/>
    <w:rsid w:val="00681DB2"/>
    <w:rsid w:val="006848D9"/>
    <w:rsid w:val="00684A14"/>
    <w:rsid w:val="006941AE"/>
    <w:rsid w:val="0069531C"/>
    <w:rsid w:val="00695A48"/>
    <w:rsid w:val="00695CF4"/>
    <w:rsid w:val="00696BCD"/>
    <w:rsid w:val="006A0A98"/>
    <w:rsid w:val="006A30FD"/>
    <w:rsid w:val="006A354D"/>
    <w:rsid w:val="006A3A1A"/>
    <w:rsid w:val="006A7027"/>
    <w:rsid w:val="006B1E42"/>
    <w:rsid w:val="006B2543"/>
    <w:rsid w:val="006B39A5"/>
    <w:rsid w:val="006C2593"/>
    <w:rsid w:val="006C4269"/>
    <w:rsid w:val="006C58E4"/>
    <w:rsid w:val="006C6B8E"/>
    <w:rsid w:val="006C74AE"/>
    <w:rsid w:val="006D1FCF"/>
    <w:rsid w:val="006D2632"/>
    <w:rsid w:val="006D424A"/>
    <w:rsid w:val="006D7237"/>
    <w:rsid w:val="006D7AEC"/>
    <w:rsid w:val="006E36FB"/>
    <w:rsid w:val="006E3E18"/>
    <w:rsid w:val="006E5D98"/>
    <w:rsid w:val="006F1C52"/>
    <w:rsid w:val="007002FC"/>
    <w:rsid w:val="00700DEB"/>
    <w:rsid w:val="007024FA"/>
    <w:rsid w:val="00702708"/>
    <w:rsid w:val="007043C6"/>
    <w:rsid w:val="00705739"/>
    <w:rsid w:val="0071405C"/>
    <w:rsid w:val="0071538D"/>
    <w:rsid w:val="007169BD"/>
    <w:rsid w:val="00725EED"/>
    <w:rsid w:val="0072625D"/>
    <w:rsid w:val="00726283"/>
    <w:rsid w:val="007272D3"/>
    <w:rsid w:val="00732E3D"/>
    <w:rsid w:val="00740776"/>
    <w:rsid w:val="0074482A"/>
    <w:rsid w:val="007623F4"/>
    <w:rsid w:val="00764135"/>
    <w:rsid w:val="00765193"/>
    <w:rsid w:val="007667DB"/>
    <w:rsid w:val="00771953"/>
    <w:rsid w:val="00774212"/>
    <w:rsid w:val="00774EAF"/>
    <w:rsid w:val="00776579"/>
    <w:rsid w:val="00780683"/>
    <w:rsid w:val="0078217F"/>
    <w:rsid w:val="00782760"/>
    <w:rsid w:val="0078442F"/>
    <w:rsid w:val="00784BFD"/>
    <w:rsid w:val="00784FC0"/>
    <w:rsid w:val="00786B6B"/>
    <w:rsid w:val="00787048"/>
    <w:rsid w:val="007914FE"/>
    <w:rsid w:val="007931D3"/>
    <w:rsid w:val="00795F78"/>
    <w:rsid w:val="007A001F"/>
    <w:rsid w:val="007A2A6A"/>
    <w:rsid w:val="007B52DB"/>
    <w:rsid w:val="007B6E69"/>
    <w:rsid w:val="007C0937"/>
    <w:rsid w:val="007C5484"/>
    <w:rsid w:val="007C6131"/>
    <w:rsid w:val="007D6C9A"/>
    <w:rsid w:val="007D7890"/>
    <w:rsid w:val="007E0341"/>
    <w:rsid w:val="007E2224"/>
    <w:rsid w:val="007E2F13"/>
    <w:rsid w:val="007E3DB9"/>
    <w:rsid w:val="007E5D8D"/>
    <w:rsid w:val="007E6576"/>
    <w:rsid w:val="007E7709"/>
    <w:rsid w:val="007F1B19"/>
    <w:rsid w:val="007F367F"/>
    <w:rsid w:val="007F409C"/>
    <w:rsid w:val="007F481F"/>
    <w:rsid w:val="007F6B78"/>
    <w:rsid w:val="007F7AAF"/>
    <w:rsid w:val="00800796"/>
    <w:rsid w:val="00800AE0"/>
    <w:rsid w:val="00803614"/>
    <w:rsid w:val="00803EFB"/>
    <w:rsid w:val="008062FD"/>
    <w:rsid w:val="00807190"/>
    <w:rsid w:val="008101FE"/>
    <w:rsid w:val="0081081F"/>
    <w:rsid w:val="008109A8"/>
    <w:rsid w:val="00812C0F"/>
    <w:rsid w:val="008132D8"/>
    <w:rsid w:val="00813CC0"/>
    <w:rsid w:val="00817BBB"/>
    <w:rsid w:val="0082010E"/>
    <w:rsid w:val="00821368"/>
    <w:rsid w:val="008217FE"/>
    <w:rsid w:val="00821839"/>
    <w:rsid w:val="008221AE"/>
    <w:rsid w:val="00826047"/>
    <w:rsid w:val="00831340"/>
    <w:rsid w:val="00833378"/>
    <w:rsid w:val="00833C44"/>
    <w:rsid w:val="008356BC"/>
    <w:rsid w:val="00836055"/>
    <w:rsid w:val="008377B9"/>
    <w:rsid w:val="00837BB3"/>
    <w:rsid w:val="008503E9"/>
    <w:rsid w:val="008516D0"/>
    <w:rsid w:val="00853F8F"/>
    <w:rsid w:val="0086043B"/>
    <w:rsid w:val="008616F3"/>
    <w:rsid w:val="00861C01"/>
    <w:rsid w:val="008645B4"/>
    <w:rsid w:val="00877523"/>
    <w:rsid w:val="00880004"/>
    <w:rsid w:val="00886E0D"/>
    <w:rsid w:val="00892681"/>
    <w:rsid w:val="00892780"/>
    <w:rsid w:val="008969DC"/>
    <w:rsid w:val="00896B04"/>
    <w:rsid w:val="008A2644"/>
    <w:rsid w:val="008A2C50"/>
    <w:rsid w:val="008A3080"/>
    <w:rsid w:val="008B087D"/>
    <w:rsid w:val="008B154F"/>
    <w:rsid w:val="008B3914"/>
    <w:rsid w:val="008C52B7"/>
    <w:rsid w:val="008C70C6"/>
    <w:rsid w:val="008C7897"/>
    <w:rsid w:val="008C79E6"/>
    <w:rsid w:val="008D1557"/>
    <w:rsid w:val="008D721E"/>
    <w:rsid w:val="008E1EB1"/>
    <w:rsid w:val="008E230D"/>
    <w:rsid w:val="008E38CB"/>
    <w:rsid w:val="008E3D4C"/>
    <w:rsid w:val="008E51B5"/>
    <w:rsid w:val="008F2538"/>
    <w:rsid w:val="008F44D4"/>
    <w:rsid w:val="008F471A"/>
    <w:rsid w:val="008F487F"/>
    <w:rsid w:val="008F4ED3"/>
    <w:rsid w:val="008F64DC"/>
    <w:rsid w:val="009172EE"/>
    <w:rsid w:val="009203B3"/>
    <w:rsid w:val="00923391"/>
    <w:rsid w:val="00923F90"/>
    <w:rsid w:val="00924E56"/>
    <w:rsid w:val="0093013B"/>
    <w:rsid w:val="00931A11"/>
    <w:rsid w:val="00931CB8"/>
    <w:rsid w:val="00931E48"/>
    <w:rsid w:val="00932544"/>
    <w:rsid w:val="009426E3"/>
    <w:rsid w:val="00943E05"/>
    <w:rsid w:val="00944AF5"/>
    <w:rsid w:val="0094672C"/>
    <w:rsid w:val="00950CF6"/>
    <w:rsid w:val="0095194A"/>
    <w:rsid w:val="00952F9F"/>
    <w:rsid w:val="009568EA"/>
    <w:rsid w:val="00957370"/>
    <w:rsid w:val="00957CB4"/>
    <w:rsid w:val="00957DAC"/>
    <w:rsid w:val="00961134"/>
    <w:rsid w:val="009611F1"/>
    <w:rsid w:val="009649F5"/>
    <w:rsid w:val="009676BD"/>
    <w:rsid w:val="00971B6B"/>
    <w:rsid w:val="0097296E"/>
    <w:rsid w:val="00973324"/>
    <w:rsid w:val="00975172"/>
    <w:rsid w:val="00975351"/>
    <w:rsid w:val="00976DCE"/>
    <w:rsid w:val="009938D0"/>
    <w:rsid w:val="00994DA5"/>
    <w:rsid w:val="00995691"/>
    <w:rsid w:val="009963AB"/>
    <w:rsid w:val="009A3235"/>
    <w:rsid w:val="009A38FE"/>
    <w:rsid w:val="009A460F"/>
    <w:rsid w:val="009A46B3"/>
    <w:rsid w:val="009A4BC8"/>
    <w:rsid w:val="009A7602"/>
    <w:rsid w:val="009B6A46"/>
    <w:rsid w:val="009B77D1"/>
    <w:rsid w:val="009C0069"/>
    <w:rsid w:val="009C0518"/>
    <w:rsid w:val="009C0BF6"/>
    <w:rsid w:val="009C6B28"/>
    <w:rsid w:val="009D1A0D"/>
    <w:rsid w:val="009D1E0F"/>
    <w:rsid w:val="009D32F8"/>
    <w:rsid w:val="009E1B5F"/>
    <w:rsid w:val="009E3FD9"/>
    <w:rsid w:val="009E7B51"/>
    <w:rsid w:val="009F46C4"/>
    <w:rsid w:val="00A01476"/>
    <w:rsid w:val="00A02BE2"/>
    <w:rsid w:val="00A03A2F"/>
    <w:rsid w:val="00A04454"/>
    <w:rsid w:val="00A0553E"/>
    <w:rsid w:val="00A102E7"/>
    <w:rsid w:val="00A12136"/>
    <w:rsid w:val="00A149DF"/>
    <w:rsid w:val="00A14B6E"/>
    <w:rsid w:val="00A17466"/>
    <w:rsid w:val="00A17AB5"/>
    <w:rsid w:val="00A20977"/>
    <w:rsid w:val="00A22208"/>
    <w:rsid w:val="00A34862"/>
    <w:rsid w:val="00A35C19"/>
    <w:rsid w:val="00A363CA"/>
    <w:rsid w:val="00A41487"/>
    <w:rsid w:val="00A4158E"/>
    <w:rsid w:val="00A41D71"/>
    <w:rsid w:val="00A42D3D"/>
    <w:rsid w:val="00A43B35"/>
    <w:rsid w:val="00A4417A"/>
    <w:rsid w:val="00A464DD"/>
    <w:rsid w:val="00A46B0A"/>
    <w:rsid w:val="00A473E4"/>
    <w:rsid w:val="00A47572"/>
    <w:rsid w:val="00A52846"/>
    <w:rsid w:val="00A5359D"/>
    <w:rsid w:val="00A54A06"/>
    <w:rsid w:val="00A54F55"/>
    <w:rsid w:val="00A553DB"/>
    <w:rsid w:val="00A56DE3"/>
    <w:rsid w:val="00A609AC"/>
    <w:rsid w:val="00A60F3F"/>
    <w:rsid w:val="00A613CA"/>
    <w:rsid w:val="00A62365"/>
    <w:rsid w:val="00A640DD"/>
    <w:rsid w:val="00A67F73"/>
    <w:rsid w:val="00A7262B"/>
    <w:rsid w:val="00A72F58"/>
    <w:rsid w:val="00A752BD"/>
    <w:rsid w:val="00A81511"/>
    <w:rsid w:val="00A83A55"/>
    <w:rsid w:val="00A8624A"/>
    <w:rsid w:val="00A90753"/>
    <w:rsid w:val="00A9340C"/>
    <w:rsid w:val="00A94905"/>
    <w:rsid w:val="00A95924"/>
    <w:rsid w:val="00AA678D"/>
    <w:rsid w:val="00AA717E"/>
    <w:rsid w:val="00AB0E69"/>
    <w:rsid w:val="00AB157A"/>
    <w:rsid w:val="00AB1733"/>
    <w:rsid w:val="00AC139D"/>
    <w:rsid w:val="00AC181B"/>
    <w:rsid w:val="00AC407A"/>
    <w:rsid w:val="00AC4A5E"/>
    <w:rsid w:val="00AC5B75"/>
    <w:rsid w:val="00AD7B81"/>
    <w:rsid w:val="00AE1BC2"/>
    <w:rsid w:val="00AE59FD"/>
    <w:rsid w:val="00AE5B21"/>
    <w:rsid w:val="00AE7766"/>
    <w:rsid w:val="00AE7AC6"/>
    <w:rsid w:val="00AF197F"/>
    <w:rsid w:val="00AF2377"/>
    <w:rsid w:val="00AF2C8C"/>
    <w:rsid w:val="00AF32F0"/>
    <w:rsid w:val="00AF34B3"/>
    <w:rsid w:val="00AF55A8"/>
    <w:rsid w:val="00AF72AA"/>
    <w:rsid w:val="00AF77BA"/>
    <w:rsid w:val="00B03B27"/>
    <w:rsid w:val="00B04947"/>
    <w:rsid w:val="00B04D8E"/>
    <w:rsid w:val="00B04E44"/>
    <w:rsid w:val="00B10CA7"/>
    <w:rsid w:val="00B138CA"/>
    <w:rsid w:val="00B13B77"/>
    <w:rsid w:val="00B13EA7"/>
    <w:rsid w:val="00B14FD4"/>
    <w:rsid w:val="00B169C9"/>
    <w:rsid w:val="00B17EE0"/>
    <w:rsid w:val="00B203B1"/>
    <w:rsid w:val="00B2152C"/>
    <w:rsid w:val="00B21839"/>
    <w:rsid w:val="00B23117"/>
    <w:rsid w:val="00B24E92"/>
    <w:rsid w:val="00B256DB"/>
    <w:rsid w:val="00B26AD6"/>
    <w:rsid w:val="00B32E12"/>
    <w:rsid w:val="00B35CB9"/>
    <w:rsid w:val="00B42ED3"/>
    <w:rsid w:val="00B4580D"/>
    <w:rsid w:val="00B50B91"/>
    <w:rsid w:val="00B51317"/>
    <w:rsid w:val="00B539DA"/>
    <w:rsid w:val="00B56E1A"/>
    <w:rsid w:val="00B61E67"/>
    <w:rsid w:val="00B62D14"/>
    <w:rsid w:val="00B64B18"/>
    <w:rsid w:val="00B655CE"/>
    <w:rsid w:val="00B65893"/>
    <w:rsid w:val="00B70C5C"/>
    <w:rsid w:val="00B7356F"/>
    <w:rsid w:val="00B8248C"/>
    <w:rsid w:val="00B83D59"/>
    <w:rsid w:val="00B8447F"/>
    <w:rsid w:val="00B8753C"/>
    <w:rsid w:val="00B876F4"/>
    <w:rsid w:val="00B90CC7"/>
    <w:rsid w:val="00B91D30"/>
    <w:rsid w:val="00BA06FF"/>
    <w:rsid w:val="00BA3683"/>
    <w:rsid w:val="00BA4336"/>
    <w:rsid w:val="00BA4934"/>
    <w:rsid w:val="00BA50B9"/>
    <w:rsid w:val="00BA5C6C"/>
    <w:rsid w:val="00BA7B24"/>
    <w:rsid w:val="00BB4A91"/>
    <w:rsid w:val="00BC0270"/>
    <w:rsid w:val="00BC1A33"/>
    <w:rsid w:val="00BC4EBF"/>
    <w:rsid w:val="00BC7FE4"/>
    <w:rsid w:val="00BD1B73"/>
    <w:rsid w:val="00BD1FA2"/>
    <w:rsid w:val="00BD3B63"/>
    <w:rsid w:val="00BD634C"/>
    <w:rsid w:val="00BE654B"/>
    <w:rsid w:val="00BE7992"/>
    <w:rsid w:val="00BF2AD8"/>
    <w:rsid w:val="00BF7CAE"/>
    <w:rsid w:val="00C00162"/>
    <w:rsid w:val="00C014A6"/>
    <w:rsid w:val="00C02D6E"/>
    <w:rsid w:val="00C037C5"/>
    <w:rsid w:val="00C04534"/>
    <w:rsid w:val="00C06CE2"/>
    <w:rsid w:val="00C06E04"/>
    <w:rsid w:val="00C078E6"/>
    <w:rsid w:val="00C07E4F"/>
    <w:rsid w:val="00C1113B"/>
    <w:rsid w:val="00C12166"/>
    <w:rsid w:val="00C1390C"/>
    <w:rsid w:val="00C14060"/>
    <w:rsid w:val="00C1467C"/>
    <w:rsid w:val="00C1508D"/>
    <w:rsid w:val="00C15BFF"/>
    <w:rsid w:val="00C1794D"/>
    <w:rsid w:val="00C21BCD"/>
    <w:rsid w:val="00C2352B"/>
    <w:rsid w:val="00C25119"/>
    <w:rsid w:val="00C260C0"/>
    <w:rsid w:val="00C30862"/>
    <w:rsid w:val="00C31847"/>
    <w:rsid w:val="00C31C12"/>
    <w:rsid w:val="00C31C5E"/>
    <w:rsid w:val="00C33CA0"/>
    <w:rsid w:val="00C35762"/>
    <w:rsid w:val="00C412E9"/>
    <w:rsid w:val="00C43C7E"/>
    <w:rsid w:val="00C4478C"/>
    <w:rsid w:val="00C472F1"/>
    <w:rsid w:val="00C477A8"/>
    <w:rsid w:val="00C50189"/>
    <w:rsid w:val="00C72A99"/>
    <w:rsid w:val="00C72B79"/>
    <w:rsid w:val="00C73D6B"/>
    <w:rsid w:val="00C75DB2"/>
    <w:rsid w:val="00C76CC4"/>
    <w:rsid w:val="00C77BBA"/>
    <w:rsid w:val="00C834D8"/>
    <w:rsid w:val="00C87AC6"/>
    <w:rsid w:val="00C97C6A"/>
    <w:rsid w:val="00C97F24"/>
    <w:rsid w:val="00CA0CEA"/>
    <w:rsid w:val="00CA21B7"/>
    <w:rsid w:val="00CA61C7"/>
    <w:rsid w:val="00CA7627"/>
    <w:rsid w:val="00CB07B3"/>
    <w:rsid w:val="00CB1838"/>
    <w:rsid w:val="00CB7FC1"/>
    <w:rsid w:val="00CC3109"/>
    <w:rsid w:val="00CC33B4"/>
    <w:rsid w:val="00CC3A1C"/>
    <w:rsid w:val="00CD6D15"/>
    <w:rsid w:val="00CE00F5"/>
    <w:rsid w:val="00CE1D36"/>
    <w:rsid w:val="00CF113F"/>
    <w:rsid w:val="00CF16E3"/>
    <w:rsid w:val="00CF402C"/>
    <w:rsid w:val="00D00B42"/>
    <w:rsid w:val="00D01F52"/>
    <w:rsid w:val="00D0363B"/>
    <w:rsid w:val="00D03E92"/>
    <w:rsid w:val="00D048ED"/>
    <w:rsid w:val="00D077C3"/>
    <w:rsid w:val="00D13950"/>
    <w:rsid w:val="00D211E2"/>
    <w:rsid w:val="00D22205"/>
    <w:rsid w:val="00D25223"/>
    <w:rsid w:val="00D27334"/>
    <w:rsid w:val="00D31FF6"/>
    <w:rsid w:val="00D33A21"/>
    <w:rsid w:val="00D34427"/>
    <w:rsid w:val="00D3562C"/>
    <w:rsid w:val="00D3625A"/>
    <w:rsid w:val="00D375C0"/>
    <w:rsid w:val="00D42FA4"/>
    <w:rsid w:val="00D43280"/>
    <w:rsid w:val="00D436F5"/>
    <w:rsid w:val="00D44BC8"/>
    <w:rsid w:val="00D45EAE"/>
    <w:rsid w:val="00D472EF"/>
    <w:rsid w:val="00D53836"/>
    <w:rsid w:val="00D542A5"/>
    <w:rsid w:val="00D62DCC"/>
    <w:rsid w:val="00D67385"/>
    <w:rsid w:val="00D67540"/>
    <w:rsid w:val="00D71513"/>
    <w:rsid w:val="00D728DD"/>
    <w:rsid w:val="00D7500C"/>
    <w:rsid w:val="00D7611A"/>
    <w:rsid w:val="00D80FCF"/>
    <w:rsid w:val="00D82DC3"/>
    <w:rsid w:val="00D8341C"/>
    <w:rsid w:val="00D850D1"/>
    <w:rsid w:val="00D879E6"/>
    <w:rsid w:val="00D9193D"/>
    <w:rsid w:val="00D91D7A"/>
    <w:rsid w:val="00D924E0"/>
    <w:rsid w:val="00DA03C6"/>
    <w:rsid w:val="00DB0BAB"/>
    <w:rsid w:val="00DB180B"/>
    <w:rsid w:val="00DB2473"/>
    <w:rsid w:val="00DC20DC"/>
    <w:rsid w:val="00DC23F0"/>
    <w:rsid w:val="00DD0AA4"/>
    <w:rsid w:val="00DD1D53"/>
    <w:rsid w:val="00DD3815"/>
    <w:rsid w:val="00DD6980"/>
    <w:rsid w:val="00DD7BE6"/>
    <w:rsid w:val="00DE0D1F"/>
    <w:rsid w:val="00DE3306"/>
    <w:rsid w:val="00DE333F"/>
    <w:rsid w:val="00DE35DF"/>
    <w:rsid w:val="00DF085B"/>
    <w:rsid w:val="00DF1D82"/>
    <w:rsid w:val="00DF2744"/>
    <w:rsid w:val="00E02E99"/>
    <w:rsid w:val="00E13E48"/>
    <w:rsid w:val="00E20DBE"/>
    <w:rsid w:val="00E36FA5"/>
    <w:rsid w:val="00E40F26"/>
    <w:rsid w:val="00E4703D"/>
    <w:rsid w:val="00E51D82"/>
    <w:rsid w:val="00E51E54"/>
    <w:rsid w:val="00E52452"/>
    <w:rsid w:val="00E54C53"/>
    <w:rsid w:val="00E553CE"/>
    <w:rsid w:val="00E56932"/>
    <w:rsid w:val="00E610C1"/>
    <w:rsid w:val="00E62776"/>
    <w:rsid w:val="00E653F0"/>
    <w:rsid w:val="00E7082B"/>
    <w:rsid w:val="00E72708"/>
    <w:rsid w:val="00E72EE2"/>
    <w:rsid w:val="00E74642"/>
    <w:rsid w:val="00E75458"/>
    <w:rsid w:val="00E834F1"/>
    <w:rsid w:val="00E84D65"/>
    <w:rsid w:val="00E852AB"/>
    <w:rsid w:val="00E8625E"/>
    <w:rsid w:val="00E86705"/>
    <w:rsid w:val="00E90795"/>
    <w:rsid w:val="00E923A9"/>
    <w:rsid w:val="00E92DDE"/>
    <w:rsid w:val="00E96131"/>
    <w:rsid w:val="00EA1B50"/>
    <w:rsid w:val="00EA7147"/>
    <w:rsid w:val="00EB062B"/>
    <w:rsid w:val="00EB2733"/>
    <w:rsid w:val="00EB418B"/>
    <w:rsid w:val="00EB4303"/>
    <w:rsid w:val="00EB49E6"/>
    <w:rsid w:val="00EB593E"/>
    <w:rsid w:val="00EB6942"/>
    <w:rsid w:val="00EC20EF"/>
    <w:rsid w:val="00EC467F"/>
    <w:rsid w:val="00EC47A4"/>
    <w:rsid w:val="00EC6E90"/>
    <w:rsid w:val="00EC783A"/>
    <w:rsid w:val="00ED0D07"/>
    <w:rsid w:val="00ED35B0"/>
    <w:rsid w:val="00EE1239"/>
    <w:rsid w:val="00EE23CC"/>
    <w:rsid w:val="00EE3396"/>
    <w:rsid w:val="00EE6C1F"/>
    <w:rsid w:val="00EE736C"/>
    <w:rsid w:val="00EE78CD"/>
    <w:rsid w:val="00EF323D"/>
    <w:rsid w:val="00EF51AD"/>
    <w:rsid w:val="00EF67B7"/>
    <w:rsid w:val="00EF7F0E"/>
    <w:rsid w:val="00F013A0"/>
    <w:rsid w:val="00F01C10"/>
    <w:rsid w:val="00F04C93"/>
    <w:rsid w:val="00F06892"/>
    <w:rsid w:val="00F07CD7"/>
    <w:rsid w:val="00F12904"/>
    <w:rsid w:val="00F135C4"/>
    <w:rsid w:val="00F143E5"/>
    <w:rsid w:val="00F15724"/>
    <w:rsid w:val="00F20599"/>
    <w:rsid w:val="00F20F24"/>
    <w:rsid w:val="00F22826"/>
    <w:rsid w:val="00F25A53"/>
    <w:rsid w:val="00F25E83"/>
    <w:rsid w:val="00F269AB"/>
    <w:rsid w:val="00F3474C"/>
    <w:rsid w:val="00F35D64"/>
    <w:rsid w:val="00F35EFF"/>
    <w:rsid w:val="00F371DF"/>
    <w:rsid w:val="00F461E6"/>
    <w:rsid w:val="00F529FC"/>
    <w:rsid w:val="00F56714"/>
    <w:rsid w:val="00F6123B"/>
    <w:rsid w:val="00F64A4C"/>
    <w:rsid w:val="00F66E39"/>
    <w:rsid w:val="00F670C2"/>
    <w:rsid w:val="00F671CD"/>
    <w:rsid w:val="00F70811"/>
    <w:rsid w:val="00F71E44"/>
    <w:rsid w:val="00F74B0C"/>
    <w:rsid w:val="00F76E9D"/>
    <w:rsid w:val="00F77168"/>
    <w:rsid w:val="00F776EB"/>
    <w:rsid w:val="00F80443"/>
    <w:rsid w:val="00F80BDB"/>
    <w:rsid w:val="00F82C8B"/>
    <w:rsid w:val="00F96D16"/>
    <w:rsid w:val="00FA29BA"/>
    <w:rsid w:val="00FA386E"/>
    <w:rsid w:val="00FA541A"/>
    <w:rsid w:val="00FA5CFF"/>
    <w:rsid w:val="00FA60D2"/>
    <w:rsid w:val="00FB0D78"/>
    <w:rsid w:val="00FB1EBF"/>
    <w:rsid w:val="00FB238B"/>
    <w:rsid w:val="00FB39F7"/>
    <w:rsid w:val="00FB3F5D"/>
    <w:rsid w:val="00FB5991"/>
    <w:rsid w:val="00FC25D4"/>
    <w:rsid w:val="00FC694F"/>
    <w:rsid w:val="00FD2F44"/>
    <w:rsid w:val="00FE0AF7"/>
    <w:rsid w:val="00FE325C"/>
    <w:rsid w:val="00FE4335"/>
    <w:rsid w:val="00FE4ECB"/>
    <w:rsid w:val="00FF0197"/>
    <w:rsid w:val="00FF0B47"/>
    <w:rsid w:val="00FF2346"/>
    <w:rsid w:val="00FF3E8D"/>
    <w:rsid w:val="00FF65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0493"/>
  <w15:docId w15:val="{598C8928-6829-4CA2-8832-E1B718DC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2D3"/>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7272D3"/>
    <w:rPr>
      <w:rFonts w:ascii="Segoe UI" w:hAnsi="Segoe UI" w:cs="Segoe UI"/>
      <w:sz w:val="18"/>
      <w:szCs w:val="18"/>
    </w:rPr>
  </w:style>
  <w:style w:type="paragraph" w:styleId="a5">
    <w:name w:val="List Paragraph"/>
    <w:aliases w:val="List Paragraph1,List1,Colorful List - Accent 11,List Paragraph11,List Paragraph111,List Paragraph1111,Bullet List,FooterText,numbered,Paragraphe de liste1,列出段落,列出段落1,Bulletr List Paragraph,List Paragraph2,List Paragraph21,リスト段落1,Plan"/>
    <w:basedOn w:val="a"/>
    <w:link w:val="a6"/>
    <w:uiPriority w:val="1"/>
    <w:qFormat/>
    <w:rsid w:val="00AE1BC2"/>
    <w:pPr>
      <w:ind w:left="720"/>
      <w:contextualSpacing/>
    </w:pPr>
  </w:style>
  <w:style w:type="paragraph" w:customStyle="1" w:styleId="CharChar3">
    <w:name w:val="Char Char3"/>
    <w:basedOn w:val="a"/>
    <w:rsid w:val="008109A8"/>
    <w:pPr>
      <w:tabs>
        <w:tab w:val="left" w:pos="709"/>
      </w:tabs>
      <w:spacing w:after="0" w:line="240" w:lineRule="auto"/>
    </w:pPr>
    <w:rPr>
      <w:rFonts w:ascii="Tahoma" w:eastAsia="Times New Roman" w:hAnsi="Tahoma" w:cs="Times New Roman"/>
      <w:szCs w:val="24"/>
      <w:lang w:val="pl-PL" w:eastAsia="pl-PL"/>
    </w:rPr>
  </w:style>
  <w:style w:type="character" w:customStyle="1" w:styleId="2">
    <w:name w:val="Основен текст (2)_"/>
    <w:basedOn w:val="a0"/>
    <w:link w:val="20"/>
    <w:rsid w:val="00D924E0"/>
    <w:rPr>
      <w:rFonts w:eastAsia="Times New Roman" w:cs="Times New Roman"/>
      <w:shd w:val="clear" w:color="auto" w:fill="FFFFFF"/>
    </w:rPr>
  </w:style>
  <w:style w:type="paragraph" w:customStyle="1" w:styleId="20">
    <w:name w:val="Основен текст (2)"/>
    <w:basedOn w:val="a"/>
    <w:link w:val="2"/>
    <w:rsid w:val="00D924E0"/>
    <w:pPr>
      <w:widowControl w:val="0"/>
      <w:shd w:val="clear" w:color="auto" w:fill="FFFFFF"/>
      <w:spacing w:after="0" w:line="274" w:lineRule="exact"/>
      <w:jc w:val="both"/>
    </w:pPr>
    <w:rPr>
      <w:rFonts w:eastAsia="Times New Roman" w:cs="Times New Roman"/>
    </w:rPr>
  </w:style>
  <w:style w:type="character" w:customStyle="1" w:styleId="21">
    <w:name w:val="Заглавие #2_"/>
    <w:basedOn w:val="a0"/>
    <w:link w:val="22"/>
    <w:rsid w:val="00C15BFF"/>
    <w:rPr>
      <w:rFonts w:ascii="Arial" w:eastAsia="Arial" w:hAnsi="Arial" w:cs="Arial"/>
      <w:b/>
      <w:bCs/>
      <w:shd w:val="clear" w:color="auto" w:fill="FFFFFF"/>
    </w:rPr>
  </w:style>
  <w:style w:type="paragraph" w:customStyle="1" w:styleId="22">
    <w:name w:val="Заглавие #2"/>
    <w:basedOn w:val="a"/>
    <w:link w:val="21"/>
    <w:rsid w:val="00C15BFF"/>
    <w:pPr>
      <w:widowControl w:val="0"/>
      <w:shd w:val="clear" w:color="auto" w:fill="FFFFFF"/>
      <w:spacing w:after="300" w:line="317" w:lineRule="exact"/>
      <w:jc w:val="center"/>
      <w:outlineLvl w:val="1"/>
    </w:pPr>
    <w:rPr>
      <w:rFonts w:ascii="Arial" w:eastAsia="Arial" w:hAnsi="Arial" w:cs="Arial"/>
      <w:b/>
      <w:bCs/>
    </w:rPr>
  </w:style>
  <w:style w:type="character" w:customStyle="1" w:styleId="4">
    <w:name w:val="Основен текст (4)_"/>
    <w:basedOn w:val="a0"/>
    <w:link w:val="40"/>
    <w:rsid w:val="00C15BFF"/>
    <w:rPr>
      <w:rFonts w:eastAsia="Times New Roman" w:cs="Times New Roman"/>
      <w:b/>
      <w:bCs/>
      <w:sz w:val="80"/>
      <w:szCs w:val="80"/>
      <w:shd w:val="clear" w:color="auto" w:fill="FFFFFF"/>
    </w:rPr>
  </w:style>
  <w:style w:type="paragraph" w:customStyle="1" w:styleId="40">
    <w:name w:val="Основен текст (4)"/>
    <w:basedOn w:val="a"/>
    <w:link w:val="4"/>
    <w:rsid w:val="00C15BFF"/>
    <w:pPr>
      <w:widowControl w:val="0"/>
      <w:shd w:val="clear" w:color="auto" w:fill="FFFFFF"/>
      <w:spacing w:before="2040" w:after="3000" w:line="917" w:lineRule="exact"/>
      <w:ind w:firstLine="1100"/>
    </w:pPr>
    <w:rPr>
      <w:rFonts w:eastAsia="Times New Roman" w:cs="Times New Roman"/>
      <w:b/>
      <w:bCs/>
      <w:sz w:val="80"/>
      <w:szCs w:val="80"/>
    </w:rPr>
  </w:style>
  <w:style w:type="character" w:styleId="a7">
    <w:name w:val="Emphasis"/>
    <w:basedOn w:val="a0"/>
    <w:uiPriority w:val="20"/>
    <w:qFormat/>
    <w:rsid w:val="007D6C9A"/>
    <w:rPr>
      <w:i/>
      <w:iCs/>
    </w:rPr>
  </w:style>
  <w:style w:type="character" w:customStyle="1" w:styleId="a6">
    <w:name w:val="Списък на абзаци Знак"/>
    <w:aliases w:val="List Paragraph1 Знак,List1 Знак,Colorful List - Accent 11 Знак,List Paragraph11 Знак,List Paragraph111 Знак,List Paragraph1111 Знак,Bullet List Знак,FooterText Знак,numbered Знак,Paragraphe de liste1 Знак,列出段落 Знак,列出段落1 Знак"/>
    <w:link w:val="a5"/>
    <w:uiPriority w:val="1"/>
    <w:locked/>
    <w:rsid w:val="007A2A6A"/>
  </w:style>
  <w:style w:type="character" w:customStyle="1" w:styleId="Bodytext">
    <w:name w:val="Body text_"/>
    <w:basedOn w:val="a0"/>
    <w:link w:val="BodyText3"/>
    <w:locked/>
    <w:rsid w:val="00CB7FC1"/>
    <w:rPr>
      <w:rFonts w:eastAsia="Times New Roman" w:cs="Times New Roman"/>
      <w:sz w:val="22"/>
      <w:shd w:val="clear" w:color="auto" w:fill="FFFFFF"/>
    </w:rPr>
  </w:style>
  <w:style w:type="paragraph" w:customStyle="1" w:styleId="BodyText3">
    <w:name w:val="Body Text3"/>
    <w:basedOn w:val="a"/>
    <w:link w:val="Bodytext"/>
    <w:rsid w:val="00CB7FC1"/>
    <w:pPr>
      <w:widowControl w:val="0"/>
      <w:shd w:val="clear" w:color="auto" w:fill="FFFFFF"/>
      <w:spacing w:after="0" w:line="317" w:lineRule="exact"/>
      <w:jc w:val="both"/>
    </w:pPr>
    <w:rPr>
      <w:rFonts w:eastAsia="Times New Roman" w:cs="Times New Roman"/>
      <w:sz w:val="22"/>
    </w:rPr>
  </w:style>
  <w:style w:type="paragraph" w:styleId="a8">
    <w:name w:val="header"/>
    <w:basedOn w:val="a"/>
    <w:link w:val="a9"/>
    <w:uiPriority w:val="99"/>
    <w:unhideWhenUsed/>
    <w:rsid w:val="00765193"/>
    <w:pPr>
      <w:tabs>
        <w:tab w:val="center" w:pos="4536"/>
        <w:tab w:val="right" w:pos="9072"/>
      </w:tabs>
      <w:spacing w:after="0" w:line="240" w:lineRule="auto"/>
    </w:pPr>
  </w:style>
  <w:style w:type="character" w:customStyle="1" w:styleId="a9">
    <w:name w:val="Горен колонтитул Знак"/>
    <w:basedOn w:val="a0"/>
    <w:link w:val="a8"/>
    <w:uiPriority w:val="99"/>
    <w:rsid w:val="00765193"/>
  </w:style>
  <w:style w:type="paragraph" w:styleId="aa">
    <w:name w:val="footer"/>
    <w:basedOn w:val="a"/>
    <w:link w:val="ab"/>
    <w:uiPriority w:val="99"/>
    <w:unhideWhenUsed/>
    <w:rsid w:val="00765193"/>
    <w:pPr>
      <w:tabs>
        <w:tab w:val="center" w:pos="4536"/>
        <w:tab w:val="right" w:pos="9072"/>
      </w:tabs>
      <w:spacing w:after="0" w:line="240" w:lineRule="auto"/>
    </w:pPr>
  </w:style>
  <w:style w:type="character" w:customStyle="1" w:styleId="ab">
    <w:name w:val="Долен колонтитул Знак"/>
    <w:basedOn w:val="a0"/>
    <w:link w:val="aa"/>
    <w:uiPriority w:val="99"/>
    <w:rsid w:val="00765193"/>
  </w:style>
  <w:style w:type="character" w:styleId="ac">
    <w:name w:val="page number"/>
    <w:basedOn w:val="a0"/>
    <w:uiPriority w:val="99"/>
    <w:semiHidden/>
    <w:unhideWhenUsed/>
    <w:rsid w:val="005A189F"/>
  </w:style>
  <w:style w:type="table" w:styleId="ad">
    <w:name w:val="Table Grid"/>
    <w:basedOn w:val="a1"/>
    <w:uiPriority w:val="39"/>
    <w:rsid w:val="008B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776579"/>
    <w:pPr>
      <w:spacing w:after="0" w:line="240" w:lineRule="auto"/>
    </w:pPr>
    <w:rPr>
      <w:rFonts w:asciiTheme="minorHAnsi" w:hAnsiTheme="minorHAnsi"/>
      <w:noProof/>
      <w:sz w:val="22"/>
    </w:rPr>
  </w:style>
  <w:style w:type="character" w:customStyle="1" w:styleId="cf01">
    <w:name w:val="cf01"/>
    <w:rsid w:val="00975351"/>
    <w:rPr>
      <w:rFonts w:ascii="Segoe UI" w:hAnsi="Segoe UI" w:cs="Segoe UI" w:hint="default"/>
      <w:sz w:val="18"/>
      <w:szCs w:val="18"/>
    </w:rPr>
  </w:style>
  <w:style w:type="numbering" w:customStyle="1" w:styleId="1">
    <w:name w:val="Без списък1"/>
    <w:next w:val="a2"/>
    <w:uiPriority w:val="99"/>
    <w:semiHidden/>
    <w:unhideWhenUsed/>
    <w:rsid w:val="00111DCF"/>
  </w:style>
  <w:style w:type="table" w:customStyle="1" w:styleId="10">
    <w:name w:val="Мрежа в таблица1"/>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DCF"/>
    <w:pPr>
      <w:autoSpaceDE w:val="0"/>
      <w:autoSpaceDN w:val="0"/>
      <w:adjustRightInd w:val="0"/>
      <w:spacing w:after="0" w:line="240" w:lineRule="auto"/>
    </w:pPr>
    <w:rPr>
      <w:rFonts w:ascii="Calibri" w:hAnsi="Calibri" w:cs="Calibri"/>
      <w:color w:val="000000"/>
      <w:szCs w:val="24"/>
      <w:lang w:val="bg-BG"/>
    </w:rPr>
  </w:style>
  <w:style w:type="table" w:customStyle="1" w:styleId="TableGrid4">
    <w:name w:val="Table Grid4"/>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11DCF"/>
    <w:rPr>
      <w:sz w:val="16"/>
      <w:szCs w:val="16"/>
    </w:rPr>
  </w:style>
  <w:style w:type="paragraph" w:styleId="af0">
    <w:name w:val="annotation text"/>
    <w:basedOn w:val="a"/>
    <w:link w:val="af1"/>
    <w:uiPriority w:val="99"/>
    <w:unhideWhenUsed/>
    <w:rsid w:val="00111DCF"/>
    <w:pPr>
      <w:spacing w:after="200" w:line="240" w:lineRule="auto"/>
    </w:pPr>
    <w:rPr>
      <w:rFonts w:ascii="Calibri" w:eastAsia="Times New Roman" w:hAnsi="Calibri" w:cs="Calibri"/>
      <w:sz w:val="20"/>
      <w:szCs w:val="20"/>
      <w:lang w:val="bg-BG"/>
    </w:rPr>
  </w:style>
  <w:style w:type="character" w:customStyle="1" w:styleId="af1">
    <w:name w:val="Текст на коментар Знак"/>
    <w:basedOn w:val="a0"/>
    <w:link w:val="af0"/>
    <w:uiPriority w:val="99"/>
    <w:rsid w:val="00111DCF"/>
    <w:rPr>
      <w:rFonts w:ascii="Calibri" w:eastAsia="Times New Roman" w:hAnsi="Calibri" w:cs="Calibri"/>
      <w:sz w:val="20"/>
      <w:szCs w:val="20"/>
      <w:lang w:val="bg-BG"/>
    </w:rPr>
  </w:style>
  <w:style w:type="paragraph" w:styleId="af2">
    <w:name w:val="annotation subject"/>
    <w:basedOn w:val="af0"/>
    <w:next w:val="af0"/>
    <w:link w:val="af3"/>
    <w:uiPriority w:val="99"/>
    <w:semiHidden/>
    <w:unhideWhenUsed/>
    <w:rsid w:val="00111DCF"/>
    <w:rPr>
      <w:b/>
      <w:bCs/>
    </w:rPr>
  </w:style>
  <w:style w:type="character" w:customStyle="1" w:styleId="af3">
    <w:name w:val="Предмет на коментар Знак"/>
    <w:basedOn w:val="af1"/>
    <w:link w:val="af2"/>
    <w:uiPriority w:val="99"/>
    <w:semiHidden/>
    <w:rsid w:val="00111DCF"/>
    <w:rPr>
      <w:rFonts w:ascii="Calibri" w:eastAsia="Times New Roman" w:hAnsi="Calibri" w:cs="Calibri"/>
      <w:b/>
      <w:bCs/>
      <w:sz w:val="20"/>
      <w:szCs w:val="20"/>
      <w:lang w:val="bg-BG"/>
    </w:rPr>
  </w:style>
  <w:style w:type="table" w:customStyle="1" w:styleId="TableGrid5">
    <w:name w:val="Table Grid5"/>
    <w:basedOn w:val="a1"/>
    <w:next w:val="ad"/>
    <w:uiPriority w:val="39"/>
    <w:rsid w:val="00111DC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111DCF"/>
    <w:pPr>
      <w:spacing w:after="0" w:line="240" w:lineRule="auto"/>
    </w:pPr>
    <w:rPr>
      <w:rFonts w:ascii="Calibri" w:eastAsia="Times New Roman" w:hAnsi="Calibri" w:cs="Calibri"/>
      <w:sz w:val="20"/>
      <w:szCs w:val="20"/>
      <w:lang w:val="bg-BG"/>
    </w:rPr>
  </w:style>
  <w:style w:type="character" w:customStyle="1" w:styleId="af5">
    <w:name w:val="Текст под линия Знак"/>
    <w:basedOn w:val="a0"/>
    <w:link w:val="af4"/>
    <w:uiPriority w:val="99"/>
    <w:semiHidden/>
    <w:rsid w:val="00111DCF"/>
    <w:rPr>
      <w:rFonts w:ascii="Calibri" w:eastAsia="Times New Roman" w:hAnsi="Calibri" w:cs="Calibri"/>
      <w:sz w:val="20"/>
      <w:szCs w:val="20"/>
      <w:lang w:val="bg-BG"/>
    </w:rPr>
  </w:style>
  <w:style w:type="character" w:styleId="af6">
    <w:name w:val="footnote reference"/>
    <w:basedOn w:val="a0"/>
    <w:uiPriority w:val="99"/>
    <w:semiHidden/>
    <w:unhideWhenUsed/>
    <w:rsid w:val="00111DCF"/>
    <w:rPr>
      <w:vertAlign w:val="superscript"/>
    </w:rPr>
  </w:style>
  <w:style w:type="character" w:customStyle="1" w:styleId="Bodytext2">
    <w:name w:val="Body text (2)"/>
    <w:rsid w:val="00111DCF"/>
    <w:rPr>
      <w:rFonts w:ascii="Book Antiqua" w:eastAsia="Book Antiqua" w:hAnsi="Book Antiqua" w:cs="Book Antiqua"/>
      <w:b w:val="0"/>
      <w:bCs w:val="0"/>
      <w:i w:val="0"/>
      <w:iCs w:val="0"/>
      <w:smallCaps w:val="0"/>
      <w:strike w:val="0"/>
      <w:color w:val="000000"/>
      <w:spacing w:val="0"/>
      <w:w w:val="100"/>
      <w:position w:val="0"/>
      <w:sz w:val="19"/>
      <w:szCs w:val="19"/>
      <w:u w:val="none"/>
      <w:lang w:val="bg-BG" w:eastAsia="bg-BG" w:bidi="bg-BG"/>
    </w:rPr>
  </w:style>
  <w:style w:type="numbering" w:customStyle="1" w:styleId="NoList1">
    <w:name w:val="No List1"/>
    <w:next w:val="a2"/>
    <w:uiPriority w:val="99"/>
    <w:semiHidden/>
    <w:unhideWhenUsed/>
    <w:rsid w:val="00111DCF"/>
  </w:style>
  <w:style w:type="table" w:customStyle="1" w:styleId="TableGrid6">
    <w:name w:val="Table Grid6"/>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d"/>
    <w:uiPriority w:val="39"/>
    <w:rsid w:val="00111DCF"/>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Мрежа в таблица2"/>
    <w:basedOn w:val="a1"/>
    <w:next w:val="ad"/>
    <w:locked/>
    <w:rsid w:val="00B03B27"/>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d"/>
    <w:uiPriority w:val="39"/>
    <w:rsid w:val="009A46B3"/>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d"/>
    <w:uiPriority w:val="39"/>
    <w:rsid w:val="0062546F"/>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d"/>
    <w:uiPriority w:val="39"/>
    <w:rsid w:val="005D14FA"/>
    <w:pPr>
      <w:spacing w:after="0" w:line="240" w:lineRule="auto"/>
    </w:pPr>
    <w:rPr>
      <w:rFonts w:ascii="Calibri" w:hAnsi="Calibri"/>
      <w:sz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rsid w:val="00DE333F"/>
    <w:pPr>
      <w:tabs>
        <w:tab w:val="left" w:pos="709"/>
      </w:tabs>
      <w:spacing w:after="0" w:line="240" w:lineRule="auto"/>
    </w:pPr>
    <w:rPr>
      <w:rFonts w:ascii="Tahoma" w:eastAsia="Times New Roman" w:hAnsi="Tahoma" w:cs="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0256">
      <w:bodyDiv w:val="1"/>
      <w:marLeft w:val="0"/>
      <w:marRight w:val="0"/>
      <w:marTop w:val="0"/>
      <w:marBottom w:val="0"/>
      <w:divBdr>
        <w:top w:val="none" w:sz="0" w:space="0" w:color="auto"/>
        <w:left w:val="none" w:sz="0" w:space="0" w:color="auto"/>
        <w:bottom w:val="none" w:sz="0" w:space="0" w:color="auto"/>
        <w:right w:val="none" w:sz="0" w:space="0" w:color="auto"/>
      </w:divBdr>
    </w:div>
    <w:div w:id="53745411">
      <w:bodyDiv w:val="1"/>
      <w:marLeft w:val="0"/>
      <w:marRight w:val="0"/>
      <w:marTop w:val="0"/>
      <w:marBottom w:val="0"/>
      <w:divBdr>
        <w:top w:val="none" w:sz="0" w:space="0" w:color="auto"/>
        <w:left w:val="none" w:sz="0" w:space="0" w:color="auto"/>
        <w:bottom w:val="none" w:sz="0" w:space="0" w:color="auto"/>
        <w:right w:val="none" w:sz="0" w:space="0" w:color="auto"/>
      </w:divBdr>
    </w:div>
    <w:div w:id="1130245628">
      <w:bodyDiv w:val="1"/>
      <w:marLeft w:val="0"/>
      <w:marRight w:val="0"/>
      <w:marTop w:val="0"/>
      <w:marBottom w:val="0"/>
      <w:divBdr>
        <w:top w:val="none" w:sz="0" w:space="0" w:color="auto"/>
        <w:left w:val="none" w:sz="0" w:space="0" w:color="auto"/>
        <w:bottom w:val="none" w:sz="0" w:space="0" w:color="auto"/>
        <w:right w:val="none" w:sz="0" w:space="0" w:color="auto"/>
      </w:divBdr>
    </w:div>
    <w:div w:id="1394308851">
      <w:bodyDiv w:val="1"/>
      <w:marLeft w:val="0"/>
      <w:marRight w:val="0"/>
      <w:marTop w:val="0"/>
      <w:marBottom w:val="0"/>
      <w:divBdr>
        <w:top w:val="none" w:sz="0" w:space="0" w:color="auto"/>
        <w:left w:val="none" w:sz="0" w:space="0" w:color="auto"/>
        <w:bottom w:val="none" w:sz="0" w:space="0" w:color="auto"/>
        <w:right w:val="none" w:sz="0" w:space="0" w:color="auto"/>
      </w:divBdr>
    </w:div>
    <w:div w:id="20536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063769806551961E-2"/>
          <c:y val="5.9213438320209977E-2"/>
          <c:w val="0.63174492077379218"/>
          <c:h val="0.88157312335958005"/>
        </c:manualLayout>
      </c:layout>
      <c:barChart>
        <c:barDir val="col"/>
        <c:grouping val="clustered"/>
        <c:varyColors val="0"/>
        <c:ser>
          <c:idx val="0"/>
          <c:order val="0"/>
          <c:tx>
            <c:strRef>
              <c:f>Лист1!$B$1</c:f>
              <c:strCache>
                <c:ptCount val="1"/>
                <c:pt idx="0">
                  <c:v>Раждаемост</c:v>
                </c:pt>
              </c:strCache>
            </c:strRef>
          </c:tx>
          <c:spPr>
            <a:solidFill>
              <a:srgbClr val="92D050"/>
            </a:solidFill>
          </c:spPr>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30</c:v>
                </c:pt>
                <c:pt idx="1">
                  <c:v>38</c:v>
                </c:pt>
                <c:pt idx="2">
                  <c:v>37</c:v>
                </c:pt>
                <c:pt idx="3">
                  <c:v>51</c:v>
                </c:pt>
              </c:numCache>
            </c:numRef>
          </c:val>
          <c:extLst xmlns:c16r2="http://schemas.microsoft.com/office/drawing/2015/06/chart">
            <c:ext xmlns:c16="http://schemas.microsoft.com/office/drawing/2014/chart" uri="{C3380CC4-5D6E-409C-BE32-E72D297353CC}">
              <c16:uniqueId val="{00000000-1FCE-45FE-A392-0CC1E30D69F9}"/>
            </c:ext>
          </c:extLst>
        </c:ser>
        <c:ser>
          <c:idx val="1"/>
          <c:order val="1"/>
          <c:tx>
            <c:strRef>
              <c:f>Лист1!$C$1</c:f>
              <c:strCache>
                <c:ptCount val="1"/>
                <c:pt idx="0">
                  <c:v>Смърт</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127</c:v>
                </c:pt>
                <c:pt idx="1">
                  <c:v>103</c:v>
                </c:pt>
                <c:pt idx="2">
                  <c:v>108</c:v>
                </c:pt>
                <c:pt idx="3">
                  <c:v>135</c:v>
                </c:pt>
              </c:numCache>
            </c:numRef>
          </c:val>
          <c:extLst xmlns:c16r2="http://schemas.microsoft.com/office/drawing/2015/06/chart">
            <c:ext xmlns:c16="http://schemas.microsoft.com/office/drawing/2014/chart" uri="{C3380CC4-5D6E-409C-BE32-E72D297353CC}">
              <c16:uniqueId val="{00000001-1FCE-45FE-A392-0CC1E30D69F9}"/>
            </c:ext>
          </c:extLst>
        </c:ser>
        <c:ser>
          <c:idx val="2"/>
          <c:order val="2"/>
          <c:tx>
            <c:strRef>
              <c:f>Лист1!$D$1</c:f>
              <c:strCache>
                <c:ptCount val="1"/>
                <c:pt idx="0">
                  <c:v>Естествен прираст</c:v>
                </c:pt>
              </c:strCache>
            </c:strRef>
          </c:tx>
          <c:spPr>
            <a:solidFill>
              <a:schemeClr val="accent4"/>
            </a:solidFill>
          </c:spPr>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-97</c:v>
                </c:pt>
                <c:pt idx="1">
                  <c:v>-65</c:v>
                </c:pt>
                <c:pt idx="2">
                  <c:v>-71</c:v>
                </c:pt>
                <c:pt idx="3">
                  <c:v>-84</c:v>
                </c:pt>
              </c:numCache>
            </c:numRef>
          </c:val>
          <c:extLst xmlns:c16r2="http://schemas.microsoft.com/office/drawing/2015/06/chart">
            <c:ext xmlns:c16="http://schemas.microsoft.com/office/drawing/2014/chart" uri="{C3380CC4-5D6E-409C-BE32-E72D297353CC}">
              <c16:uniqueId val="{00000002-1FCE-45FE-A392-0CC1E30D69F9}"/>
            </c:ext>
          </c:extLst>
        </c:ser>
        <c:dLbls>
          <c:showLegendKey val="0"/>
          <c:showVal val="0"/>
          <c:showCatName val="0"/>
          <c:showSerName val="0"/>
          <c:showPercent val="0"/>
          <c:showBubbleSize val="0"/>
        </c:dLbls>
        <c:gapWidth val="150"/>
        <c:axId val="1614018224"/>
        <c:axId val="1614020944"/>
      </c:barChart>
      <c:catAx>
        <c:axId val="1614018224"/>
        <c:scaling>
          <c:orientation val="minMax"/>
        </c:scaling>
        <c:delete val="0"/>
        <c:axPos val="b"/>
        <c:numFmt formatCode="General" sourceLinked="1"/>
        <c:majorTickMark val="out"/>
        <c:minorTickMark val="none"/>
        <c:tickLblPos val="nextTo"/>
        <c:crossAx val="1614020944"/>
        <c:crosses val="autoZero"/>
        <c:auto val="1"/>
        <c:lblAlgn val="ctr"/>
        <c:lblOffset val="100"/>
        <c:noMultiLvlLbl val="0"/>
      </c:catAx>
      <c:valAx>
        <c:axId val="1614020944"/>
        <c:scaling>
          <c:orientation val="minMax"/>
        </c:scaling>
        <c:delete val="0"/>
        <c:axPos val="l"/>
        <c:majorGridlines/>
        <c:numFmt formatCode="General" sourceLinked="1"/>
        <c:majorTickMark val="out"/>
        <c:minorTickMark val="none"/>
        <c:tickLblPos val="nextTo"/>
        <c:crossAx val="1614018224"/>
        <c:crosses val="autoZero"/>
        <c:crossBetween val="between"/>
      </c:valAx>
    </c:plotArea>
    <c:legend>
      <c:legendPos val="r"/>
      <c:overlay val="0"/>
      <c:txPr>
        <a:bodyPr/>
        <a:lstStyle/>
        <a:p>
          <a:pPr>
            <a:defRPr>
              <a:latin typeface="Times New Roman" pitchFamily="18" charset="0"/>
              <a:cs typeface="Times New Roman" pitchFamily="18" charset="0"/>
            </a:defRPr>
          </a:pPr>
          <a:endParaRPr lang="bg-BG"/>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Възрастова</a:t>
            </a:r>
            <a:r>
              <a:rPr lang="bg-BG" sz="1100" baseline="0">
                <a:latin typeface="Times New Roman" pitchFamily="18" charset="0"/>
                <a:cs typeface="Times New Roman" pitchFamily="18" charset="0"/>
              </a:rPr>
              <a:t> структура</a:t>
            </a:r>
            <a:endParaRPr lang="bg-BG" sz="11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2168719294703557E-2"/>
          <c:y val="0.17540307461567303"/>
          <c:w val="0.5753206810687127"/>
          <c:h val="0.78314162342610416"/>
        </c:manualLayout>
      </c:layout>
      <c:pie3DChart>
        <c:varyColors val="1"/>
        <c:ser>
          <c:idx val="0"/>
          <c:order val="0"/>
          <c:tx>
            <c:strRef>
              <c:f>Лист1!$B$1</c:f>
              <c:strCache>
                <c:ptCount val="1"/>
                <c:pt idx="0">
                  <c:v>Продажби</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подтрудоспособна възраст - 527</c:v>
                </c:pt>
                <c:pt idx="1">
                  <c:v>трудоспособна възраст - 1773</c:v>
                </c:pt>
                <c:pt idx="2">
                  <c:v>надтрудоспособна възраст - 1035</c:v>
                </c:pt>
              </c:strCache>
            </c:strRef>
          </c:cat>
          <c:val>
            <c:numRef>
              <c:f>Лист1!$B$2:$B$4</c:f>
              <c:numCache>
                <c:formatCode>General</c:formatCode>
                <c:ptCount val="3"/>
                <c:pt idx="0">
                  <c:v>527</c:v>
                </c:pt>
                <c:pt idx="1">
                  <c:v>1773</c:v>
                </c:pt>
                <c:pt idx="2">
                  <c:v>1035</c:v>
                </c:pt>
              </c:numCache>
            </c:numRef>
          </c:val>
          <c:extLst xmlns:c16r2="http://schemas.microsoft.com/office/drawing/2015/06/chart">
            <c:ext xmlns:c16="http://schemas.microsoft.com/office/drawing/2014/chart" uri="{C3380CC4-5D6E-409C-BE32-E72D297353CC}">
              <c16:uniqueId val="{00000000-F2D7-4A7D-97C8-EAEE136831A9}"/>
            </c:ext>
          </c:extLst>
        </c:ser>
        <c:dLbls>
          <c:showLegendKey val="0"/>
          <c:showVal val="0"/>
          <c:showCatName val="0"/>
          <c:showSerName val="0"/>
          <c:showPercent val="1"/>
          <c:showBubbleSize val="0"/>
          <c:showLeaderLines val="1"/>
        </c:dLbls>
      </c:pie3DChart>
    </c:plotArea>
    <c:legend>
      <c:legendPos val="r"/>
      <c:layout>
        <c:manualLayout>
          <c:xMode val="edge"/>
          <c:yMode val="edge"/>
          <c:x val="0.6282051282051283"/>
          <c:y val="0.35225032354826619"/>
          <c:w val="0.34615384615384626"/>
          <c:h val="0.41715833907858285"/>
        </c:manualLayout>
      </c:layout>
      <c:overlay val="0"/>
      <c:txPr>
        <a:bodyPr/>
        <a:lstStyle/>
        <a:p>
          <a:pPr>
            <a:defRPr>
              <a:latin typeface="Times New Roman" pitchFamily="18" charset="0"/>
              <a:cs typeface="Times New Roman" pitchFamily="18" charset="0"/>
            </a:defRPr>
          </a:pPr>
          <a:endParaRPr lang="bg-BG"/>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2FD0-E0AE-42EB-A417-B05AA8FE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11844</Words>
  <Characters>67516</Characters>
  <Application>Microsoft Office Word</Application>
  <DocSecurity>0</DocSecurity>
  <Lines>562</Lines>
  <Paragraphs>158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Компютър</cp:lastModifiedBy>
  <cp:revision>6</cp:revision>
  <cp:lastPrinted>2020-01-20T07:34:00Z</cp:lastPrinted>
  <dcterms:created xsi:type="dcterms:W3CDTF">2022-07-15T16:47:00Z</dcterms:created>
  <dcterms:modified xsi:type="dcterms:W3CDTF">2023-02-02T12:03:00Z</dcterms:modified>
</cp:coreProperties>
</file>