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Default="003F08A4" w:rsidP="003F08A4">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7777777" w:rsidR="003F08A4" w:rsidRDefault="003F08A4" w:rsidP="003F08A4">
            <w:pPr>
              <w:rPr>
                <w:rFonts w:ascii="Arial Narrow" w:hAnsi="Arial Narrow"/>
                <w:caps/>
                <w:color w:val="000000" w:themeColor="text1"/>
                <w:sz w:val="18"/>
                <w:szCs w:val="18"/>
                <w:highlight w:val="cyan"/>
              </w:rPr>
            </w:pPr>
            <w:r w:rsidRPr="00D3054F">
              <w:rPr>
                <w:rFonts w:ascii="Arial Narrow" w:hAnsi="Arial Narrow"/>
                <w:caps/>
                <w:color w:val="000000" w:themeColor="text1"/>
                <w:sz w:val="18"/>
                <w:szCs w:val="18"/>
              </w:rPr>
              <w:t>XX</w:t>
            </w:r>
          </w:p>
        </w:tc>
      </w:tr>
      <w:tr w:rsidR="003D6489"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Default="003D6489" w:rsidP="003D6489">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479F1E4D" w:rsidR="003D6489" w:rsidRDefault="00485C8D" w:rsidP="003D6489">
            <w:pPr>
              <w:rPr>
                <w:rFonts w:ascii="Arial Narrow" w:hAnsi="Arial Narrow"/>
                <w:caps/>
                <w:color w:val="000000" w:themeColor="text1"/>
                <w:sz w:val="18"/>
                <w:szCs w:val="18"/>
                <w:highlight w:val="cyan"/>
              </w:rPr>
            </w:pPr>
            <w:r>
              <w:rPr>
                <w:rFonts w:ascii="Arial Narrow" w:hAnsi="Arial Narrow"/>
                <w:caps/>
                <w:color w:val="000000" w:themeColor="text1"/>
                <w:sz w:val="18"/>
                <w:szCs w:val="18"/>
              </w:rPr>
              <w:t>PMM ID 1862</w:t>
            </w:r>
          </w:p>
        </w:tc>
      </w:tr>
      <w:tr w:rsidR="003D6489"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Default="003D6489" w:rsidP="003D6489">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300BC137" w:rsidR="003D6489" w:rsidRDefault="00AF3990" w:rsidP="00AF3990">
            <w:pPr>
              <w:rPr>
                <w:rFonts w:ascii="Arial Narrow" w:hAnsi="Arial Narrow"/>
                <w:b/>
                <w:caps/>
                <w:color w:val="000000" w:themeColor="text1"/>
                <w:sz w:val="18"/>
                <w:szCs w:val="18"/>
                <w:highlight w:val="cyan"/>
              </w:rPr>
            </w:pPr>
            <w:r w:rsidRPr="00D3054F">
              <w:rPr>
                <w:rFonts w:ascii="Arial Narrow" w:hAnsi="Arial Narrow"/>
                <w:color w:val="000000" w:themeColor="text1"/>
                <w:sz w:val="18"/>
                <w:szCs w:val="18"/>
              </w:rPr>
              <w:t xml:space="preserve">Nedim </w:t>
            </w:r>
            <w:proofErr w:type="spellStart"/>
            <w:r w:rsidRPr="00D3054F">
              <w:rPr>
                <w:rFonts w:ascii="Arial Narrow" w:hAnsi="Arial Narrow"/>
                <w:color w:val="000000" w:themeColor="text1"/>
                <w:sz w:val="18"/>
                <w:szCs w:val="18"/>
              </w:rPr>
              <w:t>Vrabac</w:t>
            </w:r>
            <w:proofErr w:type="spellEnd"/>
            <w:r w:rsidRPr="00D3054F">
              <w:rPr>
                <w:rFonts w:ascii="Arial Narrow" w:hAnsi="Arial Narrow"/>
                <w:color w:val="000000" w:themeColor="text1"/>
                <w:sz w:val="18"/>
                <w:szCs w:val="18"/>
              </w:rPr>
              <w:t xml:space="preserve">/ </w:t>
            </w:r>
            <w:hyperlink r:id="rId12" w:history="1">
              <w:r w:rsidRPr="00D3054F">
                <w:rPr>
                  <w:rStyle w:val="Hyperlink"/>
                  <w:rFonts w:ascii="Arial Narrow" w:hAnsi="Arial Narrow"/>
                  <w:sz w:val="18"/>
                  <w:szCs w:val="18"/>
                </w:rPr>
                <w:t>nedim.vrabac@coe.int</w:t>
              </w:r>
            </w:hyperlink>
          </w:p>
        </w:tc>
      </w:tr>
    </w:tbl>
    <w:p w14:paraId="37A24570" w14:textId="77777777" w:rsidR="001C1EFE" w:rsidRDefault="001C1EFE" w:rsidP="00E17F6A">
      <w:pPr>
        <w:rPr>
          <w:rFonts w:ascii="Arial Narrow" w:hAnsi="Arial Narrow"/>
          <w:b/>
          <w:caps/>
          <w:sz w:val="28"/>
          <w:szCs w:val="28"/>
        </w:rPr>
      </w:pPr>
    </w:p>
    <w:p w14:paraId="674EA7D6" w14:textId="77777777" w:rsidR="001C1EFE" w:rsidRDefault="001C1EFE" w:rsidP="00E17F6A">
      <w:pPr>
        <w:rPr>
          <w:rFonts w:ascii="Arial Narrow" w:hAnsi="Arial Narrow"/>
          <w:b/>
          <w:caps/>
          <w:sz w:val="28"/>
          <w:szCs w:val="28"/>
        </w:rPr>
      </w:pPr>
    </w:p>
    <w:p w14:paraId="4F89A7E4" w14:textId="77777777" w:rsidR="001C1EFE" w:rsidRDefault="001C1EFE" w:rsidP="00E17F6A">
      <w:pPr>
        <w:rPr>
          <w:rFonts w:ascii="Arial Narrow" w:hAnsi="Arial Narrow"/>
          <w:b/>
          <w:caps/>
          <w:sz w:val="28"/>
          <w:szCs w:val="28"/>
        </w:rPr>
      </w:pPr>
    </w:p>
    <w:p w14:paraId="4E8A04CC" w14:textId="77777777" w:rsidR="003F08A4" w:rsidRDefault="003F08A4" w:rsidP="00E17F6A">
      <w:pPr>
        <w:rPr>
          <w:rFonts w:ascii="Arial Narrow" w:hAnsi="Arial Narrow"/>
          <w:b/>
          <w:caps/>
          <w:sz w:val="28"/>
          <w:szCs w:val="28"/>
        </w:rPr>
      </w:pPr>
    </w:p>
    <w:p w14:paraId="0046A1EB" w14:textId="77777777" w:rsidR="003D6489" w:rsidRDefault="003D6489"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698195F0"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5046C89" w:rsidR="003840F5" w:rsidRPr="002133FA" w:rsidRDefault="00BD6B89" w:rsidP="00485C8D">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2945AA">
        <w:rPr>
          <w:rFonts w:ascii="Arial Narrow" w:hAnsi="Arial Narrow"/>
          <w:b/>
        </w:rPr>
        <w:t>provision of</w:t>
      </w:r>
      <w:r w:rsidR="002945AA" w:rsidRPr="002945AA">
        <w:rPr>
          <w:rFonts w:ascii="Arial Narrow" w:hAnsi="Arial Narrow"/>
          <w:b/>
        </w:rPr>
        <w:t xml:space="preserve"> consultancy services </w:t>
      </w:r>
      <w:r w:rsidR="002945AA" w:rsidRPr="002945AA">
        <w:rPr>
          <w:rFonts w:ascii="Arial Narrow" w:hAnsi="Arial Narrow"/>
          <w:u w:val="single"/>
        </w:rPr>
        <w:t>in Bulgaria</w:t>
      </w:r>
      <w:r w:rsidR="002945AA" w:rsidRPr="002945AA">
        <w:rPr>
          <w:rFonts w:ascii="Arial Narrow" w:hAnsi="Arial Narrow"/>
          <w:b/>
        </w:rPr>
        <w:t xml:space="preserve"> relating to the inclusion of Roma at local and regional level </w:t>
      </w:r>
      <w:r w:rsidR="002945AA" w:rsidRPr="002945AA">
        <w:rPr>
          <w:rFonts w:ascii="Arial Narrow" w:hAnsi="Arial Narrow"/>
        </w:rPr>
        <w:t>(</w:t>
      </w:r>
      <w:r w:rsidR="002945AA" w:rsidRPr="002945AA">
        <w:rPr>
          <w:rFonts w:ascii="Arial Narrow" w:hAnsi="Arial Narrow"/>
          <w:u w:val="single"/>
        </w:rPr>
        <w:t xml:space="preserve">National </w:t>
      </w:r>
      <w:r w:rsidR="00686D25">
        <w:rPr>
          <w:rFonts w:ascii="Arial Narrow" w:hAnsi="Arial Narrow"/>
          <w:u w:val="single"/>
        </w:rPr>
        <w:t>Project Officer</w:t>
      </w:r>
      <w:r w:rsidR="002945AA">
        <w:rPr>
          <w:rFonts w:ascii="Arial Narrow" w:hAnsi="Arial Narrow"/>
        </w:rPr>
        <w:t>)</w:t>
      </w:r>
      <w:r w:rsidR="00533BB1" w:rsidRPr="002945AA">
        <w:rPr>
          <w:rFonts w:ascii="Arial Narrow" w:hAnsi="Arial Narrow"/>
          <w:b/>
        </w:rPr>
        <w:t>.</w:t>
      </w:r>
    </w:p>
    <w:p w14:paraId="74F5ACBD" w14:textId="28B4C14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B853C1">
        <w:rPr>
          <w:rFonts w:ascii="Arial Narrow" w:hAnsi="Arial Narrow"/>
          <w:sz w:val="20"/>
          <w:szCs w:val="20"/>
        </w:rPr>
        <w:t>B</w:t>
      </w:r>
      <w:r w:rsidR="003D6489">
        <w:rPr>
          <w:rFonts w:ascii="Arial Narrow" w:hAnsi="Arial Narrow"/>
          <w:sz w:val="20"/>
          <w:szCs w:val="20"/>
        </w:rPr>
        <w:t xml:space="preserve"> 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44E9F3AB" w14:textId="20776D21" w:rsidR="00B853C1" w:rsidRPr="00FB2401" w:rsidRDefault="00B853C1" w:rsidP="00B853C1">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 xml:space="preserve">of the table of </w:t>
      </w:r>
      <w:r w:rsidRPr="000F7E40">
        <w:rPr>
          <w:rFonts w:ascii="Arial Narrow" w:hAnsi="Arial Narrow"/>
          <w:color w:val="FF0000"/>
          <w:sz w:val="18"/>
          <w:szCs w:val="18"/>
        </w:rPr>
        <w:t xml:space="preserve">fees (See Section A </w:t>
      </w:r>
      <w:r w:rsidR="003D6489">
        <w:rPr>
          <w:rFonts w:ascii="Arial Narrow" w:hAnsi="Arial Narrow"/>
          <w:color w:val="FF0000"/>
          <w:sz w:val="18"/>
          <w:szCs w:val="18"/>
        </w:rPr>
        <w:t>below</w:t>
      </w:r>
      <w:r w:rsidRPr="000F7E40">
        <w:rPr>
          <w:rFonts w:ascii="Arial Narrow" w:hAnsi="Arial Narrow"/>
          <w:color w:val="FF0000"/>
          <w:sz w:val="18"/>
          <w:szCs w:val="18"/>
        </w:rPr>
        <w:t>);</w:t>
      </w:r>
    </w:p>
    <w:p w14:paraId="469CC60F" w14:textId="5632AF96"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0D0252">
        <w:rPr>
          <w:rFonts w:ascii="Arial Narrow" w:hAnsi="Arial Narrow"/>
          <w:color w:val="FF0000"/>
          <w:sz w:val="18"/>
          <w:szCs w:val="18"/>
        </w:rPr>
        <w:t>agement (See Section B</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413E53">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2E07A1"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Default="002E07A1">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Default="002E07A1">
            <w:pPr>
              <w:jc w:val="right"/>
              <w:rPr>
                <w:rFonts w:ascii="Arial Narrow" w:hAnsi="Arial Narrow"/>
                <w:sz w:val="18"/>
                <w:szCs w:val="18"/>
              </w:rPr>
            </w:pPr>
            <w:r>
              <w:rPr>
                <w:rFonts w:ascii="Arial Narrow" w:hAnsi="Arial Narrow"/>
                <w:sz w:val="18"/>
                <w:szCs w:val="18"/>
              </w:rPr>
              <w:t>Account holder</w:t>
            </w:r>
          </w:p>
          <w:p w14:paraId="16DAF298"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Default="002E07A1">
            <w:pPr>
              <w:rPr>
                <w:rFonts w:ascii="Arial Narrow" w:hAnsi="Arial Narrow"/>
                <w:sz w:val="20"/>
                <w:szCs w:val="20"/>
              </w:rPr>
            </w:pPr>
          </w:p>
        </w:tc>
      </w:tr>
      <w:tr w:rsidR="002E07A1"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Default="002E07A1">
            <w:pPr>
              <w:jc w:val="right"/>
              <w:rPr>
                <w:rFonts w:ascii="Arial Narrow" w:hAnsi="Arial Narrow"/>
                <w:sz w:val="18"/>
                <w:szCs w:val="18"/>
              </w:rPr>
            </w:pPr>
            <w:r>
              <w:rPr>
                <w:rFonts w:ascii="Arial Narrow" w:hAnsi="Arial Narrow"/>
                <w:sz w:val="18"/>
                <w:szCs w:val="18"/>
              </w:rPr>
              <w:t>IBAN n°</w:t>
            </w:r>
          </w:p>
          <w:p w14:paraId="2C4E05D9" w14:textId="77777777" w:rsidR="002E07A1" w:rsidRDefault="002E07A1">
            <w:pPr>
              <w:jc w:val="right"/>
              <w:rPr>
                <w:rFonts w:ascii="Arial Narrow" w:hAnsi="Arial Narrow"/>
                <w:sz w:val="18"/>
                <w:szCs w:val="18"/>
              </w:rPr>
            </w:pPr>
            <w:r>
              <w:rPr>
                <w:rFonts w:ascii="Arial Narrow" w:hAnsi="Arial Narrow"/>
                <w:sz w:val="18"/>
                <w:szCs w:val="18"/>
              </w:rPr>
              <w:t>(if available)</w:t>
            </w:r>
          </w:p>
          <w:p w14:paraId="48433152"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Default="002E07A1">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Default="002E07A1">
            <w:pPr>
              <w:rPr>
                <w:rFonts w:ascii="Arial Narrow" w:hAnsi="Arial Narrow"/>
                <w:sz w:val="20"/>
                <w:szCs w:val="20"/>
              </w:rPr>
            </w:pPr>
          </w:p>
        </w:tc>
      </w:tr>
      <w:tr w:rsidR="002E07A1"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Default="002E07A1">
            <w:pPr>
              <w:jc w:val="right"/>
              <w:rPr>
                <w:rFonts w:ascii="Arial Narrow" w:hAnsi="Arial Narrow"/>
                <w:sz w:val="18"/>
                <w:szCs w:val="18"/>
              </w:rPr>
            </w:pPr>
            <w:r>
              <w:rPr>
                <w:rFonts w:ascii="Arial Narrow" w:hAnsi="Arial Narrow"/>
                <w:sz w:val="18"/>
                <w:szCs w:val="18"/>
              </w:rPr>
              <w:t>Bank name</w:t>
            </w:r>
          </w:p>
          <w:p w14:paraId="6ABA5A60" w14:textId="16E96F5D" w:rsidR="008B7BC9" w:rsidRDefault="008B7BC9">
            <w:pPr>
              <w:jc w:val="right"/>
              <w:rPr>
                <w:rFonts w:ascii="Arial Narrow" w:hAnsi="Arial Narrow"/>
                <w:sz w:val="18"/>
                <w:szCs w:val="18"/>
              </w:rPr>
            </w:pPr>
            <w:r>
              <w:rPr>
                <w:rFonts w:ascii="Arial Narrow" w:hAnsi="Arial Narrow"/>
                <w:sz w:val="18"/>
                <w:szCs w:val="18"/>
              </w:rPr>
              <w:t>and Branch</w:t>
            </w:r>
          </w:p>
          <w:p w14:paraId="588206D3"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Default="003F08A4">
            <w:pPr>
              <w:jc w:val="right"/>
              <w:rPr>
                <w:rFonts w:ascii="Arial Narrow" w:hAnsi="Arial Narrow"/>
                <w:sz w:val="18"/>
                <w:szCs w:val="18"/>
              </w:rPr>
            </w:pPr>
            <w:r>
              <w:rPr>
                <w:rFonts w:ascii="Arial Narrow" w:hAnsi="Arial Narrow"/>
                <w:sz w:val="18"/>
                <w:szCs w:val="18"/>
              </w:rPr>
              <w:t>BIC/</w:t>
            </w:r>
            <w:r w:rsidR="002E07A1">
              <w:rPr>
                <w:rFonts w:ascii="Arial Narrow" w:hAnsi="Arial Narrow"/>
                <w:sz w:val="18"/>
                <w:szCs w:val="18"/>
              </w:rPr>
              <w:t xml:space="preserve">SWIFT Code </w:t>
            </w:r>
          </w:p>
          <w:p w14:paraId="66FBC284"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Default="002E07A1">
            <w:pPr>
              <w:rPr>
                <w:rFonts w:ascii="Arial Narrow" w:hAnsi="Arial Narrow"/>
                <w:sz w:val="20"/>
                <w:szCs w:val="20"/>
              </w:rPr>
            </w:pPr>
          </w:p>
        </w:tc>
      </w:tr>
      <w:tr w:rsidR="002E07A1"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Default="002E07A1">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Default="002E07A1">
            <w:pPr>
              <w:jc w:val="right"/>
              <w:rPr>
                <w:rFonts w:ascii="Arial Narrow" w:hAnsi="Arial Narrow"/>
                <w:sz w:val="18"/>
                <w:szCs w:val="18"/>
              </w:rPr>
            </w:pPr>
            <w:r>
              <w:rPr>
                <w:rFonts w:ascii="Arial Narrow" w:hAnsi="Arial Narrow"/>
                <w:sz w:val="18"/>
                <w:szCs w:val="18"/>
              </w:rPr>
              <w:t xml:space="preserve">Bank Address </w:t>
            </w:r>
          </w:p>
          <w:p w14:paraId="739A8546"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Default="002E07A1">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Default="002E07A1">
            <w:pPr>
              <w:rPr>
                <w:rFonts w:ascii="Arial Narrow" w:hAnsi="Arial Narrow"/>
                <w:sz w:val="20"/>
                <w:szCs w:val="20"/>
              </w:rPr>
            </w:pPr>
          </w:p>
        </w:tc>
      </w:tr>
    </w:tbl>
    <w:p w14:paraId="17D39640" w14:textId="0BD54CA7" w:rsidR="0072200B" w:rsidRPr="00F06E93" w:rsidRDefault="00766341" w:rsidP="00F97371">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0E84237A" w14:textId="58ED0AAD" w:rsidR="000D0252" w:rsidRDefault="000D0252" w:rsidP="00F97371">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w:t>
      </w:r>
      <w:r w:rsidR="002945AA" w:rsidRPr="00AF3990">
        <w:rPr>
          <w:rFonts w:ascii="Arial Narrow" w:hAnsi="Arial Narrow"/>
          <w:sz w:val="20"/>
          <w:szCs w:val="20"/>
        </w:rPr>
        <w:t>the Joint European Commission (EC) and Council of Europe (</w:t>
      </w:r>
      <w:proofErr w:type="spellStart"/>
      <w:r w:rsidR="002945AA" w:rsidRPr="00AF3990">
        <w:rPr>
          <w:rFonts w:ascii="Arial Narrow" w:hAnsi="Arial Narrow"/>
          <w:sz w:val="20"/>
          <w:szCs w:val="20"/>
        </w:rPr>
        <w:t>CoE</w:t>
      </w:r>
      <w:proofErr w:type="spellEnd"/>
      <w:r w:rsidR="002945AA" w:rsidRPr="00AF3990">
        <w:rPr>
          <w:rFonts w:ascii="Arial Narrow" w:hAnsi="Arial Narrow"/>
          <w:sz w:val="20"/>
          <w:szCs w:val="20"/>
        </w:rPr>
        <w:t>) Programme “ROMACT – Building up political will and understanding of Roma inclusion at local and regional level” (ROMACT).</w:t>
      </w:r>
      <w:r w:rsidR="002945AA" w:rsidRPr="00AF3990">
        <w:rPr>
          <w:rFonts w:ascii="Arial Narrow" w:hAnsi="Arial Narrow"/>
        </w:rPr>
        <w:t xml:space="preserve"> </w:t>
      </w:r>
      <w:r w:rsidRPr="00AF3990">
        <w:rPr>
          <w:rFonts w:ascii="Arial Narrow" w:hAnsi="Arial Narrow"/>
          <w:sz w:val="20"/>
          <w:szCs w:val="20"/>
        </w:rPr>
        <w:t>In that context, it is looking for</w:t>
      </w:r>
      <w:r w:rsidR="002945AA" w:rsidRPr="00AF3990">
        <w:rPr>
          <w:rFonts w:ascii="Arial Narrow" w:hAnsi="Arial Narrow"/>
          <w:sz w:val="20"/>
          <w:szCs w:val="20"/>
        </w:rPr>
        <w:t xml:space="preserve"> </w:t>
      </w:r>
      <w:r w:rsidR="00686D25">
        <w:rPr>
          <w:rFonts w:ascii="Arial Narrow" w:hAnsi="Arial Narrow"/>
          <w:sz w:val="20"/>
          <w:szCs w:val="20"/>
        </w:rPr>
        <w:t>one Provider</w:t>
      </w:r>
      <w:r w:rsidRPr="00AF3990">
        <w:rPr>
          <w:rFonts w:ascii="Arial Narrow" w:hAnsi="Arial Narrow"/>
          <w:sz w:val="20"/>
          <w:szCs w:val="20"/>
        </w:rPr>
        <w:t xml:space="preserve"> for the provision of </w:t>
      </w:r>
      <w:r w:rsidR="002945AA" w:rsidRPr="00AF3990">
        <w:rPr>
          <w:rFonts w:ascii="Arial Narrow" w:hAnsi="Arial Narrow"/>
          <w:sz w:val="20"/>
          <w:szCs w:val="20"/>
        </w:rPr>
        <w:t xml:space="preserve">consultancy services in Bulgaria relating to the inclusion of Roma at local and regional level (National </w:t>
      </w:r>
      <w:r w:rsidR="00686D25">
        <w:rPr>
          <w:rFonts w:ascii="Arial Narrow" w:hAnsi="Arial Narrow"/>
          <w:sz w:val="20"/>
          <w:szCs w:val="20"/>
        </w:rPr>
        <w:t>Project Officer</w:t>
      </w:r>
      <w:r w:rsidR="002945AA" w:rsidRPr="00AF3990">
        <w:rPr>
          <w:rFonts w:ascii="Arial Narrow" w:hAnsi="Arial Narrow"/>
          <w:sz w:val="20"/>
          <w:szCs w:val="20"/>
        </w:rPr>
        <w:t>)</w:t>
      </w:r>
      <w:r w:rsidRPr="00AF3990">
        <w:rPr>
          <w:rFonts w:ascii="Arial Narrow" w:hAnsi="Arial Narrow"/>
          <w:sz w:val="20"/>
          <w:szCs w:val="20"/>
        </w:rPr>
        <w:t xml:space="preserve"> to be requested by the Council on an as needed basis, in compliance with the ordering procedure defined in the Framework Contract.</w:t>
      </w:r>
      <w:r w:rsidRPr="005F65E7">
        <w:rPr>
          <w:rFonts w:ascii="Arial Narrow" w:hAnsi="Arial Narrow"/>
          <w:sz w:val="20"/>
          <w:szCs w:val="20"/>
        </w:rPr>
        <w:t xml:space="preserve"> </w:t>
      </w:r>
    </w:p>
    <w:p w14:paraId="7E51C91F" w14:textId="77777777" w:rsidR="000D0252" w:rsidRDefault="000D0252" w:rsidP="00F97371">
      <w:pPr>
        <w:spacing w:line="276" w:lineRule="auto"/>
        <w:ind w:left="-142"/>
        <w:jc w:val="both"/>
        <w:rPr>
          <w:rFonts w:ascii="Arial Narrow" w:hAnsi="Arial Narrow"/>
          <w:sz w:val="20"/>
          <w:szCs w:val="20"/>
        </w:rPr>
      </w:pPr>
    </w:p>
    <w:p w14:paraId="229DA73F" w14:textId="77777777" w:rsidR="000D0252" w:rsidRDefault="000D0252" w:rsidP="00F97371">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Default="000D0252" w:rsidP="00F97371">
      <w:pPr>
        <w:spacing w:line="276" w:lineRule="auto"/>
        <w:ind w:left="-142"/>
        <w:jc w:val="both"/>
        <w:rPr>
          <w:rFonts w:ascii="Arial Narrow" w:hAnsi="Arial Narrow"/>
          <w:sz w:val="20"/>
          <w:szCs w:val="20"/>
        </w:rPr>
      </w:pPr>
    </w:p>
    <w:p w14:paraId="3AEEA728" w14:textId="1E6D7E08" w:rsidR="00687A1C" w:rsidRPr="00687A1C" w:rsidRDefault="000D0252" w:rsidP="00F97371">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AF3990">
        <w:rPr>
          <w:rFonts w:ascii="Arial Narrow" w:hAnsi="Arial Narrow"/>
          <w:color w:val="000000"/>
          <w:sz w:val="20"/>
          <w:szCs w:val="20"/>
          <w:lang w:eastAsia="en-US"/>
        </w:rPr>
        <w:t xml:space="preserve">Prices are indicated </w:t>
      </w:r>
      <w:r w:rsidR="00AF3990" w:rsidRPr="00AF3990">
        <w:rPr>
          <w:rFonts w:ascii="Arial Narrow" w:hAnsi="Arial Narrow"/>
          <w:color w:val="000000"/>
          <w:sz w:val="20"/>
          <w:szCs w:val="20"/>
          <w:lang w:eastAsia="en-US"/>
        </w:rPr>
        <w:t xml:space="preserve">in </w:t>
      </w:r>
      <w:r w:rsidRPr="00AF3990">
        <w:rPr>
          <w:rFonts w:ascii="Arial Narrow" w:hAnsi="Arial Narrow"/>
          <w:color w:val="000000"/>
          <w:sz w:val="20"/>
          <w:szCs w:val="20"/>
          <w:lang w:eastAsia="en-US"/>
        </w:rPr>
        <w:t>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00687A1C" w:rsidRPr="00AF3990">
        <w:rPr>
          <w:rFonts w:ascii="Arial Narrow" w:hAnsi="Arial Narrow"/>
          <w:b/>
          <w:color w:val="000000"/>
          <w:sz w:val="20"/>
          <w:szCs w:val="20"/>
          <w:u w:val="single"/>
          <w:lang w:eastAsia="en-US"/>
        </w:rPr>
        <w:t>Tenders proposing a fee above the exclusion level will be entirely and automatically excl</w:t>
      </w:r>
      <w:r w:rsidR="002945AA" w:rsidRPr="00AF3990">
        <w:rPr>
          <w:rFonts w:ascii="Arial Narrow" w:hAnsi="Arial Narrow"/>
          <w:b/>
          <w:color w:val="000000"/>
          <w:sz w:val="20"/>
          <w:szCs w:val="20"/>
          <w:u w:val="single"/>
          <w:lang w:eastAsia="en-US"/>
        </w:rPr>
        <w:t>uded from the tender procedure.</w:t>
      </w:r>
    </w:p>
    <w:p w14:paraId="1FAF4D5D" w14:textId="77777777" w:rsidR="00EF640F" w:rsidRPr="00261462" w:rsidRDefault="00EF640F" w:rsidP="00F97371">
      <w:pPr>
        <w:spacing w:line="276" w:lineRule="auto"/>
        <w:ind w:left="-142"/>
        <w:jc w:val="both"/>
        <w:rPr>
          <w:rFonts w:ascii="Arial Narrow" w:hAnsi="Arial Narrow"/>
          <w:sz w:val="20"/>
          <w:szCs w:val="20"/>
        </w:rPr>
      </w:pPr>
    </w:p>
    <w:p w14:paraId="2337B4B1" w14:textId="77777777" w:rsidR="00EF640F" w:rsidRPr="00261462"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 xml:space="preserve">The Provider shall indicate its proposed fee(s) in the </w:t>
      </w:r>
      <w:proofErr w:type="gramStart"/>
      <w:r w:rsidRPr="00261462">
        <w:rPr>
          <w:rFonts w:ascii="Arial Narrow" w:hAnsi="Arial Narrow"/>
          <w:color w:val="FF0000"/>
          <w:sz w:val="20"/>
          <w:szCs w:val="20"/>
        </w:rPr>
        <w:t>box(</w:t>
      </w:r>
      <w:proofErr w:type="spellStart"/>
      <w:proofErr w:type="gramEnd"/>
      <w:r w:rsidRPr="00261462">
        <w:rPr>
          <w:rFonts w:ascii="Arial Narrow" w:hAnsi="Arial Narrow"/>
          <w:color w:val="FF0000"/>
          <w:sz w:val="20"/>
          <w:szCs w:val="20"/>
        </w:rPr>
        <w:t>es</w:t>
      </w:r>
      <w:proofErr w:type="spellEnd"/>
      <w:r w:rsidRPr="00261462">
        <w:rPr>
          <w:rFonts w:ascii="Arial Narrow" w:hAnsi="Arial Narrow"/>
          <w:color w:val="FF0000"/>
          <w:sz w:val="20"/>
          <w:szCs w:val="20"/>
        </w:rPr>
        <w:t>) below.</w:t>
      </w:r>
    </w:p>
    <w:p w14:paraId="2B1B9DDA" w14:textId="77777777" w:rsidR="00EF640F" w:rsidRPr="00261462" w:rsidRDefault="00EF640F" w:rsidP="00F97371">
      <w:pPr>
        <w:spacing w:line="276" w:lineRule="auto"/>
        <w:ind w:left="-142"/>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261462"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261462" w:rsidRDefault="000D0252" w:rsidP="00F97371">
            <w:pPr>
              <w:tabs>
                <w:tab w:val="left" w:pos="-139"/>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Type(s) of </w:t>
            </w:r>
            <w:r w:rsidR="003F0B30">
              <w:rPr>
                <w:rFonts w:ascii="Arial Narrow" w:hAnsi="Arial Narrow"/>
                <w:b/>
                <w:sz w:val="18"/>
                <w:szCs w:val="18"/>
                <w:lang w:eastAsia="en-US"/>
              </w:rPr>
              <w:t>Units</w:t>
            </w:r>
            <w:r w:rsidR="003F0B30" w:rsidRPr="00261462">
              <w:rPr>
                <w:rFonts w:ascii="Arial Narrow" w:hAnsi="Arial Narrow"/>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261462" w:rsidRDefault="003F0B30" w:rsidP="00F97371">
            <w:pPr>
              <w:tabs>
                <w:tab w:val="left" w:pos="-108"/>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Units </w:t>
            </w:r>
            <w:r w:rsidRPr="00261462">
              <w:rPr>
                <w:rFonts w:ascii="Arial Narrow" w:hAnsi="Arial Narrow"/>
                <w:b/>
                <w:sz w:val="18"/>
                <w:szCs w:val="18"/>
                <w:lang w:eastAsia="en-US"/>
              </w:rPr>
              <w:t>Fees</w:t>
            </w:r>
          </w:p>
          <w:p w14:paraId="1A736D25" w14:textId="77777777" w:rsidR="003F0B30" w:rsidRPr="00261462" w:rsidRDefault="003F0B30" w:rsidP="00F97371">
            <w:pPr>
              <w:tabs>
                <w:tab w:val="left" w:pos="-139"/>
              </w:tabs>
              <w:spacing w:line="276" w:lineRule="auto"/>
              <w:ind w:left="-142"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Exclusion level</w:t>
            </w:r>
          </w:p>
          <w:p w14:paraId="767434A6"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w:t>
            </w:r>
          </w:p>
        </w:tc>
      </w:tr>
      <w:tr w:rsidR="003F0B30" w:rsidRPr="00261462"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5B0DFCD3" w:rsidR="003F0B30" w:rsidRPr="00261462" w:rsidRDefault="00AF3990" w:rsidP="00AF3990">
            <w:pPr>
              <w:tabs>
                <w:tab w:val="left" w:pos="34"/>
              </w:tabs>
              <w:spacing w:line="276" w:lineRule="auto"/>
              <w:ind w:left="34" w:right="-140"/>
              <w:jc w:val="center"/>
              <w:rPr>
                <w:rFonts w:ascii="Arial Narrow" w:hAnsi="Arial Narrow"/>
                <w:sz w:val="18"/>
                <w:szCs w:val="18"/>
                <w:highlight w:val="yellow"/>
                <w:lang w:eastAsia="en-US"/>
              </w:rPr>
            </w:pPr>
            <w:r w:rsidRPr="00AF3990">
              <w:rPr>
                <w:rFonts w:ascii="Arial Narrow" w:hAnsi="Arial Narrow"/>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261462" w:rsidRDefault="003F0B30" w:rsidP="00F97371">
            <w:pPr>
              <w:tabs>
                <w:tab w:val="left" w:pos="-139"/>
              </w:tabs>
              <w:spacing w:line="276" w:lineRule="auto"/>
              <w:ind w:left="-142" w:right="-140"/>
              <w:jc w:val="center"/>
              <w:rPr>
                <w:rFonts w:ascii="Arial Narrow" w:hAnsi="Arial Narrow"/>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4CFF6BEE" w:rsidR="003F0B30" w:rsidRPr="00261462" w:rsidRDefault="00AF3990" w:rsidP="00F97371">
            <w:pPr>
              <w:tabs>
                <w:tab w:val="left" w:pos="-108"/>
              </w:tabs>
              <w:spacing w:line="276" w:lineRule="auto"/>
              <w:ind w:left="-142" w:right="-108"/>
              <w:jc w:val="center"/>
              <w:rPr>
                <w:rFonts w:ascii="Arial Narrow" w:hAnsi="Arial Narrow"/>
                <w:sz w:val="18"/>
                <w:szCs w:val="18"/>
                <w:highlight w:val="yellow"/>
                <w:lang w:eastAsia="en-US"/>
              </w:rPr>
            </w:pPr>
            <w:r w:rsidRPr="00AF3990">
              <w:rPr>
                <w:rFonts w:ascii="Arial Narrow" w:hAnsi="Arial Narrow"/>
                <w:sz w:val="18"/>
                <w:szCs w:val="18"/>
                <w:lang w:eastAsia="en-US"/>
              </w:rPr>
              <w:t>200 EUR</w:t>
            </w:r>
          </w:p>
        </w:tc>
      </w:tr>
    </w:tbl>
    <w:p w14:paraId="22088DA0" w14:textId="77777777" w:rsidR="003F0B30" w:rsidRDefault="003F0B30" w:rsidP="00F97371">
      <w:pPr>
        <w:ind w:left="-142"/>
        <w:rPr>
          <w:rFonts w:ascii="Arial Narrow" w:hAnsi="Arial Narrow"/>
          <w:b/>
        </w:rPr>
      </w:pPr>
    </w:p>
    <w:tbl>
      <w:tblPr>
        <w:tblStyle w:val="TableGrid"/>
        <w:tblW w:w="10491"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5"/>
        <w:gridCol w:w="1276"/>
      </w:tblGrid>
      <w:tr w:rsidR="003F0B30" w:rsidRPr="00AE14CD" w14:paraId="5F2DF62D" w14:textId="77777777" w:rsidTr="000D0252">
        <w:tc>
          <w:tcPr>
            <w:tcW w:w="9215" w:type="dxa"/>
            <w:shd w:val="clear" w:color="auto" w:fill="DBE5F1" w:themeFill="accent1" w:themeFillTint="33"/>
            <w:vAlign w:val="center"/>
          </w:tcPr>
          <w:p w14:paraId="708A94C5" w14:textId="77777777" w:rsidR="003F0B30" w:rsidRPr="00802563" w:rsidRDefault="003F0B30" w:rsidP="00F97371">
            <w:pPr>
              <w:spacing w:before="120" w:after="120"/>
              <w:ind w:left="34"/>
              <w:rPr>
                <w:rFonts w:ascii="Arial Narrow" w:hAnsi="Arial Narrow"/>
                <w:sz w:val="20"/>
                <w:szCs w:val="20"/>
              </w:rPr>
            </w:pPr>
            <w:r>
              <w:rPr>
                <w:rFonts w:ascii="Arial Narrow" w:hAnsi="Arial Narrow"/>
                <w:sz w:val="20"/>
                <w:szCs w:val="20"/>
              </w:rPr>
              <w:t>The</w:t>
            </w:r>
            <w:r w:rsidRPr="00802563">
              <w:rPr>
                <w:rFonts w:ascii="Arial Narrow" w:hAnsi="Arial Narrow"/>
                <w:sz w:val="20"/>
                <w:szCs w:val="20"/>
              </w:rPr>
              <w:t xml:space="preserve">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276" w:type="dxa"/>
            <w:shd w:val="clear" w:color="auto" w:fill="F2F2F2" w:themeFill="background1" w:themeFillShade="F2"/>
            <w:vAlign w:val="center"/>
          </w:tcPr>
          <w:sdt>
            <w:sdtPr>
              <w:rPr>
                <w:rStyle w:val="Style71"/>
                <w:szCs w:val="20"/>
              </w:rPr>
              <w:id w:val="1100988778"/>
              <w:date w:fullDate="2021-03-31T00:00:00Z">
                <w:dateFormat w:val="dd/MM/yyyy"/>
                <w:lid w:val="fr-FR"/>
                <w:storeMappedDataAs w:val="dateTime"/>
                <w:calendar w:val="gregorian"/>
              </w:date>
            </w:sdtPr>
            <w:sdtEndPr>
              <w:rPr>
                <w:rStyle w:val="Style71"/>
              </w:rPr>
            </w:sdtEndPr>
            <w:sdtContent>
              <w:p w14:paraId="0F7A3AC9" w14:textId="051E80A1" w:rsidR="003F0B30" w:rsidRPr="00802563" w:rsidRDefault="002945AA" w:rsidP="00F97371">
                <w:pPr>
                  <w:spacing w:before="120" w:after="120"/>
                  <w:rPr>
                    <w:rFonts w:ascii="Arial Narrow" w:hAnsi="Arial Narrow"/>
                    <w:sz w:val="20"/>
                    <w:szCs w:val="20"/>
                  </w:rPr>
                </w:pPr>
                <w:r>
                  <w:rPr>
                    <w:rStyle w:val="Style71"/>
                    <w:szCs w:val="20"/>
                    <w:lang w:val="fr-FR"/>
                  </w:rPr>
                  <w:t>31/03/2021</w:t>
                </w:r>
              </w:p>
            </w:sdtContent>
          </w:sdt>
        </w:tc>
      </w:tr>
    </w:tbl>
    <w:p w14:paraId="3D68B47E" w14:textId="04896A2D" w:rsidR="002133FA" w:rsidRPr="003347E8" w:rsidRDefault="00EF640F" w:rsidP="00F97371">
      <w:pPr>
        <w:pBdr>
          <w:bottom w:val="single" w:sz="2" w:space="1" w:color="808080" w:themeColor="background1" w:themeShade="80"/>
        </w:pBdr>
        <w:ind w:left="-142"/>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EA3D225" w14:textId="77777777" w:rsidR="00F97371" w:rsidRDefault="00F97371"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declare</w:t>
      </w:r>
      <w:proofErr w:type="gramEnd"/>
      <w:r w:rsidRPr="003A0F5F">
        <w:rPr>
          <w:rFonts w:ascii="Arial Narrow" w:hAnsi="Arial Narrow"/>
          <w:sz w:val="20"/>
          <w:szCs w:val="20"/>
        </w:rPr>
        <w:t xml:space="preserve"> that the information provided to the Council under this procedure is complete, correct and truthful.</w:t>
      </w:r>
    </w:p>
    <w:p w14:paraId="39771E63"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express consent to any audit or verification that the Council may initiate by any means on the information provided under this procedure;</w:t>
      </w:r>
    </w:p>
    <w:p w14:paraId="0170B6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248BE0B8"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undertake</w:t>
      </w:r>
      <w:proofErr w:type="gramEnd"/>
      <w:r w:rsidRPr="003A0F5F">
        <w:rPr>
          <w:rFonts w:ascii="Arial Narrow" w:hAnsi="Arial Narrow"/>
          <w:sz w:val="20"/>
          <w:szCs w:val="20"/>
        </w:rPr>
        <w:t xml:space="preserv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accept</w:t>
      </w:r>
      <w:proofErr w:type="gramEnd"/>
      <w:r w:rsidRPr="003A0F5F">
        <w:rPr>
          <w:rFonts w:ascii="Arial Narrow" w:hAnsi="Arial Narrow"/>
          <w:sz w:val="20"/>
          <w:szCs w:val="20"/>
        </w:rPr>
        <w:t xml:space="preserve">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77777777"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Pr>
          <w:rFonts w:ascii="Arial Narrow" w:hAnsi="Arial Narrow"/>
          <w:color w:val="FF0000"/>
          <w:sz w:val="18"/>
          <w:szCs w:val="18"/>
        </w:rPr>
        <w:t>Terms of Reference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A0F5F"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71BD589B" w14:textId="77777777" w:rsidR="00D50F13" w:rsidRPr="007B0925" w:rsidRDefault="003A0F5F" w:rsidP="00EF640F">
      <w:pPr>
        <w:pBdr>
          <w:bottom w:val="single" w:sz="2" w:space="0" w:color="808080"/>
        </w:pBdr>
        <w:ind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01EC5F04" w14:textId="77777777" w:rsidR="004B56B1" w:rsidRPr="006E61CA"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0" w:name="_Toc179868643"/>
      <w:r w:rsidRPr="006E61CA">
        <w:rPr>
          <w:rFonts w:ascii="Arial Narrow" w:hAnsi="Arial Narrow" w:cs="Times New Roman"/>
          <w:b/>
          <w:smallCaps/>
          <w:color w:val="365F91" w:themeColor="accent1" w:themeShade="BF"/>
          <w:sz w:val="19"/>
          <w:szCs w:val="19"/>
          <w:lang w:eastAsia="fr-FR"/>
        </w:rPr>
        <w:lastRenderedPageBreak/>
        <w:t xml:space="preserve">Article 1 – </w:t>
      </w:r>
      <w:bookmarkEnd w:id="0"/>
      <w:r w:rsidRPr="006E61CA">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a)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Terms of Reference; and</w:t>
      </w:r>
    </w:p>
    <w:p w14:paraId="4FB3796E"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b)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D26DD1">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2 – Duration</w:t>
      </w:r>
    </w:p>
    <w:p w14:paraId="2474DDC7" w14:textId="0529F331" w:rsidR="004B56B1" w:rsidRPr="00DD28B4" w:rsidRDefault="00820394" w:rsidP="004B56B1">
      <w:pPr>
        <w:tabs>
          <w:tab w:val="left" w:pos="284"/>
        </w:tabs>
        <w:jc w:val="both"/>
        <w:rPr>
          <w:rFonts w:ascii="Arial Narrow" w:eastAsia="Calibri" w:hAnsi="Arial Narrow" w:cs="Times New Roman"/>
          <w:sz w:val="19"/>
          <w:szCs w:val="19"/>
          <w:lang w:val="en-US" w:eastAsia="en-US"/>
        </w:rPr>
      </w:pPr>
      <w:bookmarkStart w:id="1" w:name="_Toc179868644"/>
      <w:r>
        <w:rPr>
          <w:rFonts w:ascii="Arial Narrow" w:hAnsi="Arial Narrow"/>
          <w:sz w:val="19"/>
          <w:szCs w:val="19"/>
        </w:rPr>
        <w:t>The contract is concluded until the day specified on the cover page of the Tender File, subject to notification by the Council regarding any renewal. It takes effect as from the date of its signature by both parties. The Deliverables shall be executed in accordance with the timeframe indicated in the Terms of Reference or the Order concerned or, by default, in the tender submitted by the Provider.</w:t>
      </w:r>
      <w:bookmarkStart w:id="2" w:name="_GoBack"/>
      <w:bookmarkEnd w:id="2"/>
    </w:p>
    <w:p w14:paraId="326CE09A"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6E61CA">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w:t>
      </w:r>
      <w:r w:rsidRPr="00DD28B4">
        <w:rPr>
          <w:rFonts w:ascii="Arial Narrow" w:hAnsi="Arial Narrow" w:cs="Times New Roman"/>
          <w:sz w:val="19"/>
          <w:szCs w:val="19"/>
          <w:lang w:eastAsia="fr-FR"/>
        </w:rPr>
        <w:lastRenderedPageBreak/>
        <w:t xml:space="preserve">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1329446" w14:textId="77777777" w:rsidR="00C37DD1" w:rsidRDefault="00C37DD1" w:rsidP="00C37DD1">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B0B43FF" w14:textId="4D4519F0" w:rsidR="00C37DD1" w:rsidRPr="00DD28B4" w:rsidRDefault="00C37DD1"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a) </w:t>
      </w:r>
      <w:proofErr w:type="gramStart"/>
      <w:r w:rsidRPr="00DD28B4">
        <w:rPr>
          <w:rFonts w:ascii="Arial Narrow" w:hAnsi="Arial Narrow" w:cs="Times New Roman"/>
          <w:sz w:val="19"/>
          <w:szCs w:val="19"/>
          <w:lang w:eastAsia="fr-FR"/>
        </w:rPr>
        <w:t>submitting</w:t>
      </w:r>
      <w:proofErr w:type="gramEnd"/>
      <w:r w:rsidRPr="00DD28B4">
        <w:rPr>
          <w:rFonts w:ascii="Arial Narrow" w:hAnsi="Arial Narrow" w:cs="Times New Roman"/>
          <w:sz w:val="19"/>
          <w:szCs w:val="19"/>
          <w:lang w:eastAsia="fr-FR"/>
        </w:rPr>
        <w:t xml:space="preserve">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 </w:t>
      </w:r>
      <w:proofErr w:type="gramStart"/>
      <w:r w:rsidRPr="00DD28B4">
        <w:rPr>
          <w:rFonts w:ascii="Arial Narrow" w:hAnsi="Arial Narrow" w:cs="Times New Roman"/>
          <w:sz w:val="19"/>
          <w:szCs w:val="19"/>
          <w:lang w:eastAsia="fr-FR"/>
        </w:rPr>
        <w:t>declaring</w:t>
      </w:r>
      <w:proofErr w:type="gramEnd"/>
      <w:r w:rsidRPr="00DD28B4">
        <w:rPr>
          <w:rFonts w:ascii="Arial Narrow" w:hAnsi="Arial Narrow" w:cs="Times New Roman"/>
          <w:sz w:val="19"/>
          <w:szCs w:val="19"/>
          <w:lang w:eastAsia="fr-FR"/>
        </w:rPr>
        <w:t xml:space="preserve"> all fees received from the Council for tax purposes as required in his/her/its country of fiscal residence.</w:t>
      </w:r>
    </w:p>
    <w:p w14:paraId="42F536A8" w14:textId="77777777" w:rsidR="004B56B1" w:rsidRPr="006E61CA" w:rsidRDefault="004B56B1" w:rsidP="00D26DD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6E61CA" w:rsidRDefault="00A81D46" w:rsidP="00A81D46">
      <w:pPr>
        <w:spacing w:before="60"/>
        <w:jc w:val="both"/>
        <w:rPr>
          <w:rFonts w:ascii="Arial Narrow" w:eastAsiaTheme="minorHAnsi" w:hAnsi="Arial Narrow"/>
          <w:b/>
          <w:bCs/>
          <w:color w:val="365F91" w:themeColor="accent1" w:themeShade="BF"/>
          <w:sz w:val="19"/>
          <w:szCs w:val="19"/>
        </w:rPr>
      </w:pPr>
      <w:r w:rsidRPr="006E61CA">
        <w:rPr>
          <w:rFonts w:ascii="Arial Narrow" w:eastAsiaTheme="minorHAnsi" w:hAnsi="Arial Narrow"/>
          <w:b/>
          <w:bCs/>
          <w:color w:val="365F91" w:themeColor="accent1" w:themeShade="BF"/>
          <w:sz w:val="19"/>
          <w:szCs w:val="19"/>
        </w:rPr>
        <w:t>3.8 Data Protection</w:t>
      </w:r>
    </w:p>
    <w:p w14:paraId="64FDDB40"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Without prejudice to the other provisions of this Contract, the Parties undertake, in the execution of this contract, to comply at all times with the legislation applicable to each of them concerning the processing of personal data.</w:t>
      </w:r>
    </w:p>
    <w:p w14:paraId="79D113B8"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Where the Provider, pursuant to its obligations under this contract, processes personal data on behalf of the Council, it shall:</w:t>
      </w:r>
    </w:p>
    <w:p w14:paraId="64EE6224"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in accordance with written instructions from the Council;</w:t>
      </w:r>
    </w:p>
    <w:p w14:paraId="2837F94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to the extent and in such manner as is necessary for the execution of the contract, or as otherwise notified by the Council;</w:t>
      </w:r>
    </w:p>
    <w:p w14:paraId="0663492E"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Implement appropriate technological measures to protect against accidental loss, destruction, damage, alteration or disclosure. These measures shall be appropriate to the harm which might result from any authorised or unlawful processing, accidental loss, destruction, or damage and having regard to the nature of the personal data which is to be protected;</w:t>
      </w:r>
    </w:p>
    <w:p w14:paraId="29FB0D2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1F3467C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Obtain written consent from the Council prior to any transfer of possession or responsibility for the personal data to any subcontractors;</w:t>
      </w:r>
    </w:p>
    <w:p w14:paraId="387E62F6"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Notify the Council within five working days if it receives:</w:t>
      </w:r>
    </w:p>
    <w:p w14:paraId="63A74225"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request from a data subject to have access (including rectification, deletion and objection)  to that person’s personal data; or</w:t>
      </w:r>
    </w:p>
    <w:p w14:paraId="22A169EC"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complaint or request related to the Council’s obligations to comply with the data protection requirements.</w:t>
      </w:r>
    </w:p>
    <w:p w14:paraId="25694C7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Provide the Council with full assistance in relation to any such request or complaint;</w:t>
      </w:r>
    </w:p>
    <w:p w14:paraId="53A740E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5270D4CC"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 process personal data outside the jurisdiction of a Council of Europe Member State without the prior authorisation of the Council;</w:t>
      </w:r>
    </w:p>
    <w:p w14:paraId="4DA086E0"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provide information relating to its compliance with its obligations under the contract in connection with the processing of personal data and the rights of data subjects;</w:t>
      </w:r>
    </w:p>
    <w:p w14:paraId="2263276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delete or return to the Council all personal data and any existing copies, unless the applicable law requires storage of the personal data.</w:t>
      </w:r>
    </w:p>
    <w:bookmarkEnd w:id="1"/>
    <w:p w14:paraId="262B3395" w14:textId="1000F80A" w:rsidR="00CE0C74" w:rsidRPr="006E61CA" w:rsidRDefault="00CE0C74" w:rsidP="00CE0C74">
      <w:pPr>
        <w:tabs>
          <w:tab w:val="left" w:pos="284"/>
        </w:tabs>
        <w:spacing w:after="60"/>
        <w:contextualSpacing/>
        <w:jc w:val="both"/>
        <w:rPr>
          <w:rFonts w:ascii="Arial Narrow" w:eastAsia="Calibri" w:hAnsi="Arial Narrow"/>
          <w:b/>
          <w:color w:val="365F91" w:themeColor="accent1" w:themeShade="BF"/>
          <w:sz w:val="18"/>
          <w:szCs w:val="18"/>
        </w:rPr>
      </w:pPr>
      <w:r w:rsidRPr="006E61CA">
        <w:rPr>
          <w:rFonts w:ascii="Arial Narrow" w:eastAsia="Calibri" w:hAnsi="Arial Narrow"/>
          <w:b/>
          <w:color w:val="365F91" w:themeColor="accent1" w:themeShade="BF"/>
          <w:sz w:val="18"/>
          <w:szCs w:val="18"/>
        </w:rPr>
        <w:t>3.9 Parallel activities</w:t>
      </w:r>
    </w:p>
    <w:p w14:paraId="6266ABD3" w14:textId="0CAB00A8"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w:t>
      </w:r>
      <w:r w:rsidR="002958C5">
        <w:rPr>
          <w:rFonts w:ascii="Arial Narrow" w:eastAsia="Calibri" w:hAnsi="Arial Narrow"/>
          <w:sz w:val="18"/>
          <w:szCs w:val="18"/>
        </w:rPr>
        <w:t xml:space="preserve"> they hereby confirm</w:t>
      </w:r>
      <w:r>
        <w:rPr>
          <w:rFonts w:ascii="Arial Narrow" w:eastAsia="Calibri" w:hAnsi="Arial Narrow"/>
          <w:sz w:val="18"/>
          <w:szCs w:val="18"/>
        </w:rPr>
        <w:t xml:space="preserve"> that they</w:t>
      </w:r>
      <w:r w:rsidRPr="002F06B7">
        <w:rPr>
          <w:rFonts w:ascii="Arial Narrow" w:eastAsia="Calibri" w:hAnsi="Arial Narrow"/>
          <w:sz w:val="18"/>
          <w:szCs w:val="18"/>
        </w:rPr>
        <w:t>:</w:t>
      </w:r>
    </w:p>
    <w:p w14:paraId="17DAAF8C"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a)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3B8D44EF"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b)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leave during the performance of their obligations under this Contract.</w:t>
      </w:r>
    </w:p>
    <w:p w14:paraId="0F5668E0" w14:textId="77777777" w:rsidR="00584FA6" w:rsidRPr="006E61CA" w:rsidRDefault="00584FA6" w:rsidP="00584FA6">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E61CA">
        <w:rPr>
          <w:rFonts w:ascii="Arial Narrow" w:hAnsi="Arial Narrow" w:cs="Times New Roman"/>
          <w:b/>
          <w:color w:val="365F91" w:themeColor="accent1" w:themeShade="BF"/>
          <w:sz w:val="18"/>
          <w:szCs w:val="18"/>
          <w:lang w:eastAsia="en-US"/>
        </w:rPr>
        <w:t>3.10 Other obligations</w:t>
      </w:r>
    </w:p>
    <w:p w14:paraId="01021F23"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49713950"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17B0835D"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lastRenderedPageBreak/>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6E61CA">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4DC6FE0" w14:textId="77777777" w:rsidR="009A7F53"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DD28B4">
        <w:rPr>
          <w:rFonts w:ascii="Arial Narrow" w:hAnsi="Arial Narrow" w:cs="Times New Roman"/>
          <w:sz w:val="19"/>
          <w:szCs w:val="19"/>
          <w:lang w:eastAsia="fr-FR"/>
        </w:rPr>
        <w:t xml:space="preserve">4.1.3 </w:t>
      </w:r>
      <w:r w:rsidR="009A7F53">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BCCF73"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6E61CA"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4.2.1 Should the Provider not be subject to VAT, the amount invoiced shall be net fixed </w:t>
      </w:r>
      <w:proofErr w:type="gramStart"/>
      <w:r w:rsidRPr="00DD28B4">
        <w:rPr>
          <w:rFonts w:ascii="Arial Narrow" w:hAnsi="Arial Narrow" w:cs="Times New Roman"/>
          <w:sz w:val="19"/>
          <w:szCs w:val="19"/>
          <w:lang w:eastAsia="fr-FR"/>
        </w:rPr>
        <w:t>amount.</w:t>
      </w:r>
      <w:proofErr w:type="gramEnd"/>
      <w:r w:rsidRPr="00DD28B4">
        <w:rPr>
          <w:rFonts w:ascii="Arial Narrow" w:hAnsi="Arial Narrow" w:cs="Times New Roman"/>
          <w:sz w:val="19"/>
          <w:szCs w:val="19"/>
          <w:lang w:eastAsia="fr-FR"/>
        </w:rPr>
        <w:t xml:space="preserve"> Should the Provider be subject to VAT, the amount shall be invoiced as indicated in Articles 4.2.2 to </w:t>
      </w:r>
      <w:proofErr w:type="gramStart"/>
      <w:r w:rsidRPr="00DD28B4">
        <w:rPr>
          <w:rFonts w:ascii="Arial Narrow" w:hAnsi="Arial Narrow" w:cs="Times New Roman"/>
          <w:sz w:val="19"/>
          <w:szCs w:val="19"/>
          <w:lang w:eastAsia="fr-FR"/>
        </w:rPr>
        <w:t>4.2.5.</w:t>
      </w:r>
      <w:proofErr w:type="gramEnd"/>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w:t>
      </w:r>
      <w:proofErr w:type="spellStart"/>
      <w:r w:rsidRPr="00DD28B4">
        <w:rPr>
          <w:rFonts w:ascii="Arial Narrow" w:hAnsi="Arial Narrow" w:cs="Times New Roman"/>
          <w:sz w:val="19"/>
          <w:szCs w:val="19"/>
          <w:lang w:eastAsia="fr-FR"/>
        </w:rPr>
        <w:t>CoE</w:t>
      </w:r>
      <w:proofErr w:type="spellEnd"/>
      <w:r w:rsidRPr="00DD28B4">
        <w:rPr>
          <w:rFonts w:ascii="Arial Narrow" w:hAnsi="Arial Narrow" w:cs="Times New Roman"/>
          <w:sz w:val="19"/>
          <w:szCs w:val="19"/>
          <w:lang w:eastAsia="fr-FR"/>
        </w:rPr>
        <w:t xml:space="preserv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4.3 Invoicing and payment</w:t>
      </w:r>
    </w:p>
    <w:p w14:paraId="29788ECF" w14:textId="7079BCB0"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request for payment in triplicate </w:t>
      </w:r>
      <w:r w:rsidR="00C43D73">
        <w:rPr>
          <w:rFonts w:ascii="Arial Narrow" w:hAnsi="Arial Narrow" w:cs="Times New Roman"/>
          <w:sz w:val="18"/>
          <w:szCs w:val="18"/>
          <w:lang w:eastAsia="fr-FR"/>
        </w:rPr>
        <w:t xml:space="preserve">and in the currency specified in the Table of fees, </w:t>
      </w:r>
      <w:r w:rsidRPr="00DD28B4">
        <w:rPr>
          <w:rFonts w:ascii="Arial Narrow" w:hAnsi="Arial Narrow" w:cs="Times New Roman"/>
          <w:sz w:val="19"/>
          <w:szCs w:val="19"/>
          <w:lang w:eastAsia="fr-FR"/>
        </w:rPr>
        <w:t>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the location, date(s) and time(s) of the event(s) or </w:t>
      </w:r>
      <w:proofErr w:type="gramStart"/>
      <w:r w:rsidRPr="00DD28B4">
        <w:rPr>
          <w:rFonts w:ascii="Arial Narrow" w:hAnsi="Arial Narrow"/>
          <w:sz w:val="19"/>
          <w:szCs w:val="19"/>
          <w:lang w:val="en-US" w:eastAsia="en-US"/>
        </w:rPr>
        <w:t>activity(</w:t>
      </w:r>
      <w:proofErr w:type="spellStart"/>
      <w:proofErr w:type="gramEnd"/>
      <w:r w:rsidRPr="00DD28B4">
        <w:rPr>
          <w:rFonts w:ascii="Arial Narrow" w:hAnsi="Arial Narrow"/>
          <w:sz w:val="19"/>
          <w:szCs w:val="19"/>
          <w:lang w:val="en-US" w:eastAsia="en-US"/>
        </w:rPr>
        <w:t>ies</w:t>
      </w:r>
      <w:proofErr w:type="spellEnd"/>
      <w:r w:rsidRPr="00DD28B4">
        <w:rPr>
          <w:rFonts w:ascii="Arial Narrow" w:hAnsi="Arial Narrow"/>
          <w:sz w:val="19"/>
          <w:szCs w:val="19"/>
          <w:lang w:val="en-US" w:eastAsia="en-US"/>
        </w:rPr>
        <w:t xml:space="preserve">),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1CC159B6"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w:t>
      </w:r>
      <w:r w:rsidR="00AF3990">
        <w:rPr>
          <w:rFonts w:ascii="Arial Narrow" w:hAnsi="Arial Narrow"/>
          <w:sz w:val="19"/>
          <w:szCs w:val="19"/>
        </w:rPr>
        <w:t>45</w:t>
      </w:r>
      <w:r w:rsidRPr="00DD28B4">
        <w:rPr>
          <w:rFonts w:ascii="Arial Narrow" w:hAnsi="Arial Narrow"/>
          <w:sz w:val="19"/>
          <w:szCs w:val="19"/>
        </w:rPr>
        <w:t xml:space="preserve">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4198E84D"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lastRenderedPageBreak/>
        <w:t>4.3.5 Advance payments are subject to a written agreement between the parties, on an order by order basis, and should be paid within 60 calendar days upon signature of the Order concerned.</w:t>
      </w:r>
    </w:p>
    <w:p w14:paraId="2001428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3" w:name="_Toc179868652"/>
      <w:r w:rsidRPr="006E61CA">
        <w:rPr>
          <w:rFonts w:ascii="Arial Narrow" w:hAnsi="Arial Narrow" w:cs="Times New Roman"/>
          <w:b/>
          <w:smallCaps/>
          <w:color w:val="365F91" w:themeColor="accent1" w:themeShade="BF"/>
          <w:sz w:val="19"/>
          <w:szCs w:val="19"/>
          <w:lang w:eastAsia="fr-FR"/>
        </w:rPr>
        <w:t>Article 5 - Breach of contract</w:t>
      </w:r>
      <w:bookmarkEnd w:id="3"/>
    </w:p>
    <w:p w14:paraId="6B61E82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2613A8A3" w14:textId="4D1D2A35"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4" w:name="_Toc179868653"/>
      <w:bookmarkStart w:id="5" w:name="_Toc179868654"/>
      <w:r w:rsidRPr="006E61CA">
        <w:rPr>
          <w:rFonts w:ascii="Arial Narrow" w:hAnsi="Arial Narrow" w:cs="Times New Roman"/>
          <w:b/>
          <w:smallCaps/>
          <w:color w:val="365F91" w:themeColor="accent1" w:themeShade="BF"/>
          <w:sz w:val="19"/>
          <w:szCs w:val="19"/>
          <w:lang w:eastAsia="fr-FR"/>
        </w:rPr>
        <w:t>Article 6 - Modifications</w:t>
      </w:r>
      <w:bookmarkEnd w:id="4"/>
      <w:r w:rsidRPr="006E61CA">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6.1 The provisions of this contract cannot be modified without the written agreement of both parties. This agreement may take the form of an 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7 - Case of force majeure</w:t>
      </w:r>
      <w:bookmarkEnd w:id="5"/>
      <w:r w:rsidRPr="006E61CA">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D28B4">
        <w:rPr>
          <w:rFonts w:ascii="Arial Narrow" w:hAnsi="Arial Narrow" w:cs="Times New Roman"/>
          <w:sz w:val="19"/>
          <w:szCs w:val="19"/>
          <w:lang w:eastAsia="fr-FR"/>
        </w:rPr>
        <w:t>a</w:t>
      </w:r>
      <w:proofErr w:type="gramEnd"/>
      <w:r w:rsidRPr="00DD28B4">
        <w:rPr>
          <w:rFonts w:ascii="Arial Narrow" w:hAnsi="Arial Narrow" w:cs="Times New Roman"/>
          <w:sz w:val="19"/>
          <w:szCs w:val="19"/>
          <w:lang w:eastAsia="fr-FR"/>
        </w:rPr>
        <w:t xml:space="preserve">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5"/>
      <w:r w:rsidRPr="006E61CA">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010900B8" w14:textId="77777777" w:rsidR="00D26DD1" w:rsidRDefault="00D26DD1" w:rsidP="00D26DD1">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16D51EF"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9ED156A"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475B75C6"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1AC206D9"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08D651C"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6B6CB870"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44EC95A7"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50868666"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11 - Disputes</w:t>
      </w:r>
      <w:bookmarkEnd w:id="6"/>
      <w:r w:rsidRPr="006E61CA">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11.5 If the parties do not agree upon the law applicable the Board or, where appropriate, the arbitrator shall decide ex </w:t>
      </w:r>
      <w:proofErr w:type="spellStart"/>
      <w:r w:rsidRPr="00DD28B4">
        <w:rPr>
          <w:rFonts w:ascii="Arial Narrow" w:hAnsi="Arial Narrow" w:cs="Times New Roman"/>
          <w:sz w:val="19"/>
          <w:szCs w:val="19"/>
          <w:lang w:eastAsia="fr-FR"/>
        </w:rPr>
        <w:t>aequo</w:t>
      </w:r>
      <w:proofErr w:type="spellEnd"/>
      <w:r w:rsidRPr="00DD28B4">
        <w:rPr>
          <w:rFonts w:ascii="Arial Narrow" w:hAnsi="Arial Narrow" w:cs="Times New Roman"/>
          <w:sz w:val="19"/>
          <w:szCs w:val="19"/>
          <w:lang w:eastAsia="fr-FR"/>
        </w:rPr>
        <w:t xml:space="preserve"> </w:t>
      </w:r>
      <w:proofErr w:type="gramStart"/>
      <w:r w:rsidRPr="00DD28B4">
        <w:rPr>
          <w:rFonts w:ascii="Arial Narrow" w:hAnsi="Arial Narrow" w:cs="Times New Roman"/>
          <w:sz w:val="19"/>
          <w:szCs w:val="19"/>
          <w:lang w:eastAsia="fr-FR"/>
        </w:rPr>
        <w:t>et</w:t>
      </w:r>
      <w:proofErr w:type="gramEnd"/>
      <w:r w:rsidRPr="00DD28B4">
        <w:rPr>
          <w:rFonts w:ascii="Arial Narrow" w:hAnsi="Arial Narrow" w:cs="Times New Roman"/>
          <w:sz w:val="19"/>
          <w:szCs w:val="19"/>
          <w:lang w:eastAsia="fr-FR"/>
        </w:rPr>
        <w:t xml:space="preserve">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11.6 The arbitral decision shall be binding upon the parties and there shall be no appeal from it. </w:t>
      </w:r>
    </w:p>
    <w:p w14:paraId="0626E59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7" w:name="_Toc179868656"/>
      <w:r w:rsidRPr="006E61CA">
        <w:rPr>
          <w:rFonts w:ascii="Arial Narrow" w:hAnsi="Arial Narrow" w:cs="Times New Roman"/>
          <w:b/>
          <w:smallCaps/>
          <w:color w:val="365F91" w:themeColor="accent1" w:themeShade="BF"/>
          <w:sz w:val="19"/>
          <w:szCs w:val="19"/>
          <w:lang w:eastAsia="fr-FR"/>
        </w:rPr>
        <w:t>Article 12 - Addresses and bank details of the parties</w:t>
      </w:r>
      <w:bookmarkEnd w:id="7"/>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 xml:space="preserve">F-67075 Strasbourg </w:t>
      </w:r>
      <w:proofErr w:type="spellStart"/>
      <w:r w:rsidRPr="00DD28B4">
        <w:rPr>
          <w:rFonts w:ascii="Arial Narrow" w:hAnsi="Arial Narrow"/>
          <w:color w:val="808080"/>
          <w:sz w:val="19"/>
          <w:szCs w:val="19"/>
        </w:rPr>
        <w:t>Cedex</w:t>
      </w:r>
      <w:proofErr w:type="spellEnd"/>
      <w:r w:rsidRPr="00DD28B4">
        <w:rPr>
          <w:rFonts w:ascii="Arial Narrow" w:hAnsi="Arial Narrow"/>
          <w:color w:val="808080"/>
          <w:sz w:val="19"/>
          <w:szCs w:val="19"/>
        </w:rPr>
        <w:t>,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w:t>
      </w:r>
      <w:proofErr w:type="spellStart"/>
      <w:r w:rsidRPr="00DD28B4">
        <w:rPr>
          <w:rFonts w:ascii="Arial Narrow" w:hAnsi="Arial Narrow" w:cs="Times New Roman"/>
          <w:sz w:val="19"/>
          <w:szCs w:val="19"/>
          <w:lang w:val="fr-FR" w:eastAsia="fr-FR"/>
        </w:rPr>
        <w:t>name</w:t>
      </w:r>
      <w:proofErr w:type="spellEnd"/>
      <w:proofErr w:type="gramStart"/>
      <w:r w:rsidRPr="00DD28B4">
        <w:rPr>
          <w:rFonts w:ascii="Arial Narrow" w:hAnsi="Arial Narrow" w:cs="Times New Roman"/>
          <w:sz w:val="19"/>
          <w:szCs w:val="19"/>
          <w:lang w:val="fr-FR" w:eastAsia="fr-FR"/>
        </w:rPr>
        <w:t xml:space="preserve">:  </w:t>
      </w:r>
      <w:r w:rsidRPr="00DD28B4">
        <w:rPr>
          <w:rFonts w:ascii="Arial Narrow" w:hAnsi="Arial Narrow"/>
          <w:color w:val="808080"/>
          <w:sz w:val="19"/>
          <w:szCs w:val="19"/>
          <w:lang w:val="fr-FR"/>
        </w:rPr>
        <w:t>Société</w:t>
      </w:r>
      <w:proofErr w:type="gramEnd"/>
      <w:r w:rsidRPr="00DD28B4">
        <w:rPr>
          <w:rFonts w:ascii="Arial Narrow" w:hAnsi="Arial Narrow"/>
          <w:color w:val="808080"/>
          <w:sz w:val="19"/>
          <w:szCs w:val="19"/>
          <w:lang w:val="fr-FR"/>
        </w:rPr>
        <w:t xml:space="preserve"> Générale Strasbourg</w:t>
      </w:r>
    </w:p>
    <w:p w14:paraId="331654F9" w14:textId="77777777" w:rsidR="004B56B1" w:rsidRPr="00AF3990"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AF3990">
        <w:rPr>
          <w:rFonts w:ascii="Arial Narrow" w:hAnsi="Arial Narrow" w:cs="Times New Roman"/>
          <w:sz w:val="19"/>
          <w:szCs w:val="19"/>
          <w:lang w:val="fr-FR" w:eastAsia="fr-FR"/>
        </w:rPr>
        <w:t>Code IBAN</w:t>
      </w:r>
      <w:proofErr w:type="gramStart"/>
      <w:r w:rsidRPr="00AF3990">
        <w:rPr>
          <w:rFonts w:ascii="Arial Narrow" w:hAnsi="Arial Narrow" w:cs="Times New Roman"/>
          <w:sz w:val="19"/>
          <w:szCs w:val="19"/>
          <w:lang w:val="fr-FR" w:eastAsia="fr-FR"/>
        </w:rPr>
        <w:t xml:space="preserve">: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w:t>
      </w:r>
      <w:proofErr w:type="gramEnd"/>
      <w:r w:rsidRPr="00DD28B4">
        <w:rPr>
          <w:rFonts w:ascii="Arial Narrow" w:hAnsi="Arial Narrow"/>
          <w:color w:val="808080"/>
          <w:sz w:val="19"/>
          <w:szCs w:val="19"/>
          <w:lang w:val="fr-FR"/>
        </w:rPr>
        <w:t xml:space="preserve">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53D6" w14:textId="77777777" w:rsidR="00EE0F80" w:rsidRDefault="00EE0F80" w:rsidP="00D50F13">
      <w:r>
        <w:separator/>
      </w:r>
    </w:p>
  </w:endnote>
  <w:endnote w:type="continuationSeparator" w:id="0">
    <w:p w14:paraId="68D476C8" w14:textId="77777777" w:rsidR="00EE0F80" w:rsidRDefault="00EE0F8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DA83" w14:textId="77777777" w:rsidR="00EE0F80" w:rsidRDefault="00EE0F80" w:rsidP="00D50F13">
      <w:r>
        <w:separator/>
      </w:r>
    </w:p>
  </w:footnote>
  <w:footnote w:type="continuationSeparator" w:id="0">
    <w:p w14:paraId="1E1FA1EC" w14:textId="77777777" w:rsidR="00EE0F80" w:rsidRDefault="00EE0F80"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820394">
          <w:rPr>
            <w:rFonts w:ascii="Arial Narrow" w:hAnsi="Arial Narrow"/>
            <w:bCs/>
            <w:noProof/>
          </w:rPr>
          <w:t>6</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820394">
          <w:rPr>
            <w:rFonts w:ascii="Arial Narrow" w:hAnsi="Arial Narrow"/>
            <w:bCs/>
            <w:noProof/>
          </w:rPr>
          <w:t>6</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2B3D"/>
    <w:rsid w:val="00037A7D"/>
    <w:rsid w:val="0004179C"/>
    <w:rsid w:val="000478B8"/>
    <w:rsid w:val="000603EE"/>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0F13"/>
    <w:rsid w:val="00135199"/>
    <w:rsid w:val="001359BE"/>
    <w:rsid w:val="0014098C"/>
    <w:rsid w:val="00150C0F"/>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5AA"/>
    <w:rsid w:val="00294937"/>
    <w:rsid w:val="002958C5"/>
    <w:rsid w:val="002A2C42"/>
    <w:rsid w:val="002A56A1"/>
    <w:rsid w:val="002B4786"/>
    <w:rsid w:val="002C6F98"/>
    <w:rsid w:val="002D5425"/>
    <w:rsid w:val="002D5DC0"/>
    <w:rsid w:val="002E07A1"/>
    <w:rsid w:val="002E5606"/>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5C8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84FA6"/>
    <w:rsid w:val="005A6974"/>
    <w:rsid w:val="005B0752"/>
    <w:rsid w:val="005C5D6E"/>
    <w:rsid w:val="005E2710"/>
    <w:rsid w:val="005E5D88"/>
    <w:rsid w:val="005F4AEC"/>
    <w:rsid w:val="005F65E7"/>
    <w:rsid w:val="00611175"/>
    <w:rsid w:val="00613313"/>
    <w:rsid w:val="006232B4"/>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6D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F79F8"/>
    <w:rsid w:val="00806CD2"/>
    <w:rsid w:val="00810534"/>
    <w:rsid w:val="00810D55"/>
    <w:rsid w:val="00812B47"/>
    <w:rsid w:val="00812FBB"/>
    <w:rsid w:val="00820394"/>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62CEB"/>
    <w:rsid w:val="0097037F"/>
    <w:rsid w:val="00973EF1"/>
    <w:rsid w:val="0098229E"/>
    <w:rsid w:val="00987B83"/>
    <w:rsid w:val="00990987"/>
    <w:rsid w:val="0099327E"/>
    <w:rsid w:val="009A100B"/>
    <w:rsid w:val="009A5B27"/>
    <w:rsid w:val="009A7F53"/>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D33C7"/>
    <w:rsid w:val="00AD423A"/>
    <w:rsid w:val="00AD5E4A"/>
    <w:rsid w:val="00AE2A99"/>
    <w:rsid w:val="00AE5507"/>
    <w:rsid w:val="00AF3990"/>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74A5"/>
    <w:rsid w:val="00C73C2F"/>
    <w:rsid w:val="00C7643B"/>
    <w:rsid w:val="00C8260C"/>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5795"/>
    <w:rsid w:val="00D26DD1"/>
    <w:rsid w:val="00D3054F"/>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0E2E"/>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E0F80"/>
    <w:rsid w:val="00EE1D09"/>
    <w:rsid w:val="00EE7240"/>
    <w:rsid w:val="00EF4F77"/>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edim.vrabac@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31625B3-36EC-4FFC-9BB2-B6939FB0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Council of Europe</cp:lastModifiedBy>
  <cp:revision>8</cp:revision>
  <cp:lastPrinted>2016-04-12T12:31:00Z</cp:lastPrinted>
  <dcterms:created xsi:type="dcterms:W3CDTF">2018-01-19T10:57:00Z</dcterms:created>
  <dcterms:modified xsi:type="dcterms:W3CDTF">2018-01-31T09:02:00Z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